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C07F4" w:rsidRDefault="003C07F4" w:rsidP="003C07F4">
      <w:pPr>
        <w:bidi/>
        <w:jc w:val="center"/>
        <w:rPr>
          <w:rFonts w:asciiTheme="majorBidi" w:hAnsiTheme="majorBidi" w:cstheme="majorBidi"/>
          <w:b/>
          <w:bCs/>
          <w:sz w:val="40"/>
          <w:szCs w:val="40"/>
          <w:lang w:bidi="ar-DZ"/>
        </w:rPr>
      </w:pPr>
      <w:r>
        <w:rPr>
          <w:rFonts w:asciiTheme="majorBidi" w:hAnsiTheme="majorBidi" w:cstheme="majorBidi"/>
          <w:b/>
          <w:bCs/>
          <w:sz w:val="40"/>
          <w:szCs w:val="40"/>
          <w:rtl/>
          <w:lang w:bidi="ar-DZ"/>
        </w:rPr>
        <w:t>الفصل الثالث: مخططات شغل الأراضي</w:t>
      </w:r>
    </w:p>
    <w:p w:rsidR="003C07F4" w:rsidRDefault="003C07F4" w:rsidP="003C07F4">
      <w:pPr>
        <w:bidi/>
        <w:rPr>
          <w:rFonts w:asciiTheme="majorBidi" w:hAnsiTheme="majorBidi" w:cstheme="majorBidi"/>
          <w:b/>
          <w:bCs/>
          <w:sz w:val="40"/>
          <w:szCs w:val="40"/>
          <w:rtl/>
          <w:lang w:bidi="ar-DZ"/>
        </w:rPr>
      </w:pPr>
      <w:r>
        <w:rPr>
          <w:rFonts w:asciiTheme="majorBidi" w:hAnsiTheme="majorBidi" w:cstheme="majorBidi"/>
          <w:b/>
          <w:bCs/>
          <w:sz w:val="40"/>
          <w:szCs w:val="40"/>
          <w:rtl/>
          <w:lang w:bidi="ar-DZ"/>
        </w:rPr>
        <w:t>تمهيد:</w:t>
      </w:r>
    </w:p>
    <w:p w:rsidR="003C07F4" w:rsidRDefault="003C07F4" w:rsidP="003C07F4">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تمثل مخططات شغل الأراضي الطريقة المثلى في استخدام الأرض لمنطقة ما من حيث توزيع السكن، المرافق العمومية، ومختلف الشبكات من طرق، إنارة، مياه صالحة للشرب ومياه الصرف الصحي. ولا يتحقق هذا التوزيع إلا في ظل احترام التهيئة التي ضبطها المخطط. </w:t>
      </w:r>
    </w:p>
    <w:p w:rsidR="003C07F4" w:rsidRDefault="003C07F4" w:rsidP="003C07F4">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وللوقوف على الوضعية الحالية لمخططات شغل الأراضي من حيث تطبيق واحترام ما جاءت به، سيتم دراسة وتحليل ثلاث نماذج تمثل الحالة العامة للمخططات المصادق عليها التي تغطي مدينة قسنطينة وهي مخطط شغل الأراضي الدقسي عبد السلام، مخطط شغل الأراضي سركينة ومخطط شغل الأراضي تافرنت. </w:t>
      </w:r>
    </w:p>
    <w:p w:rsidR="003C07F4" w:rsidRDefault="003C07F4" w:rsidP="003C07F4">
      <w:pPr>
        <w:bidi/>
        <w:rPr>
          <w:rFonts w:asciiTheme="majorBidi" w:hAnsiTheme="majorBidi" w:cs="Times New Roman"/>
          <w:b/>
          <w:bCs/>
          <w:sz w:val="12"/>
          <w:szCs w:val="12"/>
          <w:lang w:bidi="ar-DZ"/>
        </w:rPr>
      </w:pPr>
    </w:p>
    <w:p w:rsidR="003C07F4" w:rsidRDefault="003C07F4" w:rsidP="003C07F4">
      <w:pPr>
        <w:bidi/>
        <w:jc w:val="both"/>
        <w:rPr>
          <w:rFonts w:asciiTheme="majorBidi" w:hAnsiTheme="majorBidi" w:cs="Times New Roman"/>
          <w:b/>
          <w:bCs/>
          <w:sz w:val="36"/>
          <w:szCs w:val="36"/>
          <w:rtl/>
          <w:lang w:bidi="ar-DZ"/>
        </w:rPr>
      </w:pPr>
      <w:r>
        <w:rPr>
          <w:rFonts w:asciiTheme="majorBidi" w:hAnsiTheme="majorBidi" w:cs="Times New Roman"/>
          <w:b/>
          <w:bCs/>
          <w:sz w:val="36"/>
          <w:szCs w:val="36"/>
          <w:rtl/>
          <w:lang w:bidi="ar-DZ"/>
        </w:rPr>
        <w:t xml:space="preserve">أولا: مخططات شغل الأراضي في ظل المخطط التوجيهي للتهيئة </w:t>
      </w:r>
    </w:p>
    <w:p w:rsidR="003C07F4" w:rsidRDefault="003C07F4" w:rsidP="003C07F4">
      <w:pPr>
        <w:pStyle w:val="Paragraphedeliste"/>
        <w:numPr>
          <w:ilvl w:val="0"/>
          <w:numId w:val="8"/>
        </w:numPr>
        <w:bidi/>
        <w:spacing w:after="0" w:line="360" w:lineRule="auto"/>
        <w:ind w:left="140" w:firstLine="0"/>
        <w:jc w:val="both"/>
        <w:rPr>
          <w:rFonts w:asciiTheme="majorBidi" w:hAnsiTheme="majorBidi" w:cstheme="majorBidi"/>
          <w:b/>
          <w:bCs/>
          <w:sz w:val="32"/>
          <w:szCs w:val="32"/>
          <w:rtl/>
          <w:lang w:bidi="ar-DZ"/>
        </w:rPr>
      </w:pPr>
      <w:r>
        <w:rPr>
          <w:rFonts w:asciiTheme="majorBidi" w:hAnsiTheme="majorBidi" w:cstheme="majorBidi"/>
          <w:b/>
          <w:bCs/>
          <w:sz w:val="32"/>
          <w:szCs w:val="32"/>
          <w:rtl/>
          <w:lang w:bidi="ar-DZ"/>
        </w:rPr>
        <w:t xml:space="preserve">توزيع المخططات على المحيط العمراني: </w:t>
      </w:r>
    </w:p>
    <w:p w:rsidR="003C07F4" w:rsidRDefault="003C07F4" w:rsidP="003C07F4">
      <w:pPr>
        <w:bidi/>
        <w:spacing w:after="0" w:line="360" w:lineRule="auto"/>
        <w:ind w:left="140"/>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يغطى المخطط التوجيهي الساري المفعول المحيط العمراني لمدينة قسنطينة بـ 46 مخطط شغل الأراضي موزعة عبر مجال المندوبيات البلدية وقد تم تحديد </w:t>
      </w:r>
      <w:r>
        <w:rPr>
          <w:rFonts w:asciiTheme="majorBidi" w:hAnsiTheme="majorBidi" w:cstheme="majorBidi"/>
          <w:b/>
          <w:bCs/>
          <w:sz w:val="32"/>
          <w:szCs w:val="32"/>
          <w:rtl/>
          <w:lang w:bidi="ar-DZ"/>
        </w:rPr>
        <w:t xml:space="preserve">محيطها وعمليات التدخل عليها </w:t>
      </w:r>
      <w:r>
        <w:rPr>
          <w:rFonts w:asciiTheme="majorBidi" w:hAnsiTheme="majorBidi" w:cstheme="majorBidi"/>
          <w:sz w:val="32"/>
          <w:szCs w:val="32"/>
          <w:rtl/>
          <w:lang w:bidi="ar-DZ"/>
        </w:rPr>
        <w:t>بالاعتماد على خصائص المناطق المتجانسة والمتمثلة في:</w:t>
      </w:r>
    </w:p>
    <w:p w:rsidR="003C07F4" w:rsidRDefault="003C07F4" w:rsidP="003C07F4">
      <w:pPr>
        <w:bidi/>
        <w:spacing w:after="0" w:line="360" w:lineRule="auto"/>
        <w:ind w:left="566" w:hanging="142"/>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 نمط البناء السائد (جماعي، نصف جماعي، </w:t>
      </w:r>
      <w:proofErr w:type="gramStart"/>
      <w:r>
        <w:rPr>
          <w:rFonts w:asciiTheme="majorBidi" w:hAnsiTheme="majorBidi" w:cstheme="majorBidi"/>
          <w:sz w:val="32"/>
          <w:szCs w:val="32"/>
          <w:rtl/>
          <w:lang w:bidi="ar-DZ"/>
        </w:rPr>
        <w:t>فردي،...</w:t>
      </w:r>
      <w:proofErr w:type="gramEnd"/>
      <w:r>
        <w:rPr>
          <w:rFonts w:asciiTheme="majorBidi" w:hAnsiTheme="majorBidi" w:cstheme="majorBidi"/>
          <w:sz w:val="32"/>
          <w:szCs w:val="32"/>
          <w:rtl/>
          <w:lang w:bidi="ar-DZ"/>
        </w:rPr>
        <w:t>).</w:t>
      </w:r>
    </w:p>
    <w:p w:rsidR="003C07F4" w:rsidRDefault="003C07F4" w:rsidP="003C07F4">
      <w:pPr>
        <w:bidi/>
        <w:spacing w:after="0" w:line="360" w:lineRule="auto"/>
        <w:ind w:left="566" w:hanging="142"/>
        <w:jc w:val="both"/>
        <w:rPr>
          <w:rFonts w:asciiTheme="majorBidi" w:hAnsiTheme="majorBidi" w:cstheme="majorBidi"/>
          <w:sz w:val="32"/>
          <w:szCs w:val="32"/>
          <w:rtl/>
          <w:lang w:bidi="ar-DZ"/>
        </w:rPr>
      </w:pPr>
      <w:r>
        <w:rPr>
          <w:rFonts w:asciiTheme="majorBidi" w:hAnsiTheme="majorBidi" w:cstheme="majorBidi"/>
          <w:sz w:val="32"/>
          <w:szCs w:val="32"/>
          <w:rtl/>
          <w:lang w:bidi="ar-DZ"/>
        </w:rPr>
        <w:t>- محاور الطرق الرئيسية المحددة للمنطقة ككتلة متجانسة.</w:t>
      </w:r>
    </w:p>
    <w:p w:rsidR="003C07F4" w:rsidRDefault="003C07F4" w:rsidP="003C07F4">
      <w:pPr>
        <w:bidi/>
        <w:spacing w:after="0" w:line="360" w:lineRule="auto"/>
        <w:ind w:left="566" w:hanging="142"/>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 نوع الأنشطة السائدة والتجهيزات الكبرى المهيكلة للنسيج الحضري (الجامعة، المطار). </w:t>
      </w:r>
    </w:p>
    <w:p w:rsidR="003C07F4" w:rsidRDefault="003C07F4" w:rsidP="003C07F4">
      <w:pPr>
        <w:bidi/>
        <w:spacing w:after="0" w:line="360" w:lineRule="auto"/>
        <w:ind w:left="566" w:hanging="142"/>
        <w:jc w:val="both"/>
        <w:rPr>
          <w:rFonts w:asciiTheme="majorBidi" w:hAnsiTheme="majorBidi" w:cstheme="majorBidi"/>
          <w:sz w:val="32"/>
          <w:szCs w:val="32"/>
          <w:rtl/>
          <w:lang w:bidi="ar-DZ"/>
        </w:rPr>
      </w:pPr>
      <w:r>
        <w:rPr>
          <w:rFonts w:asciiTheme="majorBidi" w:hAnsiTheme="majorBidi" w:cstheme="majorBidi"/>
          <w:sz w:val="32"/>
          <w:szCs w:val="32"/>
          <w:rtl/>
          <w:lang w:bidi="ar-DZ"/>
        </w:rPr>
        <w:t>-</w:t>
      </w:r>
      <w:r>
        <w:rPr>
          <w:rFonts w:asciiTheme="majorBidi" w:hAnsiTheme="majorBidi" w:cstheme="majorBidi"/>
          <w:sz w:val="32"/>
          <w:szCs w:val="32"/>
          <w:lang w:bidi="ar-DZ"/>
        </w:rPr>
        <w:t xml:space="preserve"> </w:t>
      </w:r>
      <w:r>
        <w:rPr>
          <w:rFonts w:asciiTheme="majorBidi" w:hAnsiTheme="majorBidi" w:cstheme="majorBidi"/>
          <w:sz w:val="32"/>
          <w:szCs w:val="32"/>
          <w:rtl/>
          <w:lang w:bidi="ar-DZ"/>
        </w:rPr>
        <w:t>نوع استغلال المنطقة (مستغلة او شاغرة).</w:t>
      </w:r>
    </w:p>
    <w:p w:rsidR="003C07F4" w:rsidRDefault="003C07F4" w:rsidP="003C07F4">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وتتوزع هذه المخططات على المندوبيات </w:t>
      </w:r>
      <w:proofErr w:type="spellStart"/>
      <w:r>
        <w:rPr>
          <w:rFonts w:asciiTheme="majorBidi" w:hAnsiTheme="majorBidi" w:cstheme="majorBidi"/>
          <w:sz w:val="32"/>
          <w:szCs w:val="32"/>
          <w:rtl/>
          <w:lang w:bidi="ar-DZ"/>
        </w:rPr>
        <w:t>كمايلي</w:t>
      </w:r>
      <w:proofErr w:type="spellEnd"/>
      <w:r>
        <w:rPr>
          <w:rFonts w:asciiTheme="majorBidi" w:hAnsiTheme="majorBidi" w:cstheme="majorBidi"/>
          <w:sz w:val="32"/>
          <w:szCs w:val="32"/>
          <w:rtl/>
          <w:lang w:bidi="ar-DZ"/>
        </w:rPr>
        <w:t>:</w:t>
      </w:r>
    </w:p>
    <w:p w:rsidR="00D22AFF" w:rsidRDefault="00D22AFF" w:rsidP="00D22AFF">
      <w:pPr>
        <w:bidi/>
        <w:spacing w:after="0" w:line="360" w:lineRule="auto"/>
        <w:jc w:val="both"/>
        <w:rPr>
          <w:rFonts w:asciiTheme="majorBidi" w:hAnsiTheme="majorBidi" w:cstheme="majorBidi"/>
          <w:sz w:val="32"/>
          <w:szCs w:val="32"/>
          <w:rtl/>
          <w:lang w:bidi="ar-DZ"/>
        </w:rPr>
      </w:pPr>
    </w:p>
    <w:p w:rsidR="00696425" w:rsidRDefault="00696425" w:rsidP="00696425">
      <w:pPr>
        <w:bidi/>
        <w:spacing w:after="0" w:line="360" w:lineRule="auto"/>
        <w:jc w:val="both"/>
        <w:rPr>
          <w:rFonts w:asciiTheme="majorBidi" w:hAnsiTheme="majorBidi" w:cstheme="majorBidi"/>
          <w:sz w:val="32"/>
          <w:szCs w:val="32"/>
          <w:rtl/>
          <w:lang w:bidi="ar-DZ"/>
        </w:rPr>
      </w:pPr>
    </w:p>
    <w:p w:rsidR="003C07F4" w:rsidRDefault="003C07F4" w:rsidP="003C07F4">
      <w:pPr>
        <w:bidi/>
        <w:spacing w:after="0" w:line="360" w:lineRule="auto"/>
        <w:jc w:val="both"/>
        <w:rPr>
          <w:rFonts w:asciiTheme="majorBidi" w:hAnsiTheme="majorBidi" w:cstheme="majorBidi"/>
          <w:sz w:val="32"/>
          <w:szCs w:val="32"/>
          <w:lang w:bidi="ar-DZ"/>
        </w:rPr>
      </w:pPr>
    </w:p>
    <w:p w:rsidR="00D22AFF" w:rsidRDefault="00D22AFF" w:rsidP="00D22AFF">
      <w:pPr>
        <w:bidi/>
        <w:spacing w:after="0" w:line="360" w:lineRule="auto"/>
        <w:jc w:val="both"/>
        <w:rPr>
          <w:rFonts w:asciiTheme="majorBidi" w:hAnsiTheme="majorBidi" w:cstheme="majorBidi"/>
          <w:sz w:val="32"/>
          <w:szCs w:val="32"/>
          <w:lang w:bidi="ar-DZ"/>
        </w:rPr>
      </w:pPr>
    </w:p>
    <w:p w:rsidR="003C07F4" w:rsidRPr="003C07F4" w:rsidRDefault="003C07F4" w:rsidP="00625F1A">
      <w:pPr>
        <w:bidi/>
        <w:spacing w:after="0" w:line="360" w:lineRule="auto"/>
        <w:jc w:val="both"/>
        <w:rPr>
          <w:rFonts w:asciiTheme="majorBidi" w:eastAsiaTheme="minorEastAsia" w:hAnsiTheme="majorBidi" w:cstheme="majorBidi"/>
          <w:b/>
          <w:bCs/>
          <w:sz w:val="28"/>
          <w:szCs w:val="28"/>
          <w:rtl/>
          <w:lang w:eastAsia="fr-FR" w:bidi="ar-DZ"/>
        </w:rPr>
      </w:pPr>
      <w:r w:rsidRPr="003C07F4">
        <w:rPr>
          <w:rFonts w:asciiTheme="majorBidi" w:eastAsiaTheme="minorEastAsia" w:hAnsiTheme="majorBidi" w:cstheme="majorBidi" w:hint="cs"/>
          <w:b/>
          <w:bCs/>
          <w:sz w:val="28"/>
          <w:szCs w:val="28"/>
          <w:rtl/>
          <w:lang w:eastAsia="fr-FR" w:bidi="ar-DZ"/>
        </w:rPr>
        <w:lastRenderedPageBreak/>
        <w:t xml:space="preserve">جدول رقم </w:t>
      </w:r>
      <w:r w:rsidR="00625F1A">
        <w:rPr>
          <w:rFonts w:asciiTheme="majorBidi" w:eastAsiaTheme="minorEastAsia" w:hAnsiTheme="majorBidi" w:cstheme="majorBidi"/>
          <w:b/>
          <w:bCs/>
          <w:sz w:val="24"/>
          <w:szCs w:val="24"/>
          <w:lang w:eastAsia="fr-FR" w:bidi="ar-DZ"/>
        </w:rPr>
        <w:t>18</w:t>
      </w:r>
      <w:r w:rsidRPr="003C07F4">
        <w:rPr>
          <w:rFonts w:asciiTheme="majorBidi" w:eastAsiaTheme="minorEastAsia" w:hAnsiTheme="majorBidi" w:cstheme="majorBidi" w:hint="cs"/>
          <w:b/>
          <w:bCs/>
          <w:sz w:val="28"/>
          <w:szCs w:val="28"/>
          <w:rtl/>
          <w:lang w:eastAsia="fr-FR" w:bidi="ar-DZ"/>
        </w:rPr>
        <w:t xml:space="preserve"> توزيع مخططات شغل الأراضي حسب المندوبيات</w:t>
      </w:r>
    </w:p>
    <w:tbl>
      <w:tblPr>
        <w:tblStyle w:val="Grilledutableau"/>
        <w:bidiVisual/>
        <w:tblW w:w="9049" w:type="dxa"/>
        <w:tblInd w:w="12" w:type="dxa"/>
        <w:tblLook w:val="04A0" w:firstRow="1" w:lastRow="0" w:firstColumn="1" w:lastColumn="0" w:noHBand="0" w:noVBand="1"/>
      </w:tblPr>
      <w:tblGrid>
        <w:gridCol w:w="1638"/>
        <w:gridCol w:w="560"/>
        <w:gridCol w:w="3165"/>
        <w:gridCol w:w="3686"/>
      </w:tblGrid>
      <w:tr w:rsidR="003C07F4" w:rsidRPr="003C07F4" w:rsidTr="003C07F4">
        <w:trPr>
          <w:trHeight w:val="450"/>
        </w:trPr>
        <w:tc>
          <w:tcPr>
            <w:tcW w:w="1638" w:type="dxa"/>
          </w:tcPr>
          <w:p w:rsidR="003C07F4" w:rsidRPr="003C07F4" w:rsidRDefault="003C07F4" w:rsidP="003C07F4">
            <w:pPr>
              <w:bidi/>
              <w:spacing w:line="276" w:lineRule="auto"/>
              <w:jc w:val="both"/>
              <w:rPr>
                <w:rFonts w:asciiTheme="majorBidi" w:eastAsiaTheme="minorEastAsia" w:hAnsiTheme="majorBidi" w:cstheme="majorBidi"/>
                <w:b/>
                <w:bCs/>
                <w:sz w:val="28"/>
                <w:szCs w:val="28"/>
                <w:rtl/>
                <w:lang w:eastAsia="fr-FR" w:bidi="ar-DZ"/>
              </w:rPr>
            </w:pPr>
            <w:r w:rsidRPr="003C07F4">
              <w:rPr>
                <w:rFonts w:asciiTheme="majorBidi" w:eastAsiaTheme="minorEastAsia" w:hAnsiTheme="majorBidi" w:cstheme="majorBidi" w:hint="cs"/>
                <w:b/>
                <w:bCs/>
                <w:sz w:val="28"/>
                <w:szCs w:val="28"/>
                <w:rtl/>
                <w:lang w:eastAsia="fr-FR" w:bidi="ar-DZ"/>
              </w:rPr>
              <w:t xml:space="preserve">المندوبية </w:t>
            </w:r>
          </w:p>
        </w:tc>
        <w:tc>
          <w:tcPr>
            <w:tcW w:w="560" w:type="dxa"/>
            <w:vAlign w:val="center"/>
          </w:tcPr>
          <w:p w:rsidR="003C07F4" w:rsidRPr="003C07F4" w:rsidRDefault="003C07F4" w:rsidP="003C07F4">
            <w:pPr>
              <w:bidi/>
              <w:spacing w:line="276" w:lineRule="auto"/>
              <w:jc w:val="center"/>
              <w:rPr>
                <w:rFonts w:asciiTheme="majorBidi" w:eastAsiaTheme="minorEastAsia" w:hAnsiTheme="majorBidi" w:cstheme="majorBidi"/>
                <w:b/>
                <w:bCs/>
                <w:sz w:val="28"/>
                <w:szCs w:val="28"/>
                <w:rtl/>
                <w:lang w:eastAsia="fr-FR" w:bidi="ar-DZ"/>
              </w:rPr>
            </w:pPr>
            <w:r w:rsidRPr="003C07F4">
              <w:rPr>
                <w:rFonts w:asciiTheme="majorBidi" w:eastAsiaTheme="minorEastAsia" w:hAnsiTheme="majorBidi" w:cstheme="majorBidi"/>
                <w:b/>
                <w:bCs/>
                <w:sz w:val="28"/>
                <w:szCs w:val="28"/>
                <w:rtl/>
                <w:lang w:eastAsia="fr-FR" w:bidi="ar-DZ"/>
              </w:rPr>
              <w:t>عدد</w:t>
            </w:r>
          </w:p>
        </w:tc>
        <w:tc>
          <w:tcPr>
            <w:tcW w:w="3165" w:type="dxa"/>
          </w:tcPr>
          <w:p w:rsidR="003C07F4" w:rsidRPr="003C07F4" w:rsidRDefault="003C07F4" w:rsidP="003C07F4">
            <w:pPr>
              <w:bidi/>
              <w:spacing w:line="276" w:lineRule="auto"/>
              <w:jc w:val="center"/>
              <w:rPr>
                <w:rFonts w:asciiTheme="majorBidi" w:eastAsiaTheme="minorEastAsia" w:hAnsiTheme="majorBidi" w:cstheme="majorBidi"/>
                <w:b/>
                <w:bCs/>
                <w:sz w:val="28"/>
                <w:szCs w:val="28"/>
                <w:rtl/>
                <w:lang w:eastAsia="fr-FR" w:bidi="ar-DZ"/>
              </w:rPr>
            </w:pPr>
            <w:r w:rsidRPr="003C07F4">
              <w:rPr>
                <w:rFonts w:asciiTheme="majorBidi" w:eastAsiaTheme="minorEastAsia" w:hAnsiTheme="majorBidi" w:cstheme="majorBidi" w:hint="cs"/>
                <w:b/>
                <w:bCs/>
                <w:sz w:val="28"/>
                <w:szCs w:val="28"/>
                <w:rtl/>
                <w:lang w:eastAsia="fr-FR" w:bidi="ar-DZ"/>
              </w:rPr>
              <w:t>الخصائص العامة</w:t>
            </w:r>
          </w:p>
        </w:tc>
        <w:tc>
          <w:tcPr>
            <w:tcW w:w="3686" w:type="dxa"/>
            <w:vAlign w:val="center"/>
          </w:tcPr>
          <w:p w:rsidR="003C07F4" w:rsidRPr="003C07F4" w:rsidRDefault="003C07F4" w:rsidP="003C07F4">
            <w:pPr>
              <w:bidi/>
              <w:spacing w:line="276" w:lineRule="auto"/>
              <w:jc w:val="center"/>
              <w:rPr>
                <w:rFonts w:asciiTheme="majorBidi" w:eastAsiaTheme="minorEastAsia" w:hAnsiTheme="majorBidi" w:cstheme="majorBidi"/>
                <w:b/>
                <w:bCs/>
                <w:sz w:val="28"/>
                <w:szCs w:val="28"/>
                <w:rtl/>
                <w:lang w:eastAsia="fr-FR" w:bidi="ar-DZ"/>
              </w:rPr>
            </w:pPr>
            <w:r w:rsidRPr="003C07F4">
              <w:rPr>
                <w:rFonts w:asciiTheme="majorBidi" w:eastAsiaTheme="minorEastAsia" w:hAnsiTheme="majorBidi" w:cstheme="majorBidi" w:hint="cs"/>
                <w:b/>
                <w:bCs/>
                <w:sz w:val="28"/>
                <w:szCs w:val="28"/>
                <w:rtl/>
                <w:lang w:eastAsia="fr-FR" w:bidi="ar-DZ"/>
              </w:rPr>
              <w:t>نوع التدخل</w:t>
            </w:r>
          </w:p>
        </w:tc>
      </w:tr>
      <w:tr w:rsidR="003C07F4" w:rsidRPr="003C07F4" w:rsidTr="003C07F4">
        <w:trPr>
          <w:trHeight w:val="450"/>
        </w:trPr>
        <w:tc>
          <w:tcPr>
            <w:tcW w:w="1638" w:type="dxa"/>
          </w:tcPr>
          <w:p w:rsidR="003C07F4" w:rsidRPr="003C07F4" w:rsidRDefault="003C07F4" w:rsidP="003C07F4">
            <w:pPr>
              <w:bidi/>
              <w:spacing w:line="276" w:lineRule="auto"/>
              <w:jc w:val="both"/>
              <w:rPr>
                <w:rFonts w:asciiTheme="majorBidi" w:eastAsiaTheme="minorEastAsia" w:hAnsiTheme="majorBidi" w:cstheme="majorBidi"/>
                <w:b/>
                <w:bCs/>
                <w:sz w:val="28"/>
                <w:szCs w:val="28"/>
                <w:lang w:eastAsia="fr-FR"/>
              </w:rPr>
            </w:pPr>
            <w:r w:rsidRPr="003C07F4">
              <w:rPr>
                <w:rFonts w:asciiTheme="majorBidi" w:eastAsiaTheme="minorEastAsia" w:hAnsiTheme="majorBidi" w:cstheme="majorBidi"/>
                <w:b/>
                <w:bCs/>
                <w:sz w:val="28"/>
                <w:szCs w:val="28"/>
                <w:rtl/>
                <w:lang w:eastAsia="fr-FR"/>
              </w:rPr>
              <w:t xml:space="preserve">سيدي راشد </w:t>
            </w:r>
          </w:p>
        </w:tc>
        <w:tc>
          <w:tcPr>
            <w:tcW w:w="560" w:type="dxa"/>
            <w:vAlign w:val="center"/>
          </w:tcPr>
          <w:p w:rsidR="003C07F4" w:rsidRPr="003C07F4" w:rsidRDefault="003C07F4" w:rsidP="003C07F4">
            <w:pPr>
              <w:bidi/>
              <w:spacing w:line="276" w:lineRule="auto"/>
              <w:rPr>
                <w:rFonts w:asciiTheme="majorBidi" w:eastAsiaTheme="minorEastAsia" w:hAnsiTheme="majorBidi" w:cstheme="majorBidi"/>
                <w:sz w:val="28"/>
                <w:szCs w:val="28"/>
                <w:rtl/>
                <w:lang w:eastAsia="fr-FR" w:bidi="ar-DZ"/>
              </w:rPr>
            </w:pPr>
            <w:r w:rsidRPr="003C07F4">
              <w:rPr>
                <w:rFonts w:asciiTheme="majorBidi" w:eastAsiaTheme="minorEastAsia" w:hAnsiTheme="majorBidi" w:cstheme="majorBidi"/>
                <w:sz w:val="28"/>
                <w:szCs w:val="28"/>
                <w:rtl/>
                <w:lang w:eastAsia="fr-FR" w:bidi="ar-DZ"/>
              </w:rPr>
              <w:t>7</w:t>
            </w:r>
          </w:p>
        </w:tc>
        <w:tc>
          <w:tcPr>
            <w:tcW w:w="3165" w:type="dxa"/>
          </w:tcPr>
          <w:p w:rsidR="003C07F4" w:rsidRPr="003C07F4" w:rsidRDefault="003C07F4" w:rsidP="003C07F4">
            <w:pPr>
              <w:bidi/>
              <w:spacing w:line="276" w:lineRule="auto"/>
              <w:contextualSpacing/>
              <w:jc w:val="both"/>
              <w:rPr>
                <w:rFonts w:asciiTheme="majorBidi" w:hAnsiTheme="majorBidi" w:cstheme="majorBidi"/>
                <w:sz w:val="28"/>
                <w:szCs w:val="28"/>
                <w:rtl/>
                <w:lang w:bidi="ar-DZ"/>
              </w:rPr>
            </w:pPr>
            <w:r w:rsidRPr="003C07F4">
              <w:rPr>
                <w:rFonts w:asciiTheme="majorBidi" w:hAnsiTheme="majorBidi" w:cstheme="majorBidi" w:hint="cs"/>
                <w:sz w:val="28"/>
                <w:szCs w:val="28"/>
                <w:rtl/>
                <w:lang w:bidi="ar-DZ"/>
              </w:rPr>
              <w:t>نسيج مشبع غير مستقر عند الحواف مشغول بالبناء الفوضوي.</w:t>
            </w:r>
          </w:p>
        </w:tc>
        <w:tc>
          <w:tcPr>
            <w:tcW w:w="3686" w:type="dxa"/>
            <w:vAlign w:val="center"/>
          </w:tcPr>
          <w:p w:rsidR="003C07F4" w:rsidRPr="003C07F4" w:rsidRDefault="003C07F4" w:rsidP="003C07F4">
            <w:pPr>
              <w:bidi/>
              <w:spacing w:line="276" w:lineRule="auto"/>
              <w:contextualSpacing/>
              <w:jc w:val="both"/>
              <w:rPr>
                <w:rFonts w:asciiTheme="majorBidi" w:hAnsiTheme="majorBidi" w:cstheme="majorBidi"/>
                <w:sz w:val="28"/>
                <w:szCs w:val="28"/>
                <w:lang w:bidi="ar-DZ"/>
              </w:rPr>
            </w:pPr>
            <w:r w:rsidRPr="003C07F4">
              <w:rPr>
                <w:rFonts w:asciiTheme="majorBidi" w:hAnsiTheme="majorBidi" w:cstheme="majorBidi" w:hint="cs"/>
                <w:sz w:val="28"/>
                <w:szCs w:val="28"/>
                <w:rtl/>
                <w:lang w:bidi="ar-DZ"/>
              </w:rPr>
              <w:t>ترميم وإعادة تأهيل الصخرة، تثبيت الحواف وتشجير ضد الانزلاق وإزالة البناء الهش.</w:t>
            </w:r>
          </w:p>
        </w:tc>
      </w:tr>
      <w:tr w:rsidR="003C07F4" w:rsidRPr="003C07F4" w:rsidTr="003C07F4">
        <w:trPr>
          <w:trHeight w:val="438"/>
        </w:trPr>
        <w:tc>
          <w:tcPr>
            <w:tcW w:w="1638" w:type="dxa"/>
          </w:tcPr>
          <w:p w:rsidR="003C07F4" w:rsidRPr="003C07F4" w:rsidRDefault="003C07F4" w:rsidP="003C07F4">
            <w:pPr>
              <w:bidi/>
              <w:spacing w:line="276" w:lineRule="auto"/>
              <w:jc w:val="both"/>
              <w:rPr>
                <w:rFonts w:asciiTheme="majorBidi" w:eastAsiaTheme="minorEastAsia" w:hAnsiTheme="majorBidi" w:cstheme="majorBidi"/>
                <w:b/>
                <w:bCs/>
                <w:sz w:val="28"/>
                <w:szCs w:val="28"/>
                <w:lang w:eastAsia="fr-FR"/>
              </w:rPr>
            </w:pPr>
            <w:r w:rsidRPr="003C07F4">
              <w:rPr>
                <w:rFonts w:asciiTheme="majorBidi" w:eastAsiaTheme="minorEastAsia" w:hAnsiTheme="majorBidi" w:cstheme="majorBidi"/>
                <w:b/>
                <w:bCs/>
                <w:sz w:val="28"/>
                <w:szCs w:val="28"/>
                <w:rtl/>
                <w:lang w:eastAsia="fr-FR"/>
              </w:rPr>
              <w:t>المنظر الجميل</w:t>
            </w:r>
          </w:p>
        </w:tc>
        <w:tc>
          <w:tcPr>
            <w:tcW w:w="560" w:type="dxa"/>
            <w:vAlign w:val="center"/>
          </w:tcPr>
          <w:p w:rsidR="003C07F4" w:rsidRPr="003C07F4" w:rsidRDefault="003C07F4" w:rsidP="003C07F4">
            <w:pPr>
              <w:bidi/>
              <w:spacing w:line="276" w:lineRule="auto"/>
              <w:rPr>
                <w:rFonts w:asciiTheme="majorBidi" w:eastAsiaTheme="minorEastAsia" w:hAnsiTheme="majorBidi" w:cstheme="majorBidi"/>
                <w:sz w:val="28"/>
                <w:szCs w:val="28"/>
                <w:rtl/>
                <w:lang w:eastAsia="fr-FR" w:bidi="ar-DZ"/>
              </w:rPr>
            </w:pPr>
            <w:r w:rsidRPr="003C07F4">
              <w:rPr>
                <w:rFonts w:asciiTheme="majorBidi" w:eastAsiaTheme="minorEastAsia" w:hAnsiTheme="majorBidi" w:cstheme="majorBidi"/>
                <w:sz w:val="28"/>
                <w:szCs w:val="28"/>
                <w:rtl/>
                <w:lang w:eastAsia="fr-FR" w:bidi="ar-DZ"/>
              </w:rPr>
              <w:t>2</w:t>
            </w:r>
          </w:p>
        </w:tc>
        <w:tc>
          <w:tcPr>
            <w:tcW w:w="3165" w:type="dxa"/>
          </w:tcPr>
          <w:p w:rsidR="003C07F4" w:rsidRPr="003C07F4" w:rsidRDefault="003C07F4" w:rsidP="003C07F4">
            <w:pPr>
              <w:bidi/>
              <w:spacing w:line="276" w:lineRule="auto"/>
              <w:contextualSpacing/>
              <w:jc w:val="both"/>
              <w:rPr>
                <w:rFonts w:asciiTheme="majorBidi" w:hAnsiTheme="majorBidi" w:cstheme="majorBidi"/>
                <w:sz w:val="28"/>
                <w:szCs w:val="28"/>
                <w:rtl/>
                <w:lang w:bidi="ar-DZ"/>
              </w:rPr>
            </w:pPr>
            <w:r w:rsidRPr="003C07F4">
              <w:rPr>
                <w:rFonts w:asciiTheme="majorBidi" w:hAnsiTheme="majorBidi" w:cs="Times New Roman" w:hint="cs"/>
                <w:sz w:val="28"/>
                <w:szCs w:val="28"/>
                <w:rtl/>
                <w:lang w:bidi="ar-DZ"/>
              </w:rPr>
              <w:t>نسيج منظم مع وجود منطقة صناعية.</w:t>
            </w:r>
          </w:p>
        </w:tc>
        <w:tc>
          <w:tcPr>
            <w:tcW w:w="3686" w:type="dxa"/>
            <w:vAlign w:val="center"/>
          </w:tcPr>
          <w:p w:rsidR="003C07F4" w:rsidRPr="003C07F4" w:rsidRDefault="003C07F4" w:rsidP="003C07F4">
            <w:pPr>
              <w:bidi/>
              <w:spacing w:line="276" w:lineRule="auto"/>
              <w:contextualSpacing/>
              <w:jc w:val="both"/>
              <w:rPr>
                <w:rFonts w:asciiTheme="majorBidi" w:hAnsiTheme="majorBidi" w:cstheme="majorBidi"/>
                <w:sz w:val="28"/>
                <w:szCs w:val="28"/>
                <w:lang w:bidi="ar-DZ"/>
              </w:rPr>
            </w:pPr>
            <w:r w:rsidRPr="003C07F4">
              <w:rPr>
                <w:rFonts w:asciiTheme="majorBidi" w:hAnsiTheme="majorBidi" w:cstheme="majorBidi" w:hint="cs"/>
                <w:sz w:val="28"/>
                <w:szCs w:val="28"/>
                <w:rtl/>
                <w:lang w:bidi="ar-DZ"/>
              </w:rPr>
              <w:t>المحافظة على الحي مع إعادة تهيئة المنطقة الصناعية.</w:t>
            </w:r>
          </w:p>
        </w:tc>
      </w:tr>
      <w:tr w:rsidR="003C07F4" w:rsidRPr="003C07F4" w:rsidTr="003C07F4">
        <w:trPr>
          <w:trHeight w:val="450"/>
        </w:trPr>
        <w:tc>
          <w:tcPr>
            <w:tcW w:w="1638" w:type="dxa"/>
          </w:tcPr>
          <w:p w:rsidR="003C07F4" w:rsidRPr="003C07F4" w:rsidRDefault="003C07F4" w:rsidP="003C07F4">
            <w:pPr>
              <w:bidi/>
              <w:spacing w:line="276" w:lineRule="auto"/>
              <w:jc w:val="both"/>
              <w:rPr>
                <w:rFonts w:asciiTheme="majorBidi" w:eastAsiaTheme="minorEastAsia" w:hAnsiTheme="majorBidi" w:cstheme="majorBidi"/>
                <w:b/>
                <w:bCs/>
                <w:sz w:val="28"/>
                <w:szCs w:val="28"/>
                <w:lang w:eastAsia="fr-FR"/>
              </w:rPr>
            </w:pPr>
            <w:r w:rsidRPr="003C07F4">
              <w:rPr>
                <w:rFonts w:asciiTheme="majorBidi" w:eastAsiaTheme="minorEastAsia" w:hAnsiTheme="majorBidi" w:cstheme="majorBidi"/>
                <w:b/>
                <w:bCs/>
                <w:sz w:val="28"/>
                <w:szCs w:val="28"/>
                <w:rtl/>
                <w:lang w:eastAsia="fr-FR"/>
              </w:rPr>
              <w:t>القنطرة</w:t>
            </w:r>
          </w:p>
        </w:tc>
        <w:tc>
          <w:tcPr>
            <w:tcW w:w="560" w:type="dxa"/>
            <w:vAlign w:val="center"/>
          </w:tcPr>
          <w:p w:rsidR="003C07F4" w:rsidRPr="003C07F4" w:rsidRDefault="003C07F4" w:rsidP="003C07F4">
            <w:pPr>
              <w:bidi/>
              <w:spacing w:line="276" w:lineRule="auto"/>
              <w:rPr>
                <w:rFonts w:asciiTheme="majorBidi" w:eastAsiaTheme="minorEastAsia" w:hAnsiTheme="majorBidi" w:cstheme="majorBidi"/>
                <w:sz w:val="28"/>
                <w:szCs w:val="28"/>
                <w:rtl/>
                <w:lang w:eastAsia="fr-FR" w:bidi="ar-DZ"/>
              </w:rPr>
            </w:pPr>
            <w:r w:rsidRPr="003C07F4">
              <w:rPr>
                <w:rFonts w:asciiTheme="majorBidi" w:eastAsiaTheme="minorEastAsia" w:hAnsiTheme="majorBidi" w:cstheme="majorBidi"/>
                <w:sz w:val="28"/>
                <w:szCs w:val="28"/>
                <w:rtl/>
                <w:lang w:eastAsia="fr-FR" w:bidi="ar-DZ"/>
              </w:rPr>
              <w:t>3</w:t>
            </w:r>
          </w:p>
        </w:tc>
        <w:tc>
          <w:tcPr>
            <w:tcW w:w="3165" w:type="dxa"/>
          </w:tcPr>
          <w:p w:rsidR="003C07F4" w:rsidRPr="003C07F4" w:rsidRDefault="003C07F4" w:rsidP="003C07F4">
            <w:pPr>
              <w:bidi/>
              <w:spacing w:line="276" w:lineRule="auto"/>
              <w:contextualSpacing/>
              <w:jc w:val="both"/>
              <w:rPr>
                <w:rFonts w:asciiTheme="majorBidi" w:hAnsiTheme="majorBidi" w:cstheme="majorBidi"/>
                <w:sz w:val="28"/>
                <w:szCs w:val="28"/>
                <w:lang w:bidi="ar-DZ"/>
              </w:rPr>
            </w:pPr>
            <w:r w:rsidRPr="003C07F4">
              <w:rPr>
                <w:rFonts w:asciiTheme="majorBidi" w:hAnsiTheme="majorBidi" w:cs="Times New Roman" w:hint="cs"/>
                <w:sz w:val="28"/>
                <w:szCs w:val="28"/>
                <w:rtl/>
                <w:lang w:bidi="ar-DZ"/>
              </w:rPr>
              <w:t>نسيج معمر يتكون في معظمه من البناء الفوضوي بنوعيه.</w:t>
            </w:r>
          </w:p>
        </w:tc>
        <w:tc>
          <w:tcPr>
            <w:tcW w:w="3686" w:type="dxa"/>
            <w:vAlign w:val="center"/>
          </w:tcPr>
          <w:p w:rsidR="003C07F4" w:rsidRPr="003C07F4" w:rsidRDefault="003C07F4" w:rsidP="003C07F4">
            <w:pPr>
              <w:bidi/>
              <w:spacing w:line="276" w:lineRule="auto"/>
              <w:contextualSpacing/>
              <w:jc w:val="both"/>
              <w:rPr>
                <w:rFonts w:asciiTheme="majorBidi" w:hAnsiTheme="majorBidi" w:cstheme="majorBidi"/>
                <w:sz w:val="28"/>
                <w:szCs w:val="28"/>
                <w:lang w:bidi="ar-DZ"/>
              </w:rPr>
            </w:pPr>
            <w:r w:rsidRPr="003C07F4">
              <w:rPr>
                <w:rFonts w:asciiTheme="majorBidi" w:hAnsiTheme="majorBidi" w:cs="Times New Roman" w:hint="cs"/>
                <w:sz w:val="28"/>
                <w:szCs w:val="28"/>
                <w:rtl/>
                <w:lang w:bidi="ar-DZ"/>
              </w:rPr>
              <w:t>إعادة هيكلة الجزء الفوضوي الصلب وإزالة الهش.</w:t>
            </w:r>
          </w:p>
        </w:tc>
      </w:tr>
      <w:tr w:rsidR="003C07F4" w:rsidRPr="003C07F4" w:rsidTr="003C07F4">
        <w:trPr>
          <w:trHeight w:val="450"/>
        </w:trPr>
        <w:tc>
          <w:tcPr>
            <w:tcW w:w="1638" w:type="dxa"/>
          </w:tcPr>
          <w:p w:rsidR="003C07F4" w:rsidRPr="003C07F4" w:rsidRDefault="003C07F4" w:rsidP="003C07F4">
            <w:pPr>
              <w:bidi/>
              <w:spacing w:line="276" w:lineRule="auto"/>
              <w:jc w:val="both"/>
              <w:rPr>
                <w:rFonts w:asciiTheme="majorBidi" w:eastAsiaTheme="minorEastAsia" w:hAnsiTheme="majorBidi" w:cstheme="majorBidi"/>
                <w:b/>
                <w:bCs/>
                <w:sz w:val="28"/>
                <w:szCs w:val="28"/>
                <w:lang w:eastAsia="fr-FR"/>
              </w:rPr>
            </w:pPr>
            <w:r w:rsidRPr="003C07F4">
              <w:rPr>
                <w:rFonts w:asciiTheme="majorBidi" w:eastAsiaTheme="minorEastAsia" w:hAnsiTheme="majorBidi" w:cstheme="majorBidi"/>
                <w:b/>
                <w:bCs/>
                <w:sz w:val="28"/>
                <w:szCs w:val="28"/>
                <w:rtl/>
                <w:lang w:eastAsia="fr-FR"/>
              </w:rPr>
              <w:t>سيدي مبروك</w:t>
            </w:r>
          </w:p>
        </w:tc>
        <w:tc>
          <w:tcPr>
            <w:tcW w:w="560" w:type="dxa"/>
            <w:vAlign w:val="center"/>
          </w:tcPr>
          <w:p w:rsidR="003C07F4" w:rsidRPr="003C07F4" w:rsidRDefault="003C07F4" w:rsidP="003C07F4">
            <w:pPr>
              <w:bidi/>
              <w:spacing w:line="276" w:lineRule="auto"/>
              <w:rPr>
                <w:rFonts w:asciiTheme="majorBidi" w:eastAsiaTheme="minorEastAsia" w:hAnsiTheme="majorBidi" w:cstheme="majorBidi"/>
                <w:sz w:val="28"/>
                <w:szCs w:val="28"/>
                <w:rtl/>
                <w:lang w:eastAsia="fr-FR" w:bidi="ar-DZ"/>
              </w:rPr>
            </w:pPr>
            <w:r w:rsidRPr="003C07F4">
              <w:rPr>
                <w:rFonts w:asciiTheme="majorBidi" w:eastAsiaTheme="minorEastAsia" w:hAnsiTheme="majorBidi" w:cstheme="majorBidi"/>
                <w:sz w:val="28"/>
                <w:szCs w:val="28"/>
                <w:rtl/>
                <w:lang w:eastAsia="fr-FR" w:bidi="ar-DZ"/>
              </w:rPr>
              <w:t>3</w:t>
            </w:r>
          </w:p>
        </w:tc>
        <w:tc>
          <w:tcPr>
            <w:tcW w:w="3165" w:type="dxa"/>
          </w:tcPr>
          <w:p w:rsidR="003C07F4" w:rsidRPr="003C07F4" w:rsidRDefault="003C07F4" w:rsidP="003C07F4">
            <w:pPr>
              <w:bidi/>
              <w:spacing w:line="276" w:lineRule="auto"/>
              <w:ind w:left="109"/>
              <w:contextualSpacing/>
              <w:jc w:val="both"/>
              <w:rPr>
                <w:rFonts w:asciiTheme="majorBidi" w:hAnsiTheme="majorBidi" w:cstheme="majorBidi"/>
                <w:sz w:val="28"/>
                <w:szCs w:val="28"/>
                <w:lang w:bidi="ar-DZ"/>
              </w:rPr>
            </w:pPr>
            <w:r w:rsidRPr="003C07F4">
              <w:rPr>
                <w:rFonts w:asciiTheme="majorBidi" w:hAnsiTheme="majorBidi" w:cs="Times New Roman" w:hint="cs"/>
                <w:sz w:val="28"/>
                <w:szCs w:val="28"/>
                <w:rtl/>
                <w:lang w:bidi="ar-DZ"/>
              </w:rPr>
              <w:t>نسيج منظم به منطقة عسكرية ومنطقة غابية</w:t>
            </w:r>
          </w:p>
        </w:tc>
        <w:tc>
          <w:tcPr>
            <w:tcW w:w="3686" w:type="dxa"/>
            <w:vAlign w:val="center"/>
          </w:tcPr>
          <w:p w:rsidR="003C07F4" w:rsidRPr="003C07F4" w:rsidRDefault="003C07F4" w:rsidP="003C07F4">
            <w:pPr>
              <w:bidi/>
              <w:spacing w:line="276" w:lineRule="auto"/>
              <w:contextualSpacing/>
              <w:jc w:val="both"/>
              <w:rPr>
                <w:rFonts w:asciiTheme="majorBidi" w:hAnsiTheme="majorBidi" w:cstheme="majorBidi"/>
                <w:sz w:val="28"/>
                <w:szCs w:val="28"/>
                <w:lang w:bidi="ar-DZ"/>
              </w:rPr>
            </w:pPr>
            <w:r w:rsidRPr="003C07F4">
              <w:rPr>
                <w:rFonts w:asciiTheme="majorBidi" w:hAnsiTheme="majorBidi" w:cstheme="majorBidi"/>
                <w:sz w:val="28"/>
                <w:szCs w:val="28"/>
                <w:rtl/>
                <w:lang w:bidi="ar-DZ"/>
              </w:rPr>
              <w:t>المحافظة ع</w:t>
            </w:r>
            <w:r w:rsidRPr="003C07F4">
              <w:rPr>
                <w:rFonts w:asciiTheme="majorBidi" w:hAnsiTheme="majorBidi" w:cstheme="majorBidi" w:hint="cs"/>
                <w:sz w:val="28"/>
                <w:szCs w:val="28"/>
                <w:rtl/>
                <w:lang w:bidi="ar-DZ"/>
              </w:rPr>
              <w:t>لى الحي مع</w:t>
            </w:r>
            <w:r w:rsidRPr="003C07F4">
              <w:rPr>
                <w:rFonts w:asciiTheme="majorBidi" w:hAnsiTheme="majorBidi" w:cstheme="majorBidi"/>
                <w:sz w:val="28"/>
                <w:szCs w:val="28"/>
                <w:rtl/>
                <w:lang w:bidi="ar-DZ"/>
              </w:rPr>
              <w:t xml:space="preserve"> تهيئة الجيوب الشاغرة</w:t>
            </w:r>
            <w:r w:rsidRPr="003C07F4">
              <w:rPr>
                <w:rFonts w:asciiTheme="majorBidi" w:hAnsiTheme="majorBidi" w:cstheme="majorBidi" w:hint="cs"/>
                <w:sz w:val="28"/>
                <w:szCs w:val="28"/>
                <w:rtl/>
                <w:lang w:bidi="ar-DZ"/>
              </w:rPr>
              <w:t>.</w:t>
            </w:r>
          </w:p>
        </w:tc>
      </w:tr>
      <w:tr w:rsidR="003C07F4" w:rsidRPr="003C07F4" w:rsidTr="003C07F4">
        <w:trPr>
          <w:trHeight w:val="450"/>
        </w:trPr>
        <w:tc>
          <w:tcPr>
            <w:tcW w:w="1638" w:type="dxa"/>
          </w:tcPr>
          <w:p w:rsidR="003C07F4" w:rsidRPr="003C07F4" w:rsidRDefault="003C07F4" w:rsidP="003C07F4">
            <w:pPr>
              <w:bidi/>
              <w:spacing w:line="276" w:lineRule="auto"/>
              <w:jc w:val="both"/>
              <w:rPr>
                <w:rFonts w:asciiTheme="majorBidi" w:eastAsiaTheme="minorEastAsia" w:hAnsiTheme="majorBidi" w:cstheme="majorBidi"/>
                <w:b/>
                <w:bCs/>
                <w:sz w:val="28"/>
                <w:szCs w:val="28"/>
                <w:lang w:eastAsia="fr-FR"/>
              </w:rPr>
            </w:pPr>
            <w:r w:rsidRPr="003C07F4">
              <w:rPr>
                <w:rFonts w:asciiTheme="majorBidi" w:eastAsiaTheme="minorEastAsia" w:hAnsiTheme="majorBidi" w:cstheme="majorBidi"/>
                <w:b/>
                <w:bCs/>
                <w:sz w:val="28"/>
                <w:szCs w:val="28"/>
                <w:rtl/>
                <w:lang w:eastAsia="fr-FR"/>
              </w:rPr>
              <w:t>القماص</w:t>
            </w:r>
          </w:p>
        </w:tc>
        <w:tc>
          <w:tcPr>
            <w:tcW w:w="560" w:type="dxa"/>
            <w:vAlign w:val="center"/>
          </w:tcPr>
          <w:p w:rsidR="003C07F4" w:rsidRPr="003C07F4" w:rsidRDefault="003C07F4" w:rsidP="003C07F4">
            <w:pPr>
              <w:bidi/>
              <w:spacing w:line="276" w:lineRule="auto"/>
              <w:rPr>
                <w:rFonts w:asciiTheme="majorBidi" w:eastAsiaTheme="minorEastAsia" w:hAnsiTheme="majorBidi" w:cstheme="majorBidi"/>
                <w:sz w:val="28"/>
                <w:szCs w:val="28"/>
                <w:rtl/>
                <w:lang w:eastAsia="fr-FR" w:bidi="ar-DZ"/>
              </w:rPr>
            </w:pPr>
            <w:r w:rsidRPr="003C07F4">
              <w:rPr>
                <w:rFonts w:asciiTheme="majorBidi" w:eastAsiaTheme="minorEastAsia" w:hAnsiTheme="majorBidi" w:cstheme="majorBidi"/>
                <w:sz w:val="28"/>
                <w:szCs w:val="28"/>
                <w:rtl/>
                <w:lang w:eastAsia="fr-FR" w:bidi="ar-DZ"/>
              </w:rPr>
              <w:t>5</w:t>
            </w:r>
          </w:p>
        </w:tc>
        <w:tc>
          <w:tcPr>
            <w:tcW w:w="3165" w:type="dxa"/>
          </w:tcPr>
          <w:p w:rsidR="003C07F4" w:rsidRPr="003C07F4" w:rsidRDefault="003C07F4" w:rsidP="003C07F4">
            <w:pPr>
              <w:bidi/>
              <w:spacing w:line="276" w:lineRule="auto"/>
              <w:contextualSpacing/>
              <w:jc w:val="both"/>
              <w:rPr>
                <w:rFonts w:asciiTheme="majorBidi" w:hAnsiTheme="majorBidi" w:cstheme="majorBidi"/>
                <w:sz w:val="28"/>
                <w:szCs w:val="28"/>
                <w:lang w:bidi="ar-DZ"/>
              </w:rPr>
            </w:pPr>
            <w:r w:rsidRPr="003C07F4">
              <w:rPr>
                <w:rFonts w:asciiTheme="majorBidi" w:hAnsiTheme="majorBidi" w:cstheme="majorBidi"/>
                <w:sz w:val="28"/>
                <w:szCs w:val="28"/>
                <w:rtl/>
                <w:lang w:bidi="ar-DZ"/>
              </w:rPr>
              <w:t xml:space="preserve">نسيج </w:t>
            </w:r>
            <w:r w:rsidRPr="003C07F4">
              <w:rPr>
                <w:rFonts w:asciiTheme="majorBidi" w:hAnsiTheme="majorBidi" w:cstheme="majorBidi" w:hint="cs"/>
                <w:sz w:val="28"/>
                <w:szCs w:val="28"/>
                <w:rtl/>
                <w:lang w:bidi="ar-DZ"/>
              </w:rPr>
              <w:t>يتكون من تحصيصات وبناء فوضوي به أراضي شاغرة</w:t>
            </w:r>
          </w:p>
        </w:tc>
        <w:tc>
          <w:tcPr>
            <w:tcW w:w="3686" w:type="dxa"/>
            <w:vAlign w:val="center"/>
          </w:tcPr>
          <w:p w:rsidR="003C07F4" w:rsidRPr="003C07F4" w:rsidRDefault="003C07F4" w:rsidP="003C07F4">
            <w:pPr>
              <w:bidi/>
              <w:spacing w:line="276" w:lineRule="auto"/>
              <w:contextualSpacing/>
              <w:jc w:val="both"/>
              <w:rPr>
                <w:rFonts w:asciiTheme="majorBidi" w:hAnsiTheme="majorBidi" w:cstheme="majorBidi"/>
                <w:sz w:val="28"/>
                <w:szCs w:val="28"/>
                <w:lang w:bidi="ar-DZ"/>
              </w:rPr>
            </w:pPr>
            <w:r w:rsidRPr="003C07F4">
              <w:rPr>
                <w:rFonts w:asciiTheme="majorBidi" w:hAnsiTheme="majorBidi" w:cstheme="majorBidi"/>
                <w:sz w:val="28"/>
                <w:szCs w:val="28"/>
                <w:rtl/>
                <w:lang w:bidi="ar-DZ"/>
              </w:rPr>
              <w:t xml:space="preserve">تهيئة </w:t>
            </w:r>
            <w:r w:rsidRPr="003C07F4">
              <w:rPr>
                <w:rFonts w:asciiTheme="majorBidi" w:hAnsiTheme="majorBidi" w:cstheme="majorBidi" w:hint="cs"/>
                <w:sz w:val="28"/>
                <w:szCs w:val="28"/>
                <w:rtl/>
                <w:lang w:bidi="ar-DZ"/>
              </w:rPr>
              <w:t>و</w:t>
            </w:r>
            <w:r w:rsidRPr="003C07F4">
              <w:rPr>
                <w:rFonts w:asciiTheme="majorBidi" w:hAnsiTheme="majorBidi" w:cstheme="majorBidi"/>
                <w:sz w:val="28"/>
                <w:szCs w:val="28"/>
                <w:rtl/>
                <w:lang w:bidi="ar-DZ"/>
              </w:rPr>
              <w:t>إعادة هيكلة مع تكثيف النسيج بالنمط الجماعي</w:t>
            </w:r>
            <w:r w:rsidRPr="003C07F4">
              <w:rPr>
                <w:rFonts w:asciiTheme="majorBidi" w:hAnsiTheme="majorBidi" w:cstheme="majorBidi" w:hint="cs"/>
                <w:sz w:val="28"/>
                <w:szCs w:val="28"/>
                <w:rtl/>
                <w:lang w:bidi="ar-DZ"/>
              </w:rPr>
              <w:t>.</w:t>
            </w:r>
          </w:p>
        </w:tc>
      </w:tr>
      <w:tr w:rsidR="003C07F4" w:rsidRPr="003C07F4" w:rsidTr="003C07F4">
        <w:trPr>
          <w:trHeight w:val="450"/>
        </w:trPr>
        <w:tc>
          <w:tcPr>
            <w:tcW w:w="1638" w:type="dxa"/>
          </w:tcPr>
          <w:p w:rsidR="003C07F4" w:rsidRPr="003C07F4" w:rsidRDefault="003C07F4" w:rsidP="003C07F4">
            <w:pPr>
              <w:bidi/>
              <w:spacing w:line="276" w:lineRule="auto"/>
              <w:rPr>
                <w:rFonts w:asciiTheme="majorBidi" w:eastAsiaTheme="minorEastAsia" w:hAnsiTheme="majorBidi" w:cstheme="majorBidi"/>
                <w:b/>
                <w:bCs/>
                <w:sz w:val="28"/>
                <w:szCs w:val="28"/>
                <w:lang w:eastAsia="fr-FR"/>
              </w:rPr>
            </w:pPr>
            <w:r w:rsidRPr="003C07F4">
              <w:rPr>
                <w:rFonts w:asciiTheme="majorBidi" w:eastAsiaTheme="minorEastAsia" w:hAnsiTheme="majorBidi" w:cstheme="majorBidi"/>
                <w:b/>
                <w:bCs/>
                <w:sz w:val="28"/>
                <w:szCs w:val="28"/>
                <w:rtl/>
                <w:lang w:eastAsia="fr-FR"/>
              </w:rPr>
              <w:t>التوت</w:t>
            </w:r>
          </w:p>
        </w:tc>
        <w:tc>
          <w:tcPr>
            <w:tcW w:w="560" w:type="dxa"/>
            <w:vAlign w:val="center"/>
          </w:tcPr>
          <w:p w:rsidR="003C07F4" w:rsidRPr="003C07F4" w:rsidRDefault="003C07F4" w:rsidP="003C07F4">
            <w:pPr>
              <w:bidi/>
              <w:spacing w:line="276" w:lineRule="auto"/>
              <w:rPr>
                <w:rFonts w:asciiTheme="majorBidi" w:eastAsiaTheme="minorEastAsia" w:hAnsiTheme="majorBidi" w:cstheme="majorBidi"/>
                <w:sz w:val="28"/>
                <w:szCs w:val="28"/>
                <w:rtl/>
                <w:lang w:eastAsia="fr-FR" w:bidi="ar-DZ"/>
              </w:rPr>
            </w:pPr>
            <w:r w:rsidRPr="003C07F4">
              <w:rPr>
                <w:rFonts w:asciiTheme="majorBidi" w:eastAsiaTheme="minorEastAsia" w:hAnsiTheme="majorBidi" w:cstheme="majorBidi"/>
                <w:sz w:val="28"/>
                <w:szCs w:val="28"/>
                <w:rtl/>
                <w:lang w:eastAsia="fr-FR" w:bidi="ar-DZ"/>
              </w:rPr>
              <w:t>9</w:t>
            </w:r>
          </w:p>
        </w:tc>
        <w:tc>
          <w:tcPr>
            <w:tcW w:w="3165" w:type="dxa"/>
          </w:tcPr>
          <w:p w:rsidR="003C07F4" w:rsidRPr="003C07F4" w:rsidRDefault="003C07F4" w:rsidP="003C07F4">
            <w:pPr>
              <w:bidi/>
              <w:spacing w:line="276" w:lineRule="auto"/>
              <w:contextualSpacing/>
              <w:jc w:val="both"/>
              <w:rPr>
                <w:rFonts w:asciiTheme="majorBidi" w:hAnsiTheme="majorBidi" w:cstheme="majorBidi"/>
                <w:sz w:val="28"/>
                <w:szCs w:val="28"/>
                <w:lang w:bidi="ar-DZ"/>
              </w:rPr>
            </w:pPr>
            <w:r w:rsidRPr="003C07F4">
              <w:rPr>
                <w:rFonts w:asciiTheme="majorBidi" w:hAnsiTheme="majorBidi" w:cstheme="majorBidi"/>
                <w:sz w:val="28"/>
                <w:szCs w:val="28"/>
                <w:rtl/>
                <w:lang w:bidi="ar-DZ"/>
              </w:rPr>
              <w:t>نسيج معمر غير مهيكل</w:t>
            </w:r>
            <w:r w:rsidRPr="003C07F4">
              <w:rPr>
                <w:rFonts w:asciiTheme="majorBidi" w:hAnsiTheme="majorBidi" w:cstheme="majorBidi" w:hint="cs"/>
                <w:sz w:val="28"/>
                <w:szCs w:val="28"/>
                <w:rtl/>
                <w:lang w:bidi="ar-DZ"/>
              </w:rPr>
              <w:t xml:space="preserve"> يضم </w:t>
            </w:r>
            <w:r w:rsidRPr="003C07F4">
              <w:rPr>
                <w:rFonts w:asciiTheme="majorBidi" w:hAnsiTheme="majorBidi" w:cstheme="majorBidi"/>
                <w:sz w:val="28"/>
                <w:szCs w:val="28"/>
                <w:rtl/>
                <w:lang w:bidi="ar-DZ"/>
              </w:rPr>
              <w:t>الحرم الجامعي</w:t>
            </w:r>
            <w:r w:rsidRPr="003C07F4">
              <w:rPr>
                <w:rFonts w:asciiTheme="majorBidi" w:hAnsiTheme="majorBidi" w:cstheme="majorBidi" w:hint="cs"/>
                <w:sz w:val="28"/>
                <w:szCs w:val="28"/>
                <w:rtl/>
                <w:lang w:bidi="ar-DZ"/>
              </w:rPr>
              <w:t xml:space="preserve"> ومنطقة النشاط.</w:t>
            </w:r>
          </w:p>
        </w:tc>
        <w:tc>
          <w:tcPr>
            <w:tcW w:w="3686" w:type="dxa"/>
          </w:tcPr>
          <w:p w:rsidR="003C07F4" w:rsidRPr="003C07F4" w:rsidRDefault="003C07F4" w:rsidP="003C07F4">
            <w:pPr>
              <w:bidi/>
              <w:spacing w:line="276" w:lineRule="auto"/>
              <w:contextualSpacing/>
              <w:rPr>
                <w:rFonts w:asciiTheme="majorBidi" w:hAnsiTheme="majorBidi" w:cstheme="majorBidi"/>
                <w:sz w:val="28"/>
                <w:szCs w:val="28"/>
                <w:lang w:bidi="ar-DZ"/>
              </w:rPr>
            </w:pPr>
            <w:r w:rsidRPr="003C07F4">
              <w:rPr>
                <w:rFonts w:asciiTheme="majorBidi" w:hAnsiTheme="majorBidi" w:cstheme="majorBidi"/>
                <w:sz w:val="28"/>
                <w:szCs w:val="28"/>
                <w:rtl/>
                <w:lang w:bidi="ar-DZ"/>
              </w:rPr>
              <w:t>تقنين</w:t>
            </w:r>
            <w:r w:rsidRPr="003C07F4">
              <w:rPr>
                <w:rFonts w:asciiTheme="majorBidi" w:hAnsiTheme="majorBidi" w:cstheme="majorBidi" w:hint="cs"/>
                <w:sz w:val="28"/>
                <w:szCs w:val="28"/>
                <w:rtl/>
                <w:lang w:bidi="ar-DZ"/>
              </w:rPr>
              <w:t xml:space="preserve"> و</w:t>
            </w:r>
            <w:r w:rsidRPr="003C07F4">
              <w:rPr>
                <w:rFonts w:asciiTheme="majorBidi" w:hAnsiTheme="majorBidi" w:cstheme="majorBidi"/>
                <w:sz w:val="28"/>
                <w:szCs w:val="28"/>
                <w:rtl/>
                <w:lang w:bidi="ar-DZ"/>
              </w:rPr>
              <w:t xml:space="preserve">إعادة هيكلة الجزء الفوضوي الصلب وإزالة </w:t>
            </w:r>
            <w:r w:rsidRPr="003C07F4">
              <w:rPr>
                <w:rFonts w:asciiTheme="majorBidi" w:hAnsiTheme="majorBidi" w:cstheme="majorBidi" w:hint="cs"/>
                <w:sz w:val="28"/>
                <w:szCs w:val="28"/>
                <w:rtl/>
                <w:lang w:bidi="ar-DZ"/>
              </w:rPr>
              <w:t>الهش.</w:t>
            </w:r>
          </w:p>
        </w:tc>
      </w:tr>
      <w:tr w:rsidR="003C07F4" w:rsidRPr="003C07F4" w:rsidTr="003C07F4">
        <w:trPr>
          <w:trHeight w:val="438"/>
        </w:trPr>
        <w:tc>
          <w:tcPr>
            <w:tcW w:w="1638" w:type="dxa"/>
          </w:tcPr>
          <w:p w:rsidR="003C07F4" w:rsidRPr="003C07F4" w:rsidRDefault="003C07F4" w:rsidP="003C07F4">
            <w:pPr>
              <w:bidi/>
              <w:spacing w:line="276" w:lineRule="auto"/>
              <w:rPr>
                <w:rFonts w:asciiTheme="majorBidi" w:eastAsiaTheme="minorEastAsia" w:hAnsiTheme="majorBidi" w:cstheme="majorBidi"/>
                <w:b/>
                <w:bCs/>
                <w:sz w:val="28"/>
                <w:szCs w:val="28"/>
                <w:lang w:eastAsia="fr-FR"/>
              </w:rPr>
            </w:pPr>
            <w:proofErr w:type="spellStart"/>
            <w:r w:rsidRPr="003C07F4">
              <w:rPr>
                <w:rFonts w:asciiTheme="majorBidi" w:eastAsiaTheme="minorEastAsia" w:hAnsiTheme="majorBidi" w:cstheme="majorBidi"/>
                <w:b/>
                <w:bCs/>
                <w:sz w:val="28"/>
                <w:szCs w:val="28"/>
                <w:rtl/>
                <w:lang w:eastAsia="fr-FR"/>
              </w:rPr>
              <w:t>بودراع</w:t>
            </w:r>
            <w:proofErr w:type="spellEnd"/>
            <w:r w:rsidRPr="003C07F4">
              <w:rPr>
                <w:rFonts w:asciiTheme="majorBidi" w:eastAsiaTheme="minorEastAsia" w:hAnsiTheme="majorBidi" w:cstheme="majorBidi"/>
                <w:b/>
                <w:bCs/>
                <w:sz w:val="28"/>
                <w:szCs w:val="28"/>
                <w:rtl/>
                <w:lang w:eastAsia="fr-FR"/>
              </w:rPr>
              <w:t xml:space="preserve"> صالح</w:t>
            </w:r>
          </w:p>
        </w:tc>
        <w:tc>
          <w:tcPr>
            <w:tcW w:w="560" w:type="dxa"/>
            <w:vAlign w:val="center"/>
          </w:tcPr>
          <w:p w:rsidR="003C07F4" w:rsidRPr="003C07F4" w:rsidRDefault="003C07F4" w:rsidP="003C07F4">
            <w:pPr>
              <w:bidi/>
              <w:spacing w:line="276" w:lineRule="auto"/>
              <w:rPr>
                <w:rFonts w:asciiTheme="majorBidi" w:eastAsiaTheme="minorEastAsia" w:hAnsiTheme="majorBidi" w:cstheme="majorBidi"/>
                <w:sz w:val="28"/>
                <w:szCs w:val="28"/>
                <w:rtl/>
                <w:lang w:eastAsia="fr-FR" w:bidi="ar-DZ"/>
              </w:rPr>
            </w:pPr>
            <w:r w:rsidRPr="003C07F4">
              <w:rPr>
                <w:rFonts w:asciiTheme="majorBidi" w:eastAsiaTheme="minorEastAsia" w:hAnsiTheme="majorBidi" w:cstheme="majorBidi"/>
                <w:sz w:val="28"/>
                <w:szCs w:val="28"/>
                <w:rtl/>
                <w:lang w:eastAsia="fr-FR" w:bidi="ar-DZ"/>
              </w:rPr>
              <w:t>6</w:t>
            </w:r>
          </w:p>
        </w:tc>
        <w:tc>
          <w:tcPr>
            <w:tcW w:w="3165" w:type="dxa"/>
          </w:tcPr>
          <w:p w:rsidR="003C07F4" w:rsidRPr="003C07F4" w:rsidRDefault="003C07F4" w:rsidP="003C07F4">
            <w:pPr>
              <w:bidi/>
              <w:spacing w:line="276" w:lineRule="auto"/>
              <w:contextualSpacing/>
              <w:rPr>
                <w:rFonts w:asciiTheme="majorBidi" w:hAnsiTheme="majorBidi" w:cstheme="majorBidi"/>
                <w:sz w:val="28"/>
                <w:szCs w:val="28"/>
                <w:lang w:bidi="ar-DZ"/>
              </w:rPr>
            </w:pPr>
            <w:r w:rsidRPr="003C07F4">
              <w:rPr>
                <w:rFonts w:asciiTheme="majorBidi" w:hAnsiTheme="majorBidi" w:cs="Times New Roman" w:hint="cs"/>
                <w:sz w:val="28"/>
                <w:szCs w:val="28"/>
                <w:rtl/>
                <w:lang w:bidi="ar-DZ"/>
              </w:rPr>
              <w:t>نسيج مشبع غير مهيكل</w:t>
            </w:r>
          </w:p>
        </w:tc>
        <w:tc>
          <w:tcPr>
            <w:tcW w:w="3686" w:type="dxa"/>
            <w:vAlign w:val="center"/>
          </w:tcPr>
          <w:p w:rsidR="003C07F4" w:rsidRPr="003C07F4" w:rsidRDefault="003C07F4" w:rsidP="003C07F4">
            <w:pPr>
              <w:bidi/>
              <w:spacing w:line="276" w:lineRule="auto"/>
              <w:contextualSpacing/>
              <w:rPr>
                <w:rFonts w:asciiTheme="majorBidi" w:hAnsiTheme="majorBidi" w:cstheme="majorBidi"/>
                <w:sz w:val="28"/>
                <w:szCs w:val="28"/>
                <w:lang w:bidi="ar-DZ"/>
              </w:rPr>
            </w:pPr>
            <w:r w:rsidRPr="003C07F4">
              <w:rPr>
                <w:rFonts w:asciiTheme="majorBidi" w:hAnsiTheme="majorBidi" w:cs="Times New Roman" w:hint="cs"/>
                <w:sz w:val="28"/>
                <w:szCs w:val="28"/>
                <w:rtl/>
                <w:lang w:bidi="ar-DZ"/>
              </w:rPr>
              <w:t>إعادة هيكلة مع تخفيف الكثافة</w:t>
            </w:r>
          </w:p>
        </w:tc>
      </w:tr>
      <w:tr w:rsidR="003C07F4" w:rsidRPr="003C07F4" w:rsidTr="003C07F4">
        <w:trPr>
          <w:trHeight w:val="450"/>
        </w:trPr>
        <w:tc>
          <w:tcPr>
            <w:tcW w:w="1638" w:type="dxa"/>
          </w:tcPr>
          <w:p w:rsidR="003C07F4" w:rsidRPr="003C07F4" w:rsidRDefault="003C07F4" w:rsidP="003C07F4">
            <w:pPr>
              <w:bidi/>
              <w:spacing w:line="276" w:lineRule="auto"/>
              <w:rPr>
                <w:rFonts w:asciiTheme="majorBidi" w:eastAsiaTheme="minorEastAsia" w:hAnsiTheme="majorBidi" w:cstheme="majorBidi"/>
                <w:b/>
                <w:bCs/>
                <w:sz w:val="28"/>
                <w:szCs w:val="28"/>
                <w:lang w:eastAsia="fr-FR"/>
              </w:rPr>
            </w:pPr>
            <w:proofErr w:type="spellStart"/>
            <w:r w:rsidRPr="003C07F4">
              <w:rPr>
                <w:rFonts w:asciiTheme="majorBidi" w:eastAsiaTheme="minorEastAsia" w:hAnsiTheme="majorBidi" w:cstheme="majorBidi"/>
                <w:b/>
                <w:bCs/>
                <w:sz w:val="28"/>
                <w:szCs w:val="28"/>
                <w:rtl/>
                <w:lang w:eastAsia="fr-FR"/>
              </w:rPr>
              <w:t>الزيادية</w:t>
            </w:r>
            <w:proofErr w:type="spellEnd"/>
          </w:p>
        </w:tc>
        <w:tc>
          <w:tcPr>
            <w:tcW w:w="560" w:type="dxa"/>
            <w:vAlign w:val="center"/>
          </w:tcPr>
          <w:p w:rsidR="003C07F4" w:rsidRPr="003C07F4" w:rsidRDefault="003C07F4" w:rsidP="003C07F4">
            <w:pPr>
              <w:bidi/>
              <w:spacing w:line="276" w:lineRule="auto"/>
              <w:rPr>
                <w:rFonts w:asciiTheme="majorBidi" w:eastAsiaTheme="minorEastAsia" w:hAnsiTheme="majorBidi" w:cstheme="majorBidi"/>
                <w:sz w:val="28"/>
                <w:szCs w:val="28"/>
                <w:rtl/>
                <w:lang w:eastAsia="fr-FR" w:bidi="ar-DZ"/>
              </w:rPr>
            </w:pPr>
            <w:r w:rsidRPr="003C07F4">
              <w:rPr>
                <w:rFonts w:asciiTheme="majorBidi" w:eastAsiaTheme="minorEastAsia" w:hAnsiTheme="majorBidi" w:cstheme="majorBidi"/>
                <w:sz w:val="28"/>
                <w:szCs w:val="28"/>
                <w:rtl/>
                <w:lang w:eastAsia="fr-FR" w:bidi="ar-DZ"/>
              </w:rPr>
              <w:t>4</w:t>
            </w:r>
          </w:p>
        </w:tc>
        <w:tc>
          <w:tcPr>
            <w:tcW w:w="3165" w:type="dxa"/>
          </w:tcPr>
          <w:p w:rsidR="003C07F4" w:rsidRPr="003C07F4" w:rsidRDefault="003C07F4" w:rsidP="003C07F4">
            <w:pPr>
              <w:bidi/>
              <w:spacing w:line="276" w:lineRule="auto"/>
              <w:contextualSpacing/>
              <w:rPr>
                <w:rFonts w:asciiTheme="majorBidi" w:hAnsiTheme="majorBidi" w:cstheme="majorBidi"/>
                <w:sz w:val="28"/>
                <w:szCs w:val="28"/>
                <w:lang w:bidi="ar-DZ"/>
              </w:rPr>
            </w:pPr>
            <w:r w:rsidRPr="003C07F4">
              <w:rPr>
                <w:rFonts w:asciiTheme="majorBidi" w:hAnsiTheme="majorBidi" w:cs="Times New Roman" w:hint="cs"/>
                <w:sz w:val="28"/>
                <w:szCs w:val="28"/>
                <w:rtl/>
                <w:lang w:bidi="ar-DZ"/>
              </w:rPr>
              <w:t>نسيج مهيكل تتخلله فراغات به منطقة التسلية جبل الوحش</w:t>
            </w:r>
          </w:p>
        </w:tc>
        <w:tc>
          <w:tcPr>
            <w:tcW w:w="3686" w:type="dxa"/>
          </w:tcPr>
          <w:p w:rsidR="003C07F4" w:rsidRPr="003C07F4" w:rsidRDefault="003C07F4" w:rsidP="003C07F4">
            <w:pPr>
              <w:bidi/>
              <w:spacing w:line="276" w:lineRule="auto"/>
              <w:contextualSpacing/>
              <w:rPr>
                <w:rFonts w:asciiTheme="majorBidi" w:hAnsiTheme="majorBidi" w:cstheme="majorBidi"/>
                <w:sz w:val="28"/>
                <w:szCs w:val="28"/>
                <w:lang w:bidi="ar-DZ"/>
              </w:rPr>
            </w:pPr>
            <w:r w:rsidRPr="003C07F4">
              <w:rPr>
                <w:rFonts w:asciiTheme="majorBidi" w:hAnsiTheme="majorBidi" w:cstheme="majorBidi"/>
                <w:sz w:val="28"/>
                <w:szCs w:val="28"/>
                <w:rtl/>
                <w:lang w:bidi="ar-DZ"/>
              </w:rPr>
              <w:t>تهيئة</w:t>
            </w:r>
            <w:r w:rsidRPr="003C07F4">
              <w:rPr>
                <w:rFonts w:asciiTheme="majorBidi" w:hAnsiTheme="majorBidi" w:cstheme="majorBidi" w:hint="cs"/>
                <w:sz w:val="28"/>
                <w:szCs w:val="28"/>
                <w:rtl/>
                <w:lang w:bidi="ar-DZ"/>
              </w:rPr>
              <w:t xml:space="preserve"> وتحسين الإطار</w:t>
            </w:r>
            <w:r w:rsidRPr="003C07F4">
              <w:rPr>
                <w:rFonts w:asciiTheme="majorBidi" w:hAnsiTheme="majorBidi" w:cstheme="majorBidi"/>
                <w:sz w:val="28"/>
                <w:szCs w:val="28"/>
                <w:rtl/>
                <w:lang w:bidi="ar-DZ"/>
              </w:rPr>
              <w:t xml:space="preserve"> المبني مع تهيئة الفراغات</w:t>
            </w:r>
            <w:r w:rsidRPr="003C07F4">
              <w:rPr>
                <w:rFonts w:asciiTheme="majorBidi" w:hAnsiTheme="majorBidi" w:cstheme="majorBidi" w:hint="cs"/>
                <w:sz w:val="28"/>
                <w:szCs w:val="28"/>
                <w:rtl/>
                <w:lang w:bidi="ar-DZ"/>
              </w:rPr>
              <w:t>.</w:t>
            </w:r>
          </w:p>
        </w:tc>
      </w:tr>
      <w:tr w:rsidR="003C07F4" w:rsidRPr="003C07F4" w:rsidTr="003C07F4">
        <w:trPr>
          <w:trHeight w:val="450"/>
        </w:trPr>
        <w:tc>
          <w:tcPr>
            <w:tcW w:w="1638" w:type="dxa"/>
          </w:tcPr>
          <w:p w:rsidR="003C07F4" w:rsidRPr="003C07F4" w:rsidRDefault="003C07F4" w:rsidP="003C07F4">
            <w:pPr>
              <w:bidi/>
              <w:spacing w:line="276" w:lineRule="auto"/>
              <w:rPr>
                <w:rFonts w:asciiTheme="majorBidi" w:eastAsiaTheme="minorEastAsia" w:hAnsiTheme="majorBidi" w:cstheme="majorBidi"/>
                <w:b/>
                <w:bCs/>
                <w:sz w:val="28"/>
                <w:szCs w:val="28"/>
                <w:lang w:eastAsia="fr-FR"/>
              </w:rPr>
            </w:pPr>
            <w:r w:rsidRPr="003C07F4">
              <w:rPr>
                <w:rFonts w:asciiTheme="majorBidi" w:eastAsiaTheme="minorEastAsia" w:hAnsiTheme="majorBidi" w:cstheme="majorBidi"/>
                <w:b/>
                <w:bCs/>
                <w:sz w:val="28"/>
                <w:szCs w:val="28"/>
                <w:lang w:eastAsia="fr-FR"/>
              </w:rPr>
              <w:t xml:space="preserve">05 </w:t>
            </w:r>
            <w:r w:rsidRPr="003C07F4">
              <w:rPr>
                <w:rFonts w:asciiTheme="majorBidi" w:eastAsiaTheme="minorEastAsia" w:hAnsiTheme="majorBidi" w:cstheme="majorBidi" w:hint="cs"/>
                <w:b/>
                <w:bCs/>
                <w:sz w:val="28"/>
                <w:szCs w:val="28"/>
                <w:rtl/>
                <w:lang w:eastAsia="fr-FR"/>
              </w:rPr>
              <w:t>جويلية</w:t>
            </w:r>
          </w:p>
        </w:tc>
        <w:tc>
          <w:tcPr>
            <w:tcW w:w="560" w:type="dxa"/>
            <w:vAlign w:val="center"/>
          </w:tcPr>
          <w:p w:rsidR="003C07F4" w:rsidRPr="003C07F4" w:rsidRDefault="003C07F4" w:rsidP="003C07F4">
            <w:pPr>
              <w:bidi/>
              <w:spacing w:line="276" w:lineRule="auto"/>
              <w:rPr>
                <w:rFonts w:asciiTheme="majorBidi" w:eastAsiaTheme="minorEastAsia" w:hAnsiTheme="majorBidi" w:cstheme="majorBidi"/>
                <w:sz w:val="28"/>
                <w:szCs w:val="28"/>
                <w:rtl/>
                <w:lang w:eastAsia="fr-FR" w:bidi="ar-DZ"/>
              </w:rPr>
            </w:pPr>
            <w:r w:rsidRPr="003C07F4">
              <w:rPr>
                <w:rFonts w:asciiTheme="majorBidi" w:eastAsiaTheme="minorEastAsia" w:hAnsiTheme="majorBidi" w:cstheme="majorBidi" w:hint="cs"/>
                <w:sz w:val="28"/>
                <w:szCs w:val="28"/>
                <w:rtl/>
                <w:lang w:eastAsia="fr-FR" w:bidi="ar-DZ"/>
              </w:rPr>
              <w:t>7</w:t>
            </w:r>
          </w:p>
        </w:tc>
        <w:tc>
          <w:tcPr>
            <w:tcW w:w="3165" w:type="dxa"/>
          </w:tcPr>
          <w:p w:rsidR="003C07F4" w:rsidRPr="003C07F4" w:rsidRDefault="003C07F4" w:rsidP="003C07F4">
            <w:pPr>
              <w:bidi/>
              <w:spacing w:line="276" w:lineRule="auto"/>
              <w:contextualSpacing/>
              <w:rPr>
                <w:rFonts w:asciiTheme="majorBidi" w:hAnsiTheme="majorBidi" w:cstheme="majorBidi"/>
                <w:sz w:val="28"/>
                <w:szCs w:val="28"/>
                <w:lang w:bidi="ar-DZ"/>
              </w:rPr>
            </w:pPr>
            <w:r w:rsidRPr="003C07F4">
              <w:rPr>
                <w:rFonts w:asciiTheme="majorBidi" w:hAnsiTheme="majorBidi" w:cstheme="majorBidi"/>
                <w:sz w:val="28"/>
                <w:szCs w:val="28"/>
                <w:rtl/>
                <w:lang w:bidi="ar-DZ"/>
              </w:rPr>
              <w:t xml:space="preserve">نسيج </w:t>
            </w:r>
            <w:r w:rsidRPr="003C07F4">
              <w:rPr>
                <w:rFonts w:asciiTheme="majorBidi" w:hAnsiTheme="majorBidi" w:cstheme="majorBidi" w:hint="cs"/>
                <w:sz w:val="28"/>
                <w:szCs w:val="28"/>
                <w:rtl/>
                <w:lang w:bidi="ar-DZ"/>
              </w:rPr>
              <w:t>به</w:t>
            </w:r>
            <w:r w:rsidRPr="003C07F4">
              <w:rPr>
                <w:rFonts w:asciiTheme="majorBidi" w:hAnsiTheme="majorBidi" w:cstheme="majorBidi"/>
                <w:sz w:val="28"/>
                <w:szCs w:val="28"/>
                <w:rtl/>
                <w:lang w:bidi="ar-DZ"/>
              </w:rPr>
              <w:t xml:space="preserve"> وحدات في طور </w:t>
            </w:r>
            <w:r w:rsidRPr="003C07F4">
              <w:rPr>
                <w:rFonts w:asciiTheme="majorBidi" w:hAnsiTheme="majorBidi" w:cstheme="majorBidi" w:hint="cs"/>
                <w:sz w:val="28"/>
                <w:szCs w:val="28"/>
                <w:rtl/>
                <w:lang w:bidi="ar-DZ"/>
              </w:rPr>
              <w:t>الإنجاز منطقة</w:t>
            </w:r>
            <w:r w:rsidRPr="003C07F4">
              <w:rPr>
                <w:rFonts w:asciiTheme="majorBidi" w:hAnsiTheme="majorBidi" w:cstheme="majorBidi"/>
                <w:sz w:val="28"/>
                <w:szCs w:val="28"/>
                <w:rtl/>
                <w:lang w:bidi="ar-DZ"/>
              </w:rPr>
              <w:t xml:space="preserve"> صناعية</w:t>
            </w:r>
            <w:r w:rsidRPr="003C07F4">
              <w:rPr>
                <w:rFonts w:asciiTheme="majorBidi" w:hAnsiTheme="majorBidi" w:cstheme="majorBidi" w:hint="cs"/>
                <w:sz w:val="28"/>
                <w:szCs w:val="28"/>
                <w:rtl/>
                <w:lang w:bidi="ar-DZ"/>
              </w:rPr>
              <w:t>.</w:t>
            </w:r>
          </w:p>
        </w:tc>
        <w:tc>
          <w:tcPr>
            <w:tcW w:w="3686" w:type="dxa"/>
          </w:tcPr>
          <w:p w:rsidR="003C07F4" w:rsidRPr="003C07F4" w:rsidRDefault="003C07F4" w:rsidP="003C07F4">
            <w:pPr>
              <w:bidi/>
              <w:spacing w:line="276" w:lineRule="auto"/>
              <w:contextualSpacing/>
              <w:rPr>
                <w:rFonts w:asciiTheme="majorBidi" w:hAnsiTheme="majorBidi" w:cstheme="majorBidi"/>
                <w:sz w:val="28"/>
                <w:szCs w:val="28"/>
                <w:lang w:bidi="ar-DZ"/>
              </w:rPr>
            </w:pPr>
            <w:r w:rsidRPr="003C07F4">
              <w:rPr>
                <w:rFonts w:asciiTheme="majorBidi" w:hAnsiTheme="majorBidi" w:cstheme="majorBidi"/>
                <w:sz w:val="28"/>
                <w:szCs w:val="28"/>
                <w:rtl/>
                <w:lang w:bidi="ar-DZ"/>
              </w:rPr>
              <w:t xml:space="preserve">تهيئة مع مراعاة </w:t>
            </w:r>
            <w:r w:rsidRPr="003C07F4">
              <w:rPr>
                <w:rFonts w:asciiTheme="majorBidi" w:hAnsiTheme="majorBidi" w:cstheme="majorBidi" w:hint="cs"/>
                <w:sz w:val="28"/>
                <w:szCs w:val="28"/>
                <w:rtl/>
                <w:lang w:bidi="ar-DZ"/>
              </w:rPr>
              <w:t>إ</w:t>
            </w:r>
            <w:r w:rsidRPr="003C07F4">
              <w:rPr>
                <w:rFonts w:asciiTheme="majorBidi" w:hAnsiTheme="majorBidi" w:cstheme="majorBidi"/>
                <w:sz w:val="28"/>
                <w:szCs w:val="28"/>
                <w:rtl/>
                <w:lang w:bidi="ar-DZ"/>
              </w:rPr>
              <w:t>دماج مختلف التجهيزات</w:t>
            </w:r>
            <w:r w:rsidRPr="003C07F4">
              <w:rPr>
                <w:rFonts w:asciiTheme="majorBidi" w:hAnsiTheme="majorBidi" w:cstheme="majorBidi" w:hint="cs"/>
                <w:sz w:val="28"/>
                <w:szCs w:val="28"/>
                <w:rtl/>
                <w:lang w:bidi="ar-DZ"/>
              </w:rPr>
              <w:t>.</w:t>
            </w:r>
          </w:p>
        </w:tc>
      </w:tr>
    </w:tbl>
    <w:p w:rsidR="003C07F4" w:rsidRPr="003C07F4" w:rsidRDefault="003C07F4" w:rsidP="005C78FB">
      <w:pPr>
        <w:bidi/>
        <w:spacing w:after="0" w:line="240" w:lineRule="auto"/>
        <w:jc w:val="right"/>
        <w:rPr>
          <w:rFonts w:asciiTheme="majorBidi" w:eastAsiaTheme="minorEastAsia" w:hAnsiTheme="majorBidi" w:cstheme="majorBidi"/>
          <w:b/>
          <w:bCs/>
          <w:sz w:val="28"/>
          <w:szCs w:val="28"/>
          <w:rtl/>
          <w:lang w:eastAsia="fr-FR" w:bidi="ar-DZ"/>
        </w:rPr>
      </w:pPr>
      <w:r w:rsidRPr="003C07F4">
        <w:rPr>
          <w:rFonts w:asciiTheme="majorBidi" w:eastAsiaTheme="minorEastAsia" w:hAnsiTheme="majorBidi" w:cstheme="majorBidi" w:hint="cs"/>
          <w:b/>
          <w:bCs/>
          <w:sz w:val="28"/>
          <w:szCs w:val="28"/>
          <w:rtl/>
          <w:lang w:eastAsia="fr-FR" w:bidi="ar-DZ"/>
        </w:rPr>
        <w:t xml:space="preserve">المصدر: انجز بالاعتماد على التقرير التوجيهي للمخطط التوجيهي للتهيئة والتعمير </w:t>
      </w:r>
      <w:r w:rsidR="002140CB">
        <w:rPr>
          <w:rFonts w:asciiTheme="majorBidi" w:eastAsiaTheme="minorEastAsia" w:hAnsiTheme="majorBidi" w:cstheme="majorBidi" w:hint="cs"/>
          <w:b/>
          <w:bCs/>
          <w:sz w:val="28"/>
          <w:szCs w:val="28"/>
          <w:rtl/>
          <w:lang w:eastAsia="fr-FR" w:bidi="ar-DZ"/>
        </w:rPr>
        <w:t>المصادق عليه</w:t>
      </w:r>
    </w:p>
    <w:p w:rsidR="003C07F4" w:rsidRPr="003C07F4" w:rsidRDefault="003C07F4" w:rsidP="003C07F4">
      <w:pPr>
        <w:bidi/>
        <w:spacing w:after="0" w:line="360" w:lineRule="auto"/>
        <w:rPr>
          <w:rFonts w:asciiTheme="majorBidi" w:eastAsiaTheme="minorEastAsia" w:hAnsiTheme="majorBidi" w:cstheme="majorBidi"/>
          <w:b/>
          <w:bCs/>
          <w:rtl/>
          <w:lang w:eastAsia="fr-FR" w:bidi="ar-DZ"/>
        </w:rPr>
      </w:pPr>
    </w:p>
    <w:p w:rsidR="003C07F4" w:rsidRPr="00625F1A" w:rsidRDefault="003C07F4" w:rsidP="00F03567">
      <w:pPr>
        <w:bidi/>
        <w:spacing w:after="0" w:line="360" w:lineRule="auto"/>
        <w:rPr>
          <w:rFonts w:asciiTheme="majorBidi" w:eastAsiaTheme="minorEastAsia" w:hAnsiTheme="majorBidi" w:cstheme="majorBidi"/>
          <w:sz w:val="32"/>
          <w:szCs w:val="32"/>
          <w:rtl/>
          <w:lang w:eastAsia="fr-FR" w:bidi="ar-DZ"/>
        </w:rPr>
      </w:pPr>
      <w:r w:rsidRPr="00625F1A">
        <w:rPr>
          <w:rFonts w:asciiTheme="majorBidi" w:eastAsiaTheme="minorEastAsia" w:hAnsiTheme="majorBidi" w:cstheme="majorBidi" w:hint="cs"/>
          <w:sz w:val="32"/>
          <w:szCs w:val="32"/>
          <w:rtl/>
          <w:lang w:eastAsia="fr-FR" w:bidi="ar-DZ"/>
        </w:rPr>
        <w:t xml:space="preserve">من خلال هذا الجدول والخريطة </w:t>
      </w:r>
      <w:r w:rsidR="002140CB" w:rsidRPr="00625F1A">
        <w:rPr>
          <w:rFonts w:asciiTheme="majorBidi" w:eastAsiaTheme="minorEastAsia" w:hAnsiTheme="majorBidi" w:cstheme="majorBidi" w:hint="cs"/>
          <w:sz w:val="32"/>
          <w:szCs w:val="32"/>
          <w:rtl/>
          <w:lang w:eastAsia="fr-FR" w:bidi="ar-DZ"/>
        </w:rPr>
        <w:t>رقم</w:t>
      </w:r>
      <w:r w:rsidR="002140CB">
        <w:rPr>
          <w:rFonts w:asciiTheme="majorBidi" w:eastAsiaTheme="minorEastAsia" w:hAnsiTheme="majorBidi" w:cstheme="majorBidi"/>
          <w:sz w:val="32"/>
          <w:szCs w:val="32"/>
          <w:lang w:eastAsia="fr-FR" w:bidi="ar-DZ"/>
        </w:rPr>
        <w:t xml:space="preserve"> </w:t>
      </w:r>
      <w:r w:rsidR="002140CB">
        <w:rPr>
          <w:rFonts w:asciiTheme="majorBidi" w:eastAsiaTheme="minorEastAsia" w:hAnsiTheme="majorBidi" w:cstheme="majorBidi" w:hint="cs"/>
          <w:sz w:val="28"/>
          <w:szCs w:val="28"/>
          <w:rtl/>
          <w:lang w:eastAsia="fr-FR" w:bidi="ar-DZ"/>
        </w:rPr>
        <w:t>06</w:t>
      </w:r>
      <w:r w:rsidR="00625F1A" w:rsidRPr="00625F1A">
        <w:rPr>
          <w:rFonts w:asciiTheme="majorBidi" w:eastAsiaTheme="minorEastAsia" w:hAnsiTheme="majorBidi" w:cstheme="majorBidi"/>
          <w:sz w:val="28"/>
          <w:szCs w:val="28"/>
          <w:lang w:eastAsia="fr-FR" w:bidi="ar-DZ"/>
        </w:rPr>
        <w:t xml:space="preserve"> </w:t>
      </w:r>
      <w:r w:rsidR="00625F1A" w:rsidRPr="00625F1A">
        <w:rPr>
          <w:rFonts w:asciiTheme="majorBidi" w:eastAsiaTheme="minorEastAsia" w:hAnsiTheme="majorBidi" w:cstheme="majorBidi" w:hint="cs"/>
          <w:sz w:val="28"/>
          <w:szCs w:val="28"/>
          <w:rtl/>
          <w:lang w:eastAsia="fr-FR" w:bidi="ar-DZ"/>
        </w:rPr>
        <w:t>نلاحظ</w:t>
      </w:r>
      <w:r w:rsidRPr="00625F1A">
        <w:rPr>
          <w:rFonts w:asciiTheme="majorBidi" w:eastAsiaTheme="minorEastAsia" w:hAnsiTheme="majorBidi" w:cstheme="majorBidi" w:hint="cs"/>
          <w:sz w:val="32"/>
          <w:szCs w:val="32"/>
          <w:rtl/>
          <w:lang w:eastAsia="fr-FR" w:bidi="ar-DZ"/>
        </w:rPr>
        <w:t xml:space="preserve"> أن مخططات شغل الأراضي موزعة بشكل غير متجانس على المندوبيات وأن عمليات التدخل متباينة مما يفسر أن لكل مندوبية خصائصها المميزة.</w:t>
      </w:r>
    </w:p>
    <w:p w:rsidR="0007045F" w:rsidRDefault="0007045F" w:rsidP="0007045F">
      <w:pPr>
        <w:bidi/>
        <w:spacing w:after="0" w:line="360" w:lineRule="auto"/>
        <w:rPr>
          <w:rFonts w:asciiTheme="majorBidi" w:hAnsiTheme="majorBidi" w:cstheme="majorBidi"/>
          <w:b/>
          <w:bCs/>
          <w:sz w:val="32"/>
          <w:szCs w:val="32"/>
          <w:rtl/>
          <w:lang w:bidi="ar-DZ"/>
        </w:rPr>
      </w:pPr>
    </w:p>
    <w:p w:rsidR="000A13E7" w:rsidRDefault="000A2A80" w:rsidP="000A13E7">
      <w:pPr>
        <w:bidi/>
        <w:spacing w:after="0" w:line="360" w:lineRule="auto"/>
        <w:rPr>
          <w:rFonts w:asciiTheme="majorBidi" w:hAnsiTheme="majorBidi" w:cstheme="majorBidi"/>
          <w:b/>
          <w:bCs/>
          <w:sz w:val="32"/>
          <w:szCs w:val="32"/>
          <w:lang w:bidi="ar-DZ"/>
        </w:rPr>
      </w:pPr>
      <w:r>
        <w:rPr>
          <w:noProof/>
          <w:lang w:eastAsia="fr-FR"/>
        </w:rPr>
        <w:lastRenderedPageBreak/>
        <w:drawing>
          <wp:anchor distT="0" distB="0" distL="114300" distR="114300" simplePos="0" relativeHeight="251643904" behindDoc="0" locked="0" layoutInCell="1" allowOverlap="1" wp14:anchorId="70C617B3" wp14:editId="7A881E7E">
            <wp:simplePos x="0" y="0"/>
            <wp:positionH relativeFrom="column">
              <wp:posOffset>-273685</wp:posOffset>
            </wp:positionH>
            <wp:positionV relativeFrom="paragraph">
              <wp:posOffset>594360</wp:posOffset>
            </wp:positionV>
            <wp:extent cx="5858510" cy="7658100"/>
            <wp:effectExtent l="0" t="0" r="0" b="0"/>
            <wp:wrapThrough wrapText="bothSides">
              <wp:wrapPolygon edited="0">
                <wp:start x="0" y="0"/>
                <wp:lineTo x="0" y="21546"/>
                <wp:lineTo x="21563" y="21546"/>
                <wp:lineTo x="21563" y="0"/>
                <wp:lineTo x="0" y="0"/>
              </wp:wrapPolygon>
            </wp:wrapThrough>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t="5143" r="3097" b="5308"/>
                    <a:stretch/>
                  </pic:blipFill>
                  <pic:spPr bwMode="auto">
                    <a:xfrm>
                      <a:off x="0" y="0"/>
                      <a:ext cx="5858510" cy="7658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4AB1" w:rsidRDefault="007A4AB1" w:rsidP="007A4AB1">
      <w:pPr>
        <w:bidi/>
        <w:spacing w:after="0" w:line="360" w:lineRule="auto"/>
        <w:rPr>
          <w:rFonts w:asciiTheme="majorBidi" w:hAnsiTheme="majorBidi" w:cstheme="majorBidi"/>
          <w:b/>
          <w:bCs/>
          <w:sz w:val="32"/>
          <w:szCs w:val="32"/>
          <w:lang w:bidi="ar-DZ"/>
        </w:rPr>
      </w:pPr>
    </w:p>
    <w:p w:rsidR="007A4AB1" w:rsidRDefault="007A4AB1" w:rsidP="007A4AB1">
      <w:pPr>
        <w:bidi/>
        <w:spacing w:after="0" w:line="360" w:lineRule="auto"/>
        <w:rPr>
          <w:rFonts w:asciiTheme="majorBidi" w:hAnsiTheme="majorBidi" w:cstheme="majorBidi"/>
          <w:b/>
          <w:bCs/>
          <w:sz w:val="32"/>
          <w:szCs w:val="32"/>
          <w:lang w:bidi="ar-DZ"/>
        </w:rPr>
      </w:pPr>
    </w:p>
    <w:p w:rsidR="007A4AB1" w:rsidRDefault="007A4AB1" w:rsidP="007A4AB1">
      <w:pPr>
        <w:bidi/>
        <w:spacing w:after="0" w:line="360" w:lineRule="auto"/>
        <w:rPr>
          <w:rFonts w:asciiTheme="majorBidi" w:hAnsiTheme="majorBidi" w:cstheme="majorBidi"/>
          <w:b/>
          <w:bCs/>
          <w:sz w:val="32"/>
          <w:szCs w:val="32"/>
          <w:lang w:bidi="ar-DZ"/>
        </w:rPr>
      </w:pPr>
    </w:p>
    <w:p w:rsidR="008F3DB4" w:rsidRPr="008F3DB4" w:rsidRDefault="008F3DB4" w:rsidP="008F3DB4">
      <w:pPr>
        <w:bidi/>
        <w:spacing w:after="0" w:line="360" w:lineRule="auto"/>
        <w:ind w:left="360"/>
        <w:rPr>
          <w:rFonts w:asciiTheme="majorBidi" w:hAnsiTheme="majorBidi" w:cstheme="majorBidi"/>
          <w:b/>
          <w:bCs/>
          <w:sz w:val="32"/>
          <w:szCs w:val="32"/>
          <w:lang w:bidi="ar-DZ"/>
        </w:rPr>
      </w:pPr>
      <w:r>
        <w:rPr>
          <w:rFonts w:asciiTheme="majorBidi" w:hAnsiTheme="majorBidi" w:cstheme="majorBidi" w:hint="cs"/>
          <w:b/>
          <w:bCs/>
          <w:sz w:val="32"/>
          <w:szCs w:val="32"/>
          <w:rtl/>
          <w:lang w:bidi="ar-DZ"/>
        </w:rPr>
        <w:lastRenderedPageBreak/>
        <w:t>2-</w:t>
      </w:r>
      <w:r w:rsidRPr="008F3DB4">
        <w:rPr>
          <w:rFonts w:asciiTheme="majorBidi" w:hAnsiTheme="majorBidi" w:cstheme="majorBidi"/>
          <w:b/>
          <w:bCs/>
          <w:sz w:val="32"/>
          <w:szCs w:val="32"/>
          <w:rtl/>
          <w:lang w:bidi="ar-DZ"/>
        </w:rPr>
        <w:t>الوضعية الحالية لمخططات شغل الأراضي</w:t>
      </w:r>
    </w:p>
    <w:p w:rsidR="008F3DB4" w:rsidRDefault="008F3DB4" w:rsidP="008F3DB4">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منذ المصادقة على المخطط التوجيهي للتهيئة والتعمير بتاريخ فيفري </w:t>
      </w:r>
      <w:r>
        <w:rPr>
          <w:rFonts w:asciiTheme="majorBidi" w:hAnsiTheme="majorBidi" w:cstheme="majorBidi"/>
          <w:sz w:val="28"/>
          <w:szCs w:val="28"/>
          <w:rtl/>
          <w:lang w:bidi="ar-DZ"/>
        </w:rPr>
        <w:t>1998</w:t>
      </w:r>
      <w:r>
        <w:rPr>
          <w:rFonts w:asciiTheme="majorBidi" w:hAnsiTheme="majorBidi" w:cstheme="majorBidi"/>
          <w:sz w:val="32"/>
          <w:szCs w:val="32"/>
          <w:rtl/>
          <w:lang w:bidi="ar-DZ"/>
        </w:rPr>
        <w:t xml:space="preserve">إلى غاية أوت </w:t>
      </w:r>
      <w:r>
        <w:rPr>
          <w:rFonts w:asciiTheme="majorBidi" w:hAnsiTheme="majorBidi" w:cstheme="majorBidi"/>
          <w:sz w:val="28"/>
          <w:szCs w:val="28"/>
          <w:rtl/>
          <w:lang w:bidi="ar-DZ"/>
        </w:rPr>
        <w:t>2015</w:t>
      </w:r>
      <w:r>
        <w:rPr>
          <w:rFonts w:asciiTheme="majorBidi" w:hAnsiTheme="majorBidi" w:cstheme="majorBidi"/>
          <w:sz w:val="32"/>
          <w:szCs w:val="32"/>
          <w:rtl/>
          <w:lang w:bidi="ar-DZ"/>
        </w:rPr>
        <w:t xml:space="preserve"> ومن مجموع </w:t>
      </w:r>
      <w:r>
        <w:rPr>
          <w:rFonts w:asciiTheme="majorBidi" w:hAnsiTheme="majorBidi" w:cstheme="majorBidi"/>
          <w:sz w:val="28"/>
          <w:szCs w:val="28"/>
          <w:rtl/>
          <w:lang w:bidi="ar-DZ"/>
        </w:rPr>
        <w:t>46</w:t>
      </w:r>
      <w:r>
        <w:rPr>
          <w:rFonts w:asciiTheme="majorBidi" w:hAnsiTheme="majorBidi" w:cstheme="majorBidi"/>
          <w:sz w:val="32"/>
          <w:szCs w:val="32"/>
          <w:rtl/>
          <w:lang w:bidi="ar-DZ"/>
        </w:rPr>
        <w:t xml:space="preserve"> مخطط شغل الأراضي تمت المصادقة فقط على </w:t>
      </w:r>
      <w:r>
        <w:rPr>
          <w:rFonts w:asciiTheme="majorBidi" w:hAnsiTheme="majorBidi" w:cstheme="majorBidi"/>
          <w:sz w:val="28"/>
          <w:szCs w:val="28"/>
          <w:rtl/>
          <w:lang w:bidi="ar-DZ"/>
        </w:rPr>
        <w:t>12</w:t>
      </w:r>
      <w:r>
        <w:rPr>
          <w:rFonts w:asciiTheme="majorBidi" w:hAnsiTheme="majorBidi" w:cstheme="majorBidi"/>
          <w:sz w:val="32"/>
          <w:szCs w:val="32"/>
          <w:rtl/>
          <w:lang w:bidi="ar-DZ"/>
        </w:rPr>
        <w:t xml:space="preserve"> مخطط بحيث تعتبر قابلة للتطبيق و</w:t>
      </w:r>
      <w:r>
        <w:rPr>
          <w:rFonts w:asciiTheme="majorBidi" w:hAnsiTheme="majorBidi" w:cstheme="majorBidi"/>
          <w:sz w:val="28"/>
          <w:szCs w:val="28"/>
          <w:rtl/>
          <w:lang w:bidi="ar-DZ"/>
        </w:rPr>
        <w:t>09</w:t>
      </w:r>
      <w:r>
        <w:rPr>
          <w:rFonts w:asciiTheme="majorBidi" w:hAnsiTheme="majorBidi" w:cstheme="majorBidi"/>
          <w:sz w:val="32"/>
          <w:szCs w:val="32"/>
          <w:rtl/>
          <w:lang w:bidi="ar-DZ"/>
        </w:rPr>
        <w:t xml:space="preserve"> في طور الدراسة و</w:t>
      </w:r>
      <w:r>
        <w:rPr>
          <w:rFonts w:asciiTheme="majorBidi" w:hAnsiTheme="majorBidi" w:cstheme="majorBidi"/>
          <w:sz w:val="28"/>
          <w:szCs w:val="28"/>
          <w:rtl/>
          <w:lang w:bidi="ar-DZ"/>
        </w:rPr>
        <w:t>03</w:t>
      </w:r>
      <w:r>
        <w:rPr>
          <w:rFonts w:asciiTheme="majorBidi" w:hAnsiTheme="majorBidi" w:cstheme="majorBidi"/>
          <w:sz w:val="32"/>
          <w:szCs w:val="32"/>
          <w:rtl/>
          <w:lang w:bidi="ar-DZ"/>
        </w:rPr>
        <w:t xml:space="preserve"> تمت مراجعتها والباقي (</w:t>
      </w:r>
      <w:r>
        <w:rPr>
          <w:rFonts w:asciiTheme="majorBidi" w:hAnsiTheme="majorBidi" w:cstheme="majorBidi"/>
          <w:sz w:val="28"/>
          <w:szCs w:val="28"/>
          <w:rtl/>
          <w:lang w:bidi="ar-DZ"/>
        </w:rPr>
        <w:t>22</w:t>
      </w:r>
      <w:r>
        <w:rPr>
          <w:rFonts w:asciiTheme="majorBidi" w:hAnsiTheme="majorBidi" w:cstheme="majorBidi"/>
          <w:sz w:val="32"/>
          <w:szCs w:val="32"/>
          <w:rtl/>
          <w:lang w:bidi="ar-DZ"/>
        </w:rPr>
        <w:t>مخطط) لم تدرس بعد حسب ما يبينه الجدول التالي:</w:t>
      </w:r>
    </w:p>
    <w:p w:rsidR="008F3DB4" w:rsidRDefault="008F3DB4" w:rsidP="00E56D39">
      <w:pPr>
        <w:bidi/>
        <w:spacing w:after="0" w:line="360" w:lineRule="auto"/>
        <w:rPr>
          <w:rFonts w:asciiTheme="majorBidi" w:hAnsiTheme="majorBidi" w:cstheme="majorBidi"/>
          <w:b/>
          <w:bCs/>
          <w:sz w:val="28"/>
          <w:szCs w:val="28"/>
          <w:rtl/>
          <w:lang w:bidi="ar-DZ"/>
        </w:rPr>
      </w:pPr>
      <w:r>
        <w:rPr>
          <w:rFonts w:asciiTheme="majorBidi" w:hAnsiTheme="majorBidi" w:cstheme="majorBidi"/>
          <w:b/>
          <w:bCs/>
          <w:sz w:val="28"/>
          <w:szCs w:val="28"/>
          <w:rtl/>
          <w:lang w:bidi="ar-DZ"/>
        </w:rPr>
        <w:t xml:space="preserve">جدول رقم </w:t>
      </w:r>
      <w:r w:rsidR="00E56D39">
        <w:rPr>
          <w:rFonts w:asciiTheme="majorBidi" w:hAnsiTheme="majorBidi" w:cstheme="majorBidi" w:hint="cs"/>
          <w:b/>
          <w:bCs/>
          <w:sz w:val="28"/>
          <w:szCs w:val="28"/>
          <w:rtl/>
          <w:lang w:bidi="ar-DZ"/>
        </w:rPr>
        <w:t>19</w:t>
      </w:r>
      <w:r>
        <w:rPr>
          <w:rFonts w:asciiTheme="majorBidi" w:hAnsiTheme="majorBidi" w:cstheme="majorBidi" w:hint="cs"/>
          <w:b/>
          <w:bCs/>
          <w:sz w:val="28"/>
          <w:szCs w:val="28"/>
          <w:rtl/>
          <w:lang w:bidi="ar-DZ"/>
        </w:rPr>
        <w:t xml:space="preserve"> </w:t>
      </w:r>
      <w:r>
        <w:rPr>
          <w:rFonts w:asciiTheme="majorBidi" w:hAnsiTheme="majorBidi" w:cstheme="majorBidi"/>
          <w:b/>
          <w:bCs/>
          <w:sz w:val="28"/>
          <w:szCs w:val="28"/>
          <w:rtl/>
          <w:lang w:bidi="ar-DZ"/>
        </w:rPr>
        <w:t>وضعية مخططات شغل الأراضي</w:t>
      </w:r>
    </w:p>
    <w:tbl>
      <w:tblPr>
        <w:tblStyle w:val="Grilledutableau"/>
        <w:bidiVisual/>
        <w:tblW w:w="0" w:type="auto"/>
        <w:tblLook w:val="04A0" w:firstRow="1" w:lastRow="0" w:firstColumn="1" w:lastColumn="0" w:noHBand="0" w:noVBand="1"/>
      </w:tblPr>
      <w:tblGrid>
        <w:gridCol w:w="1666"/>
        <w:gridCol w:w="2092"/>
        <w:gridCol w:w="1331"/>
        <w:gridCol w:w="1642"/>
        <w:gridCol w:w="2410"/>
      </w:tblGrid>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المندوبية البلدية</w:t>
            </w:r>
          </w:p>
        </w:tc>
        <w:tc>
          <w:tcPr>
            <w:tcW w:w="2092"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م ش أ</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المساحة(هـ)</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تاريخ المصادقة</w:t>
            </w:r>
          </w:p>
        </w:tc>
        <w:tc>
          <w:tcPr>
            <w:tcW w:w="2410"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ملاحظة</w:t>
            </w:r>
          </w:p>
        </w:tc>
      </w:tr>
      <w:tr w:rsidR="008F3DB4" w:rsidTr="008F3DB4">
        <w:tc>
          <w:tcPr>
            <w:tcW w:w="9141" w:type="dxa"/>
            <w:gridSpan w:val="5"/>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مخططات شغل الأراضي المصادق عليها</w:t>
            </w:r>
          </w:p>
        </w:tc>
      </w:tr>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التوت</w:t>
            </w:r>
          </w:p>
        </w:tc>
        <w:tc>
          <w:tcPr>
            <w:tcW w:w="20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زواغي 2 أ</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40</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01/07/1998</w:t>
            </w:r>
          </w:p>
        </w:tc>
        <w:tc>
          <w:tcPr>
            <w:tcW w:w="2410"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sz w:val="28"/>
                <w:szCs w:val="28"/>
                <w:rtl/>
                <w:lang w:bidi="ar-DZ"/>
              </w:rPr>
            </w:pPr>
            <w:r>
              <w:rPr>
                <w:rFonts w:asciiTheme="majorBidi" w:hAnsiTheme="majorBidi" w:cstheme="majorBidi"/>
                <w:sz w:val="28"/>
                <w:szCs w:val="28"/>
                <w:rtl/>
                <w:lang w:bidi="ar-DZ"/>
              </w:rPr>
              <w:t>/</w:t>
            </w:r>
          </w:p>
        </w:tc>
      </w:tr>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القماص</w:t>
            </w:r>
          </w:p>
        </w:tc>
        <w:tc>
          <w:tcPr>
            <w:tcW w:w="20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القماص</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19</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07/07/1999</w:t>
            </w:r>
          </w:p>
        </w:tc>
        <w:tc>
          <w:tcPr>
            <w:tcW w:w="2410"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sz w:val="28"/>
                <w:szCs w:val="28"/>
                <w:rtl/>
                <w:lang w:bidi="ar-DZ"/>
              </w:rPr>
            </w:pPr>
            <w:r>
              <w:rPr>
                <w:rFonts w:asciiTheme="majorBidi" w:hAnsiTheme="majorBidi" w:cstheme="majorBidi"/>
                <w:sz w:val="28"/>
                <w:szCs w:val="28"/>
                <w:rtl/>
                <w:lang w:bidi="ar-DZ"/>
              </w:rPr>
              <w:t>/</w:t>
            </w:r>
          </w:p>
        </w:tc>
      </w:tr>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سيدي راشد</w:t>
            </w:r>
          </w:p>
        </w:tc>
        <w:tc>
          <w:tcPr>
            <w:tcW w:w="20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سيدي مسيد</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22</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07/07/1999</w:t>
            </w:r>
          </w:p>
        </w:tc>
        <w:tc>
          <w:tcPr>
            <w:tcW w:w="2410"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sz w:val="28"/>
                <w:szCs w:val="28"/>
                <w:rtl/>
                <w:lang w:bidi="ar-DZ"/>
              </w:rPr>
            </w:pPr>
            <w:r>
              <w:rPr>
                <w:rFonts w:asciiTheme="majorBidi" w:hAnsiTheme="majorBidi" w:cstheme="majorBidi"/>
                <w:sz w:val="28"/>
                <w:szCs w:val="28"/>
                <w:rtl/>
                <w:lang w:bidi="ar-DZ"/>
              </w:rPr>
              <w:t>/</w:t>
            </w:r>
          </w:p>
        </w:tc>
      </w:tr>
      <w:tr w:rsidR="008F3DB4" w:rsidTr="008F3DB4">
        <w:trPr>
          <w:trHeight w:val="573"/>
        </w:trPr>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التوت</w:t>
            </w:r>
          </w:p>
        </w:tc>
        <w:tc>
          <w:tcPr>
            <w:tcW w:w="20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زواغي 2 ب</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78</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30/11/1999</w:t>
            </w:r>
          </w:p>
        </w:tc>
        <w:tc>
          <w:tcPr>
            <w:tcW w:w="2410"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sz w:val="28"/>
                <w:szCs w:val="28"/>
                <w:rtl/>
                <w:lang w:bidi="ar-DZ"/>
              </w:rPr>
            </w:pPr>
            <w:r>
              <w:rPr>
                <w:rFonts w:asciiTheme="majorBidi" w:hAnsiTheme="majorBidi" w:cs="Times New Roman"/>
                <w:sz w:val="28"/>
                <w:szCs w:val="28"/>
                <w:rtl/>
                <w:lang w:bidi="ar-DZ"/>
              </w:rPr>
              <w:t>تمت</w:t>
            </w:r>
            <w:r>
              <w:rPr>
                <w:rFonts w:asciiTheme="majorBidi" w:hAnsiTheme="majorBidi" w:cs="Times New Roman" w:hint="cs"/>
                <w:sz w:val="28"/>
                <w:szCs w:val="28"/>
                <w:rtl/>
                <w:lang w:bidi="ar-DZ"/>
              </w:rPr>
              <w:t xml:space="preserve"> </w:t>
            </w:r>
            <w:r>
              <w:rPr>
                <w:rFonts w:asciiTheme="majorBidi" w:hAnsiTheme="majorBidi" w:cs="Times New Roman"/>
                <w:sz w:val="28"/>
                <w:szCs w:val="28"/>
                <w:rtl/>
                <w:lang w:bidi="ar-DZ"/>
              </w:rPr>
              <w:t>مراجعته وصودق عليه</w:t>
            </w:r>
            <w:r w:rsidR="00550152">
              <w:rPr>
                <w:rFonts w:asciiTheme="majorBidi" w:hAnsiTheme="majorBidi" w:cs="Times New Roman" w:hint="cs"/>
                <w:sz w:val="28"/>
                <w:szCs w:val="28"/>
                <w:rtl/>
                <w:lang w:bidi="ar-DZ"/>
              </w:rPr>
              <w:t xml:space="preserve"> في 2015</w:t>
            </w:r>
          </w:p>
        </w:tc>
      </w:tr>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سيدي مبروك</w:t>
            </w:r>
          </w:p>
        </w:tc>
        <w:tc>
          <w:tcPr>
            <w:tcW w:w="20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الدقسي</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56</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19/04/2000</w:t>
            </w:r>
          </w:p>
        </w:tc>
        <w:tc>
          <w:tcPr>
            <w:tcW w:w="2410"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sz w:val="28"/>
                <w:szCs w:val="28"/>
                <w:rtl/>
                <w:lang w:bidi="ar-DZ"/>
              </w:rPr>
            </w:pPr>
            <w:r>
              <w:rPr>
                <w:rFonts w:asciiTheme="majorBidi" w:hAnsiTheme="majorBidi" w:cs="Times New Roman"/>
                <w:sz w:val="28"/>
                <w:szCs w:val="28"/>
                <w:rtl/>
                <w:lang w:bidi="ar-DZ"/>
              </w:rPr>
              <w:t>تمت</w:t>
            </w:r>
            <w:r>
              <w:rPr>
                <w:rFonts w:asciiTheme="majorBidi" w:hAnsiTheme="majorBidi" w:cs="Times New Roman" w:hint="cs"/>
                <w:sz w:val="28"/>
                <w:szCs w:val="28"/>
                <w:rtl/>
                <w:lang w:bidi="ar-DZ"/>
              </w:rPr>
              <w:t xml:space="preserve"> </w:t>
            </w:r>
            <w:r>
              <w:rPr>
                <w:rFonts w:asciiTheme="majorBidi" w:hAnsiTheme="majorBidi" w:cs="Times New Roman"/>
                <w:sz w:val="28"/>
                <w:szCs w:val="28"/>
                <w:rtl/>
                <w:lang w:bidi="ar-DZ"/>
              </w:rPr>
              <w:t>مراجعته وصودق عليه</w:t>
            </w:r>
            <w:r w:rsidR="00550152">
              <w:rPr>
                <w:rFonts w:asciiTheme="majorBidi" w:hAnsiTheme="majorBidi" w:cs="Times New Roman" w:hint="cs"/>
                <w:sz w:val="28"/>
                <w:szCs w:val="28"/>
                <w:rtl/>
                <w:lang w:bidi="ar-DZ"/>
              </w:rPr>
              <w:t xml:space="preserve"> في 2012</w:t>
            </w:r>
          </w:p>
        </w:tc>
      </w:tr>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05 جويلية</w:t>
            </w:r>
          </w:p>
        </w:tc>
        <w:tc>
          <w:tcPr>
            <w:tcW w:w="20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F3DB4" w:rsidRDefault="008F3DB4">
            <w:pPr>
              <w:bidi/>
              <w:rPr>
                <w:rFonts w:asciiTheme="majorBidi" w:hAnsiTheme="majorBidi" w:cstheme="majorBidi"/>
                <w:sz w:val="28"/>
                <w:szCs w:val="28"/>
                <w:rtl/>
                <w:lang w:bidi="ar-DZ"/>
              </w:rPr>
            </w:pPr>
            <w:proofErr w:type="spellStart"/>
            <w:r>
              <w:rPr>
                <w:rFonts w:asciiTheme="majorBidi" w:hAnsiTheme="majorBidi" w:cstheme="majorBidi"/>
                <w:sz w:val="28"/>
                <w:szCs w:val="28"/>
                <w:rtl/>
                <w:lang w:bidi="ar-DZ"/>
              </w:rPr>
              <w:t>الزاوش</w:t>
            </w:r>
            <w:proofErr w:type="spellEnd"/>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54</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11/09/2001</w:t>
            </w:r>
          </w:p>
        </w:tc>
        <w:tc>
          <w:tcPr>
            <w:tcW w:w="2410"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sz w:val="28"/>
                <w:szCs w:val="28"/>
                <w:rtl/>
                <w:lang w:bidi="ar-DZ"/>
              </w:rPr>
            </w:pPr>
            <w:r>
              <w:rPr>
                <w:rFonts w:asciiTheme="majorBidi" w:hAnsiTheme="majorBidi" w:cstheme="majorBidi"/>
                <w:sz w:val="28"/>
                <w:szCs w:val="28"/>
                <w:rtl/>
                <w:lang w:bidi="ar-DZ"/>
              </w:rPr>
              <w:t>/</w:t>
            </w:r>
          </w:p>
        </w:tc>
      </w:tr>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القماص</w:t>
            </w:r>
          </w:p>
        </w:tc>
        <w:tc>
          <w:tcPr>
            <w:tcW w:w="20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سركينة الشطر الأول</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75</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03/02/2003</w:t>
            </w:r>
          </w:p>
        </w:tc>
        <w:tc>
          <w:tcPr>
            <w:tcW w:w="2410"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sz w:val="28"/>
                <w:szCs w:val="28"/>
                <w:rtl/>
                <w:lang w:bidi="ar-DZ"/>
              </w:rPr>
            </w:pPr>
            <w:r>
              <w:rPr>
                <w:rFonts w:asciiTheme="majorBidi" w:hAnsiTheme="majorBidi" w:cstheme="majorBidi"/>
                <w:sz w:val="28"/>
                <w:szCs w:val="28"/>
                <w:rtl/>
                <w:lang w:bidi="ar-DZ"/>
              </w:rPr>
              <w:t>/</w:t>
            </w:r>
          </w:p>
        </w:tc>
      </w:tr>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proofErr w:type="spellStart"/>
            <w:r>
              <w:rPr>
                <w:rFonts w:asciiTheme="majorBidi" w:hAnsiTheme="majorBidi" w:cstheme="majorBidi"/>
                <w:sz w:val="28"/>
                <w:szCs w:val="28"/>
                <w:rtl/>
                <w:lang w:bidi="ar-DZ"/>
              </w:rPr>
              <w:t>بودراع</w:t>
            </w:r>
            <w:proofErr w:type="spellEnd"/>
            <w:r>
              <w:rPr>
                <w:rFonts w:asciiTheme="majorBidi" w:hAnsiTheme="majorBidi" w:cstheme="majorBidi"/>
                <w:sz w:val="28"/>
                <w:szCs w:val="28"/>
                <w:rtl/>
                <w:lang w:bidi="ar-DZ"/>
              </w:rPr>
              <w:t xml:space="preserve"> صالح</w:t>
            </w:r>
          </w:p>
        </w:tc>
        <w:tc>
          <w:tcPr>
            <w:tcW w:w="20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البير</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80</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29/06/2003</w:t>
            </w:r>
          </w:p>
        </w:tc>
        <w:tc>
          <w:tcPr>
            <w:tcW w:w="2410"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sz w:val="28"/>
                <w:szCs w:val="28"/>
                <w:rtl/>
                <w:lang w:bidi="ar-DZ"/>
              </w:rPr>
            </w:pPr>
            <w:r>
              <w:rPr>
                <w:rFonts w:asciiTheme="majorBidi" w:hAnsiTheme="majorBidi" w:cstheme="majorBidi"/>
                <w:sz w:val="28"/>
                <w:szCs w:val="28"/>
                <w:rtl/>
                <w:lang w:bidi="ar-DZ"/>
              </w:rPr>
              <w:t>/</w:t>
            </w:r>
          </w:p>
        </w:tc>
      </w:tr>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proofErr w:type="spellStart"/>
            <w:r>
              <w:rPr>
                <w:rFonts w:asciiTheme="majorBidi" w:hAnsiTheme="majorBidi" w:cstheme="majorBidi"/>
                <w:sz w:val="28"/>
                <w:szCs w:val="28"/>
                <w:rtl/>
                <w:lang w:bidi="ar-DZ"/>
              </w:rPr>
              <w:t>زيادية</w:t>
            </w:r>
            <w:proofErr w:type="spellEnd"/>
          </w:p>
        </w:tc>
        <w:tc>
          <w:tcPr>
            <w:tcW w:w="20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تافرنت</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56</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03/02/2003</w:t>
            </w:r>
          </w:p>
        </w:tc>
        <w:tc>
          <w:tcPr>
            <w:tcW w:w="2410"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sz w:val="28"/>
                <w:szCs w:val="28"/>
                <w:rtl/>
                <w:lang w:bidi="ar-DZ"/>
              </w:rPr>
            </w:pPr>
            <w:r>
              <w:rPr>
                <w:rFonts w:asciiTheme="majorBidi" w:hAnsiTheme="majorBidi" w:cstheme="majorBidi"/>
                <w:sz w:val="28"/>
                <w:szCs w:val="28"/>
                <w:rtl/>
                <w:lang w:bidi="ar-DZ"/>
              </w:rPr>
              <w:t>/</w:t>
            </w:r>
          </w:p>
        </w:tc>
      </w:tr>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proofErr w:type="spellStart"/>
            <w:r>
              <w:rPr>
                <w:rFonts w:asciiTheme="majorBidi" w:hAnsiTheme="majorBidi" w:cstheme="majorBidi"/>
                <w:sz w:val="28"/>
                <w:szCs w:val="28"/>
                <w:rtl/>
                <w:lang w:bidi="ar-DZ"/>
              </w:rPr>
              <w:t>بودراع</w:t>
            </w:r>
            <w:proofErr w:type="spellEnd"/>
            <w:r>
              <w:rPr>
                <w:rFonts w:asciiTheme="majorBidi" w:hAnsiTheme="majorBidi" w:cstheme="majorBidi"/>
                <w:sz w:val="28"/>
                <w:szCs w:val="28"/>
                <w:rtl/>
                <w:lang w:bidi="ar-DZ"/>
              </w:rPr>
              <w:t xml:space="preserve"> صالح</w:t>
            </w:r>
          </w:p>
        </w:tc>
        <w:tc>
          <w:tcPr>
            <w:tcW w:w="20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صالح باي</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10</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26/05/2004</w:t>
            </w:r>
          </w:p>
        </w:tc>
        <w:tc>
          <w:tcPr>
            <w:tcW w:w="2410"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sz w:val="28"/>
                <w:szCs w:val="28"/>
                <w:rtl/>
                <w:lang w:bidi="ar-DZ"/>
              </w:rPr>
            </w:pPr>
            <w:r>
              <w:rPr>
                <w:rFonts w:asciiTheme="majorBidi" w:hAnsiTheme="majorBidi" w:cstheme="majorBidi"/>
                <w:sz w:val="28"/>
                <w:szCs w:val="28"/>
                <w:rtl/>
                <w:lang w:bidi="ar-DZ"/>
              </w:rPr>
              <w:t>/</w:t>
            </w:r>
          </w:p>
        </w:tc>
      </w:tr>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05 جويلية</w:t>
            </w:r>
          </w:p>
        </w:tc>
        <w:tc>
          <w:tcPr>
            <w:tcW w:w="20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بوالصوف</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140</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26/07/2006</w:t>
            </w:r>
          </w:p>
        </w:tc>
        <w:tc>
          <w:tcPr>
            <w:tcW w:w="2410"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sz w:val="28"/>
                <w:szCs w:val="28"/>
                <w:rtl/>
                <w:lang w:bidi="ar-DZ"/>
              </w:rPr>
            </w:pPr>
            <w:r>
              <w:rPr>
                <w:rFonts w:asciiTheme="majorBidi" w:hAnsiTheme="majorBidi" w:cs="Times New Roman"/>
                <w:sz w:val="28"/>
                <w:szCs w:val="28"/>
                <w:rtl/>
                <w:lang w:bidi="ar-DZ"/>
              </w:rPr>
              <w:t>تمت مراجعته</w:t>
            </w:r>
            <w:r>
              <w:rPr>
                <w:rFonts w:asciiTheme="majorBidi" w:hAnsiTheme="majorBidi" w:cs="Times New Roman" w:hint="cs"/>
                <w:sz w:val="28"/>
                <w:szCs w:val="28"/>
                <w:rtl/>
                <w:lang w:bidi="ar-DZ"/>
              </w:rPr>
              <w:t xml:space="preserve"> </w:t>
            </w:r>
            <w:r>
              <w:rPr>
                <w:rFonts w:asciiTheme="majorBidi" w:hAnsiTheme="majorBidi" w:cs="Times New Roman"/>
                <w:sz w:val="28"/>
                <w:szCs w:val="28"/>
                <w:rtl/>
                <w:lang w:bidi="ar-DZ"/>
              </w:rPr>
              <w:t>وتبنيه</w:t>
            </w:r>
          </w:p>
        </w:tc>
      </w:tr>
      <w:tr w:rsidR="008F3DB4" w:rsidTr="008F3DB4">
        <w:tc>
          <w:tcPr>
            <w:tcW w:w="166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المجموع</w:t>
            </w:r>
          </w:p>
        </w:tc>
        <w:tc>
          <w:tcPr>
            <w:tcW w:w="20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12 مخطط</w:t>
            </w:r>
          </w:p>
        </w:tc>
        <w:tc>
          <w:tcPr>
            <w:tcW w:w="133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630</w:t>
            </w:r>
          </w:p>
        </w:tc>
        <w:tc>
          <w:tcPr>
            <w:tcW w:w="164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F3DB4" w:rsidRDefault="008F3DB4">
            <w:pPr>
              <w:bidi/>
              <w:jc w:val="center"/>
              <w:rPr>
                <w:rFonts w:asciiTheme="majorBidi" w:hAnsiTheme="majorBidi" w:cstheme="majorBidi"/>
                <w:sz w:val="28"/>
                <w:szCs w:val="28"/>
                <w:rtl/>
                <w:lang w:bidi="ar-DZ"/>
              </w:rPr>
            </w:pPr>
            <w:r>
              <w:rPr>
                <w:rFonts w:asciiTheme="majorBidi" w:hAnsiTheme="majorBidi" w:cstheme="majorBidi"/>
                <w:sz w:val="28"/>
                <w:szCs w:val="28"/>
                <w:rtl/>
                <w:lang w:bidi="ar-DZ"/>
              </w:rPr>
              <w:t>-----</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 xml:space="preserve">03 مراجعة </w:t>
            </w:r>
          </w:p>
        </w:tc>
      </w:tr>
      <w:tr w:rsidR="008F3DB4" w:rsidTr="008F3DB4">
        <w:tc>
          <w:tcPr>
            <w:tcW w:w="166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النسبة</w:t>
            </w:r>
          </w:p>
        </w:tc>
        <w:tc>
          <w:tcPr>
            <w:tcW w:w="20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24</w:t>
            </w:r>
            <w:r>
              <w:rPr>
                <w:rFonts w:asciiTheme="majorBidi" w:hAnsiTheme="majorBidi" w:cstheme="majorBidi"/>
                <w:b/>
                <w:bCs/>
                <w:sz w:val="28"/>
                <w:szCs w:val="28"/>
              </w:rPr>
              <w:t>%</w:t>
            </w:r>
          </w:p>
        </w:tc>
        <w:tc>
          <w:tcPr>
            <w:tcW w:w="133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F3DB4" w:rsidRDefault="008F3DB4">
            <w:pPr>
              <w:bidi/>
              <w:rPr>
                <w:rFonts w:asciiTheme="majorBidi" w:hAnsiTheme="majorBidi" w:cstheme="majorBidi"/>
                <w:sz w:val="28"/>
                <w:szCs w:val="28"/>
                <w:rtl/>
                <w:lang w:bidi="ar-DZ"/>
              </w:rPr>
            </w:pPr>
          </w:p>
        </w:tc>
        <w:tc>
          <w:tcPr>
            <w:tcW w:w="16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F3DB4" w:rsidRDefault="008F3DB4">
            <w:pPr>
              <w:bidi/>
              <w:jc w:val="center"/>
              <w:rPr>
                <w:rFonts w:asciiTheme="majorBidi" w:hAnsiTheme="majorBidi" w:cstheme="majorBidi"/>
                <w:sz w:val="28"/>
                <w:szCs w:val="28"/>
                <w:rtl/>
                <w:lang w:bidi="ar-DZ"/>
              </w:rPr>
            </w:pP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8</w:t>
            </w:r>
            <w:r>
              <w:rPr>
                <w:rFonts w:asciiTheme="majorBidi" w:hAnsiTheme="majorBidi" w:cstheme="majorBidi"/>
                <w:b/>
                <w:bCs/>
                <w:sz w:val="28"/>
                <w:szCs w:val="28"/>
              </w:rPr>
              <w:t>%</w:t>
            </w:r>
          </w:p>
        </w:tc>
      </w:tr>
      <w:tr w:rsidR="008F3DB4" w:rsidTr="008F3DB4">
        <w:tc>
          <w:tcPr>
            <w:tcW w:w="9141" w:type="dxa"/>
            <w:gridSpan w:val="5"/>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sz w:val="28"/>
                <w:szCs w:val="28"/>
                <w:rtl/>
                <w:lang w:bidi="ar-DZ"/>
              </w:rPr>
            </w:pPr>
            <w:r>
              <w:rPr>
                <w:rFonts w:asciiTheme="majorBidi" w:hAnsiTheme="majorBidi" w:cstheme="majorBidi"/>
                <w:b/>
                <w:bCs/>
                <w:sz w:val="28"/>
                <w:szCs w:val="28"/>
                <w:rtl/>
                <w:lang w:bidi="ar-DZ"/>
              </w:rPr>
              <w:t>مخططات شغل الأراضي في طور الدراسة</w:t>
            </w:r>
          </w:p>
        </w:tc>
      </w:tr>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المندوبية البلدية</w:t>
            </w:r>
          </w:p>
        </w:tc>
        <w:tc>
          <w:tcPr>
            <w:tcW w:w="2092"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م ش أ</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المساحة(هـ)</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تاريخ التسجيل</w:t>
            </w:r>
          </w:p>
        </w:tc>
        <w:tc>
          <w:tcPr>
            <w:tcW w:w="2410" w:type="dxa"/>
            <w:tcBorders>
              <w:top w:val="single" w:sz="4" w:space="0" w:color="auto"/>
              <w:left w:val="single" w:sz="4" w:space="0" w:color="auto"/>
              <w:bottom w:val="single" w:sz="4" w:space="0" w:color="auto"/>
              <w:right w:val="single" w:sz="4" w:space="0" w:color="auto"/>
            </w:tcBorders>
            <w:hideMark/>
          </w:tcPr>
          <w:p w:rsidR="008F3DB4" w:rsidRDefault="008F3DB4">
            <w:pPr>
              <w:bidi/>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ملاحظة</w:t>
            </w:r>
          </w:p>
        </w:tc>
      </w:tr>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القماص</w:t>
            </w:r>
          </w:p>
        </w:tc>
        <w:tc>
          <w:tcPr>
            <w:tcW w:w="209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رقم 03 سيساوي</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130</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05/02/2007</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8F3DB4" w:rsidRDefault="008F3DB4">
            <w:pPr>
              <w:bidi/>
              <w:jc w:val="center"/>
              <w:rPr>
                <w:rFonts w:asciiTheme="majorBidi" w:hAnsiTheme="majorBidi" w:cstheme="majorBidi"/>
                <w:sz w:val="28"/>
                <w:szCs w:val="28"/>
                <w:rtl/>
                <w:lang w:bidi="ar-DZ"/>
              </w:rPr>
            </w:pPr>
            <w:r>
              <w:rPr>
                <w:rFonts w:asciiTheme="majorBidi" w:hAnsiTheme="majorBidi" w:cstheme="majorBidi"/>
                <w:sz w:val="28"/>
                <w:szCs w:val="28"/>
                <w:rtl/>
                <w:lang w:bidi="ar-DZ"/>
              </w:rPr>
              <w:t>في المرحلة الثانية</w:t>
            </w:r>
          </w:p>
          <w:p w:rsidR="008F3DB4" w:rsidRDefault="008F3DB4">
            <w:pPr>
              <w:bidi/>
              <w:jc w:val="center"/>
              <w:rPr>
                <w:rFonts w:asciiTheme="majorBidi" w:hAnsiTheme="majorBidi" w:cstheme="majorBidi"/>
                <w:sz w:val="28"/>
                <w:szCs w:val="28"/>
                <w:rtl/>
                <w:lang w:bidi="ar-DZ"/>
              </w:rPr>
            </w:pPr>
          </w:p>
        </w:tc>
      </w:tr>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proofErr w:type="spellStart"/>
            <w:r>
              <w:rPr>
                <w:rFonts w:asciiTheme="majorBidi" w:hAnsiTheme="majorBidi" w:cstheme="majorBidi"/>
                <w:sz w:val="28"/>
                <w:szCs w:val="28"/>
                <w:rtl/>
                <w:lang w:bidi="ar-DZ"/>
              </w:rPr>
              <w:t>الزيادية</w:t>
            </w:r>
            <w:proofErr w:type="spellEnd"/>
          </w:p>
        </w:tc>
        <w:tc>
          <w:tcPr>
            <w:tcW w:w="209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imes New Roman"/>
                <w:sz w:val="28"/>
                <w:szCs w:val="28"/>
                <w:rtl/>
                <w:lang w:bidi="ar-DZ"/>
              </w:rPr>
              <w:t xml:space="preserve">سركينة الشطر الثاني </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 xml:space="preserve">86 </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07/06/2008</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F3DB4" w:rsidRDefault="008F3DB4">
            <w:pPr>
              <w:bidi/>
              <w:rPr>
                <w:rFonts w:asciiTheme="majorBidi" w:eastAsiaTheme="minorEastAsia" w:hAnsiTheme="majorBidi" w:cstheme="majorBidi"/>
                <w:sz w:val="28"/>
                <w:szCs w:val="28"/>
                <w:lang w:bidi="ar-DZ"/>
              </w:rPr>
            </w:pPr>
          </w:p>
        </w:tc>
      </w:tr>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التوت</w:t>
            </w:r>
          </w:p>
        </w:tc>
        <w:tc>
          <w:tcPr>
            <w:tcW w:w="209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التوت الشطر الرابع</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76</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21/02/2009</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F3DB4" w:rsidRDefault="008F3DB4">
            <w:pPr>
              <w:bidi/>
              <w:rPr>
                <w:rFonts w:asciiTheme="majorBidi" w:eastAsiaTheme="minorEastAsia" w:hAnsiTheme="majorBidi" w:cstheme="majorBidi"/>
                <w:sz w:val="28"/>
                <w:szCs w:val="28"/>
                <w:lang w:bidi="ar-DZ"/>
              </w:rPr>
            </w:pPr>
          </w:p>
        </w:tc>
      </w:tr>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التوت</w:t>
            </w:r>
          </w:p>
        </w:tc>
        <w:tc>
          <w:tcPr>
            <w:tcW w:w="209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رقم 07 النجيل</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146</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16/04/2012</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8F3DB4" w:rsidRDefault="008F3DB4">
            <w:pPr>
              <w:bidi/>
              <w:jc w:val="center"/>
              <w:rPr>
                <w:rFonts w:asciiTheme="majorBidi" w:hAnsiTheme="majorBidi" w:cstheme="majorBidi"/>
                <w:sz w:val="28"/>
                <w:szCs w:val="28"/>
                <w:rtl/>
                <w:lang w:bidi="ar-DZ"/>
              </w:rPr>
            </w:pPr>
            <w:r>
              <w:rPr>
                <w:rFonts w:asciiTheme="majorBidi" w:hAnsiTheme="majorBidi" w:cstheme="majorBidi"/>
                <w:sz w:val="28"/>
                <w:szCs w:val="28"/>
                <w:rtl/>
                <w:lang w:bidi="ar-DZ"/>
              </w:rPr>
              <w:t>في المرحلة الأولى</w:t>
            </w:r>
          </w:p>
          <w:p w:rsidR="008F3DB4" w:rsidRDefault="008F3DB4">
            <w:pPr>
              <w:bidi/>
              <w:jc w:val="center"/>
              <w:rPr>
                <w:rFonts w:asciiTheme="majorBidi" w:hAnsiTheme="majorBidi" w:cstheme="majorBidi"/>
                <w:sz w:val="28"/>
                <w:szCs w:val="28"/>
                <w:rtl/>
                <w:lang w:bidi="ar-DZ"/>
              </w:rPr>
            </w:pPr>
          </w:p>
        </w:tc>
      </w:tr>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05 جويلية</w:t>
            </w:r>
          </w:p>
        </w:tc>
        <w:tc>
          <w:tcPr>
            <w:tcW w:w="209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رقم 02 الفج</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130</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16/04/2012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F3DB4" w:rsidRDefault="008F3DB4">
            <w:pPr>
              <w:bidi/>
              <w:rPr>
                <w:rFonts w:asciiTheme="majorBidi" w:eastAsiaTheme="minorEastAsia" w:hAnsiTheme="majorBidi" w:cstheme="majorBidi"/>
                <w:sz w:val="28"/>
                <w:szCs w:val="28"/>
                <w:lang w:bidi="ar-DZ"/>
              </w:rPr>
            </w:pPr>
          </w:p>
        </w:tc>
      </w:tr>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القنطرة</w:t>
            </w:r>
          </w:p>
        </w:tc>
        <w:tc>
          <w:tcPr>
            <w:tcW w:w="209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رقم 02 الأمير عبد القادر</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80</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12/02/2014</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F3DB4" w:rsidRDefault="008F3DB4">
            <w:pPr>
              <w:bidi/>
              <w:rPr>
                <w:rFonts w:asciiTheme="majorBidi" w:eastAsiaTheme="minorEastAsia" w:hAnsiTheme="majorBidi" w:cstheme="majorBidi"/>
                <w:sz w:val="28"/>
                <w:szCs w:val="28"/>
                <w:lang w:bidi="ar-DZ"/>
              </w:rPr>
            </w:pPr>
          </w:p>
        </w:tc>
      </w:tr>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 xml:space="preserve">سيدي راشد </w:t>
            </w:r>
          </w:p>
        </w:tc>
        <w:tc>
          <w:tcPr>
            <w:tcW w:w="209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رقم 04 المنية</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80</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20/05/2015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F3DB4" w:rsidRDefault="008F3DB4">
            <w:pPr>
              <w:bidi/>
              <w:rPr>
                <w:rFonts w:asciiTheme="majorBidi" w:eastAsiaTheme="minorEastAsia" w:hAnsiTheme="majorBidi" w:cstheme="majorBidi"/>
                <w:sz w:val="28"/>
                <w:szCs w:val="28"/>
                <w:lang w:bidi="ar-DZ"/>
              </w:rPr>
            </w:pPr>
          </w:p>
        </w:tc>
      </w:tr>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proofErr w:type="spellStart"/>
            <w:r>
              <w:rPr>
                <w:rFonts w:asciiTheme="majorBidi" w:hAnsiTheme="majorBidi" w:cstheme="majorBidi"/>
                <w:sz w:val="28"/>
                <w:szCs w:val="28"/>
                <w:rtl/>
                <w:lang w:bidi="ar-DZ"/>
              </w:rPr>
              <w:t>بودراع</w:t>
            </w:r>
            <w:proofErr w:type="spellEnd"/>
            <w:r>
              <w:rPr>
                <w:rFonts w:asciiTheme="majorBidi" w:hAnsiTheme="majorBidi" w:cstheme="majorBidi"/>
                <w:sz w:val="28"/>
                <w:szCs w:val="28"/>
                <w:rtl/>
                <w:lang w:bidi="ar-DZ"/>
              </w:rPr>
              <w:t xml:space="preserve"> صالح</w:t>
            </w:r>
          </w:p>
        </w:tc>
        <w:tc>
          <w:tcPr>
            <w:tcW w:w="209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رقم 03 بن شرقي</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95</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20/05/2015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F3DB4" w:rsidRDefault="008F3DB4">
            <w:pPr>
              <w:bidi/>
              <w:rPr>
                <w:rFonts w:asciiTheme="majorBidi" w:eastAsiaTheme="minorEastAsia" w:hAnsiTheme="majorBidi" w:cstheme="majorBidi"/>
                <w:sz w:val="28"/>
                <w:szCs w:val="28"/>
                <w:lang w:bidi="ar-DZ"/>
              </w:rPr>
            </w:pPr>
          </w:p>
        </w:tc>
      </w:tr>
      <w:tr w:rsidR="008F3DB4" w:rsidTr="008F3DB4">
        <w:tc>
          <w:tcPr>
            <w:tcW w:w="1666"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proofErr w:type="spellStart"/>
            <w:r>
              <w:rPr>
                <w:rFonts w:asciiTheme="majorBidi" w:hAnsiTheme="majorBidi" w:cs="Times New Roman"/>
                <w:sz w:val="28"/>
                <w:szCs w:val="28"/>
                <w:rtl/>
                <w:lang w:bidi="ar-DZ"/>
              </w:rPr>
              <w:t>بودراع</w:t>
            </w:r>
            <w:proofErr w:type="spellEnd"/>
            <w:r>
              <w:rPr>
                <w:rFonts w:asciiTheme="majorBidi" w:hAnsiTheme="majorBidi" w:cs="Times New Roman"/>
                <w:sz w:val="28"/>
                <w:szCs w:val="28"/>
                <w:rtl/>
                <w:lang w:bidi="ar-DZ"/>
              </w:rPr>
              <w:t xml:space="preserve"> صالح</w:t>
            </w:r>
          </w:p>
        </w:tc>
        <w:tc>
          <w:tcPr>
            <w:tcW w:w="209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رقم 05 بن شرقي</w:t>
            </w:r>
          </w:p>
        </w:tc>
        <w:tc>
          <w:tcPr>
            <w:tcW w:w="1331"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130</w:t>
            </w:r>
          </w:p>
        </w:tc>
        <w:tc>
          <w:tcPr>
            <w:tcW w:w="1642" w:type="dxa"/>
            <w:tcBorders>
              <w:top w:val="single" w:sz="4" w:space="0" w:color="auto"/>
              <w:left w:val="single" w:sz="4" w:space="0" w:color="auto"/>
              <w:bottom w:val="single" w:sz="4" w:space="0" w:color="auto"/>
              <w:right w:val="single" w:sz="4" w:space="0" w:color="auto"/>
            </w:tcBorders>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20/05/2015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F3DB4" w:rsidRDefault="008F3DB4">
            <w:pPr>
              <w:bidi/>
              <w:rPr>
                <w:rFonts w:asciiTheme="majorBidi" w:eastAsiaTheme="minorEastAsia" w:hAnsiTheme="majorBidi" w:cstheme="majorBidi"/>
                <w:sz w:val="28"/>
                <w:szCs w:val="28"/>
                <w:lang w:bidi="ar-DZ"/>
              </w:rPr>
            </w:pPr>
          </w:p>
        </w:tc>
      </w:tr>
      <w:tr w:rsidR="008F3DB4" w:rsidTr="008F3DB4">
        <w:tc>
          <w:tcPr>
            <w:tcW w:w="166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F3DB4" w:rsidRDefault="008F3DB4">
            <w:pPr>
              <w:bidi/>
              <w:rPr>
                <w:rFonts w:asciiTheme="majorBidi" w:hAnsiTheme="majorBidi" w:cs="Times New Roman"/>
                <w:sz w:val="28"/>
                <w:szCs w:val="28"/>
                <w:rtl/>
                <w:lang w:bidi="ar-DZ"/>
              </w:rPr>
            </w:pPr>
            <w:r>
              <w:rPr>
                <w:rFonts w:asciiTheme="majorBidi" w:hAnsiTheme="majorBidi" w:cs="Times New Roman"/>
                <w:sz w:val="28"/>
                <w:szCs w:val="28"/>
                <w:rtl/>
                <w:lang w:bidi="ar-DZ"/>
              </w:rPr>
              <w:t xml:space="preserve">المجموع </w:t>
            </w:r>
          </w:p>
        </w:tc>
        <w:tc>
          <w:tcPr>
            <w:tcW w:w="20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09 مخططات</w:t>
            </w:r>
          </w:p>
        </w:tc>
        <w:tc>
          <w:tcPr>
            <w:tcW w:w="133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F3DB4" w:rsidRDefault="008F3DB4">
            <w:pPr>
              <w:bidi/>
              <w:rPr>
                <w:rFonts w:asciiTheme="majorBidi" w:hAnsiTheme="majorBidi" w:cstheme="majorBidi"/>
                <w:sz w:val="28"/>
                <w:szCs w:val="28"/>
                <w:rtl/>
                <w:lang w:bidi="ar-DZ"/>
              </w:rPr>
            </w:pPr>
            <w:r>
              <w:rPr>
                <w:rFonts w:asciiTheme="majorBidi" w:hAnsiTheme="majorBidi" w:cs="Times New Roman"/>
                <w:sz w:val="28"/>
                <w:szCs w:val="28"/>
                <w:rtl/>
                <w:lang w:bidi="ar-DZ"/>
              </w:rPr>
              <w:t>953</w:t>
            </w:r>
          </w:p>
        </w:tc>
        <w:tc>
          <w:tcPr>
            <w:tcW w:w="164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F3DB4" w:rsidRDefault="008F3DB4">
            <w:pPr>
              <w:bidi/>
              <w:jc w:val="center"/>
              <w:rPr>
                <w:rFonts w:asciiTheme="majorBidi" w:hAnsiTheme="majorBidi" w:cstheme="majorBidi"/>
                <w:sz w:val="28"/>
                <w:szCs w:val="28"/>
                <w:rtl/>
                <w:lang w:bidi="ar-DZ"/>
              </w:rPr>
            </w:pPr>
            <w:r>
              <w:rPr>
                <w:rFonts w:asciiTheme="majorBidi" w:hAnsiTheme="majorBidi" w:cstheme="majorBidi"/>
                <w:sz w:val="28"/>
                <w:szCs w:val="28"/>
                <w:rtl/>
                <w:lang w:bidi="ar-DZ"/>
              </w:rPr>
              <w:t>----</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F3DB4" w:rsidRDefault="008F3DB4">
            <w:pPr>
              <w:bidi/>
              <w:jc w:val="center"/>
              <w:rPr>
                <w:rFonts w:asciiTheme="majorBidi" w:hAnsiTheme="majorBidi" w:cstheme="majorBidi"/>
                <w:sz w:val="28"/>
                <w:szCs w:val="28"/>
                <w:rtl/>
                <w:lang w:bidi="ar-DZ"/>
              </w:rPr>
            </w:pPr>
            <w:r>
              <w:rPr>
                <w:rFonts w:asciiTheme="majorBidi" w:hAnsiTheme="majorBidi" w:cstheme="majorBidi"/>
                <w:sz w:val="28"/>
                <w:szCs w:val="28"/>
                <w:rtl/>
                <w:lang w:bidi="ar-DZ"/>
              </w:rPr>
              <w:t>----</w:t>
            </w:r>
          </w:p>
        </w:tc>
      </w:tr>
      <w:tr w:rsidR="008F3DB4" w:rsidTr="008F3DB4">
        <w:tc>
          <w:tcPr>
            <w:tcW w:w="166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F3DB4" w:rsidRDefault="008F3DB4">
            <w:pPr>
              <w:bidi/>
              <w:rPr>
                <w:rFonts w:asciiTheme="majorBidi" w:hAnsiTheme="majorBidi" w:cs="Times New Roman"/>
                <w:sz w:val="28"/>
                <w:szCs w:val="28"/>
                <w:rtl/>
                <w:lang w:bidi="ar-DZ"/>
              </w:rPr>
            </w:pPr>
            <w:r>
              <w:rPr>
                <w:rFonts w:asciiTheme="majorBidi" w:hAnsiTheme="majorBidi" w:cstheme="majorBidi"/>
                <w:sz w:val="28"/>
                <w:szCs w:val="28"/>
                <w:rtl/>
                <w:lang w:bidi="ar-DZ"/>
              </w:rPr>
              <w:t>النسبة</w:t>
            </w:r>
          </w:p>
        </w:tc>
        <w:tc>
          <w:tcPr>
            <w:tcW w:w="20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F3DB4" w:rsidRDefault="008F3DB4">
            <w:pPr>
              <w:bidi/>
              <w:rPr>
                <w:rFonts w:asciiTheme="majorBidi" w:hAnsiTheme="majorBidi" w:cstheme="majorBidi"/>
                <w:sz w:val="28"/>
                <w:szCs w:val="28"/>
                <w:rtl/>
                <w:lang w:bidi="ar-DZ"/>
              </w:rPr>
            </w:pPr>
            <w:r>
              <w:rPr>
                <w:rFonts w:asciiTheme="majorBidi" w:hAnsiTheme="majorBidi" w:cstheme="majorBidi"/>
                <w:sz w:val="28"/>
                <w:szCs w:val="28"/>
                <w:rtl/>
                <w:lang w:bidi="ar-DZ"/>
              </w:rPr>
              <w:t>19.5</w:t>
            </w:r>
            <w:r>
              <w:rPr>
                <w:rFonts w:asciiTheme="majorBidi" w:hAnsiTheme="majorBidi" w:cstheme="majorBidi"/>
                <w:b/>
                <w:bCs/>
                <w:sz w:val="28"/>
                <w:szCs w:val="28"/>
              </w:rPr>
              <w:t>%</w:t>
            </w:r>
          </w:p>
        </w:tc>
        <w:tc>
          <w:tcPr>
            <w:tcW w:w="133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F3DB4" w:rsidRDefault="008F3DB4">
            <w:pPr>
              <w:bidi/>
              <w:rPr>
                <w:rFonts w:asciiTheme="majorBidi" w:hAnsiTheme="majorBidi" w:cs="Times New Roman"/>
                <w:sz w:val="28"/>
                <w:szCs w:val="28"/>
                <w:rtl/>
                <w:lang w:bidi="ar-DZ"/>
              </w:rPr>
            </w:pPr>
          </w:p>
        </w:tc>
        <w:tc>
          <w:tcPr>
            <w:tcW w:w="16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F3DB4" w:rsidRDefault="008F3DB4">
            <w:pPr>
              <w:bidi/>
              <w:jc w:val="center"/>
              <w:rPr>
                <w:rFonts w:asciiTheme="majorBidi" w:hAnsiTheme="majorBidi" w:cstheme="majorBidi"/>
                <w:sz w:val="28"/>
                <w:szCs w:val="28"/>
                <w:rtl/>
                <w:lang w:bidi="ar-DZ"/>
              </w:rPr>
            </w:pP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F3DB4" w:rsidRDefault="008F3DB4">
            <w:pPr>
              <w:bidi/>
              <w:jc w:val="center"/>
              <w:rPr>
                <w:rFonts w:asciiTheme="majorBidi" w:hAnsiTheme="majorBidi" w:cstheme="majorBidi"/>
                <w:sz w:val="28"/>
                <w:szCs w:val="28"/>
                <w:rtl/>
                <w:lang w:bidi="ar-DZ"/>
              </w:rPr>
            </w:pPr>
          </w:p>
        </w:tc>
      </w:tr>
    </w:tbl>
    <w:p w:rsidR="008F3DB4" w:rsidRDefault="008F3DB4" w:rsidP="008F3DB4">
      <w:pPr>
        <w:bidi/>
        <w:spacing w:after="0" w:line="360" w:lineRule="auto"/>
        <w:jc w:val="right"/>
        <w:rPr>
          <w:rFonts w:asciiTheme="majorBidi" w:hAnsiTheme="majorBidi" w:cstheme="majorBidi"/>
          <w:b/>
          <w:bCs/>
          <w:sz w:val="28"/>
          <w:szCs w:val="28"/>
          <w:rtl/>
          <w:lang w:bidi="ar-DZ"/>
        </w:rPr>
      </w:pPr>
      <w:r>
        <w:rPr>
          <w:rFonts w:asciiTheme="majorBidi" w:hAnsiTheme="majorBidi" w:cstheme="majorBidi"/>
          <w:b/>
          <w:bCs/>
          <w:sz w:val="28"/>
          <w:szCs w:val="28"/>
          <w:rtl/>
          <w:lang w:bidi="ar-DZ"/>
        </w:rPr>
        <w:t xml:space="preserve">  المصدر: من انجاز الطالبة (تحديث اوت </w:t>
      </w:r>
      <w:r>
        <w:rPr>
          <w:rFonts w:asciiTheme="majorBidi" w:hAnsiTheme="majorBidi" w:cstheme="majorBidi"/>
          <w:b/>
          <w:bCs/>
          <w:sz w:val="24"/>
          <w:szCs w:val="24"/>
          <w:rtl/>
          <w:lang w:bidi="ar-DZ"/>
        </w:rPr>
        <w:t>2015</w:t>
      </w:r>
      <w:r>
        <w:rPr>
          <w:rFonts w:asciiTheme="majorBidi" w:hAnsiTheme="majorBidi" w:cstheme="majorBidi"/>
          <w:b/>
          <w:bCs/>
          <w:sz w:val="28"/>
          <w:szCs w:val="28"/>
          <w:rtl/>
          <w:lang w:bidi="ar-DZ"/>
        </w:rPr>
        <w:t>).</w:t>
      </w:r>
    </w:p>
    <w:p w:rsidR="00946085" w:rsidRPr="000642DF" w:rsidRDefault="00946085" w:rsidP="00946085">
      <w:pPr>
        <w:bidi/>
        <w:spacing w:after="0" w:line="360" w:lineRule="auto"/>
        <w:jc w:val="both"/>
        <w:rPr>
          <w:rFonts w:asciiTheme="majorBidi" w:hAnsiTheme="majorBidi" w:cstheme="majorBidi"/>
          <w:sz w:val="32"/>
          <w:szCs w:val="32"/>
        </w:rPr>
      </w:pPr>
      <w:r w:rsidRPr="000642DF">
        <w:rPr>
          <w:rFonts w:asciiTheme="majorBidi" w:hAnsiTheme="majorBidi" w:cstheme="majorBidi"/>
          <w:sz w:val="32"/>
          <w:szCs w:val="32"/>
          <w:rtl/>
          <w:lang w:bidi="ar-DZ"/>
        </w:rPr>
        <w:lastRenderedPageBreak/>
        <w:t>نستنتج من هذا الجدول أنه رغم الأهمية الإقليمية التي تتمتع بها مدينة قسنطينة وبالرغم من اتساع المساحة المعمرة والمقدرة بـ</w:t>
      </w:r>
      <w:r w:rsidRPr="000642DF">
        <w:rPr>
          <w:rFonts w:asciiTheme="majorBidi" w:hAnsiTheme="majorBidi" w:cs="Times New Roman"/>
          <w:sz w:val="28"/>
          <w:szCs w:val="28"/>
          <w:rtl/>
          <w:lang w:bidi="ar-DZ"/>
        </w:rPr>
        <w:t xml:space="preserve"> 6078,1</w:t>
      </w:r>
      <w:r w:rsidRPr="000642DF">
        <w:rPr>
          <w:rFonts w:asciiTheme="majorBidi" w:hAnsiTheme="majorBidi" w:cs="Times New Roman"/>
          <w:sz w:val="32"/>
          <w:szCs w:val="32"/>
          <w:rtl/>
          <w:lang w:bidi="ar-DZ"/>
        </w:rPr>
        <w:t>هـكتار</w:t>
      </w:r>
      <w:r w:rsidR="00F216CD">
        <w:rPr>
          <w:rStyle w:val="Appelnotedebasdep"/>
          <w:rFonts w:asciiTheme="majorBidi" w:hAnsiTheme="majorBidi" w:cs="Times New Roman"/>
          <w:sz w:val="32"/>
          <w:szCs w:val="32"/>
          <w:rtl/>
          <w:lang w:bidi="ar-DZ"/>
        </w:rPr>
        <w:footnoteReference w:id="1"/>
      </w:r>
      <w:r w:rsidRPr="000642DF">
        <w:rPr>
          <w:rFonts w:asciiTheme="majorBidi" w:hAnsiTheme="majorBidi" w:cs="Times New Roman"/>
          <w:sz w:val="32"/>
          <w:szCs w:val="32"/>
          <w:rtl/>
          <w:lang w:bidi="ar-DZ"/>
        </w:rPr>
        <w:t xml:space="preserve"> </w:t>
      </w:r>
      <w:r w:rsidRPr="000642DF">
        <w:rPr>
          <w:rFonts w:asciiTheme="majorBidi" w:hAnsiTheme="majorBidi" w:cstheme="majorBidi"/>
          <w:sz w:val="32"/>
          <w:szCs w:val="32"/>
          <w:rtl/>
          <w:lang w:bidi="ar-DZ"/>
        </w:rPr>
        <w:t xml:space="preserve">إلا أنه لم يتم تغطيتها بأدوات التهيئة والتعمير إلا بنسبة </w:t>
      </w:r>
      <w:r w:rsidRPr="000642DF">
        <w:rPr>
          <w:rFonts w:asciiTheme="majorBidi" w:hAnsiTheme="majorBidi" w:cstheme="majorBidi"/>
          <w:sz w:val="28"/>
          <w:szCs w:val="28"/>
          <w:rtl/>
          <w:lang w:bidi="ar-DZ"/>
        </w:rPr>
        <w:t>24</w:t>
      </w:r>
      <w:r w:rsidRPr="000642DF">
        <w:rPr>
          <w:rFonts w:asciiTheme="majorBidi" w:hAnsiTheme="majorBidi" w:cstheme="majorBidi"/>
          <w:sz w:val="28"/>
          <w:szCs w:val="28"/>
        </w:rPr>
        <w:t>%</w:t>
      </w:r>
      <w:r w:rsidRPr="000642DF">
        <w:rPr>
          <w:rFonts w:asciiTheme="majorBidi" w:hAnsiTheme="majorBidi" w:cstheme="majorBidi"/>
          <w:sz w:val="28"/>
          <w:szCs w:val="28"/>
          <w:rtl/>
        </w:rPr>
        <w:t>،</w:t>
      </w:r>
      <w:r w:rsidRPr="000642DF">
        <w:rPr>
          <w:rFonts w:asciiTheme="majorBidi" w:hAnsiTheme="majorBidi" w:cstheme="majorBidi"/>
          <w:sz w:val="32"/>
          <w:szCs w:val="32"/>
          <w:rtl/>
        </w:rPr>
        <w:t xml:space="preserve"> الأمر الذي يفسر المشاكل التي تعانيها في جميع القطاعات الصحية، التعليمية، الثقافية، ...ضف إلى ذلك أزمة السكن، وتفشي الفوضى العمرانية وضعف المستوى التجهيزي للأحياء السكنية وانتشار الأحياء اللاشرعية مما أدى إلى نقص الأدوات القانونية الردعية التي تساهم في ضبط التعمير فيها.</w:t>
      </w:r>
    </w:p>
    <w:p w:rsidR="00946085" w:rsidRPr="000642DF" w:rsidRDefault="00946085" w:rsidP="00946085">
      <w:pPr>
        <w:bidi/>
        <w:spacing w:after="0" w:line="360" w:lineRule="auto"/>
        <w:jc w:val="both"/>
        <w:rPr>
          <w:rFonts w:asciiTheme="majorBidi" w:hAnsiTheme="majorBidi" w:cstheme="majorBidi"/>
          <w:sz w:val="32"/>
          <w:szCs w:val="32"/>
          <w:rtl/>
          <w:lang w:bidi="ar-DZ"/>
        </w:rPr>
      </w:pPr>
      <w:r w:rsidRPr="000642DF">
        <w:rPr>
          <w:rFonts w:asciiTheme="majorBidi" w:hAnsiTheme="majorBidi" w:cstheme="majorBidi"/>
          <w:sz w:val="32"/>
          <w:szCs w:val="32"/>
          <w:rtl/>
          <w:lang w:bidi="ar-DZ"/>
        </w:rPr>
        <w:t xml:space="preserve">ومن جهة أخرى نستنتج أن الدراسات التي سجلت ما بين </w:t>
      </w:r>
      <w:r w:rsidRPr="000642DF">
        <w:rPr>
          <w:rFonts w:asciiTheme="majorBidi" w:hAnsiTheme="majorBidi" w:cstheme="majorBidi"/>
          <w:sz w:val="28"/>
          <w:szCs w:val="28"/>
          <w:rtl/>
          <w:lang w:bidi="ar-DZ"/>
        </w:rPr>
        <w:t>2007</w:t>
      </w:r>
      <w:r w:rsidRPr="000642DF">
        <w:rPr>
          <w:rFonts w:asciiTheme="majorBidi" w:hAnsiTheme="majorBidi" w:cstheme="majorBidi"/>
          <w:sz w:val="32"/>
          <w:szCs w:val="32"/>
          <w:rtl/>
          <w:lang w:bidi="ar-DZ"/>
        </w:rPr>
        <w:t xml:space="preserve"> و</w:t>
      </w:r>
      <w:r w:rsidRPr="000642DF">
        <w:rPr>
          <w:rFonts w:asciiTheme="majorBidi" w:hAnsiTheme="majorBidi" w:cstheme="majorBidi"/>
          <w:sz w:val="28"/>
          <w:szCs w:val="28"/>
          <w:rtl/>
          <w:lang w:bidi="ar-DZ"/>
        </w:rPr>
        <w:t>2009</w:t>
      </w:r>
      <w:r w:rsidRPr="000642DF">
        <w:rPr>
          <w:rFonts w:asciiTheme="majorBidi" w:hAnsiTheme="majorBidi" w:cstheme="majorBidi"/>
          <w:sz w:val="32"/>
          <w:szCs w:val="32"/>
          <w:rtl/>
          <w:lang w:bidi="ar-DZ"/>
        </w:rPr>
        <w:t xml:space="preserve"> والتي لا تزال في مرحلة ضبط التهيئة (المرحلة الثانية) و</w:t>
      </w:r>
      <w:r w:rsidRPr="000642DF">
        <w:rPr>
          <w:rFonts w:asciiTheme="majorBidi" w:hAnsiTheme="majorBidi" w:cstheme="majorBidi"/>
          <w:sz w:val="32"/>
          <w:szCs w:val="32"/>
          <w:rtl/>
        </w:rPr>
        <w:t xml:space="preserve">الدراسات التي سجلت ما بين </w:t>
      </w:r>
      <w:r w:rsidRPr="000642DF">
        <w:rPr>
          <w:rFonts w:asciiTheme="majorBidi" w:hAnsiTheme="majorBidi" w:cstheme="majorBidi"/>
          <w:sz w:val="28"/>
          <w:szCs w:val="28"/>
          <w:rtl/>
        </w:rPr>
        <w:t>2012</w:t>
      </w:r>
      <w:r w:rsidRPr="000642DF">
        <w:rPr>
          <w:rFonts w:asciiTheme="majorBidi" w:hAnsiTheme="majorBidi" w:cstheme="majorBidi"/>
          <w:sz w:val="32"/>
          <w:szCs w:val="32"/>
          <w:rtl/>
        </w:rPr>
        <w:t xml:space="preserve"> و</w:t>
      </w:r>
      <w:r w:rsidRPr="000642DF">
        <w:rPr>
          <w:rFonts w:asciiTheme="majorBidi" w:hAnsiTheme="majorBidi" w:cstheme="majorBidi"/>
          <w:sz w:val="28"/>
          <w:szCs w:val="28"/>
          <w:rtl/>
        </w:rPr>
        <w:t xml:space="preserve">2014 </w:t>
      </w:r>
      <w:r w:rsidRPr="000642DF">
        <w:rPr>
          <w:rFonts w:asciiTheme="majorBidi" w:hAnsiTheme="majorBidi" w:cstheme="majorBidi"/>
          <w:sz w:val="32"/>
          <w:szCs w:val="32"/>
          <w:rtl/>
        </w:rPr>
        <w:t>ولا تزال في مراحلها الأولى</w:t>
      </w:r>
      <w:r w:rsidRPr="000642DF">
        <w:rPr>
          <w:rFonts w:asciiTheme="majorBidi" w:hAnsiTheme="majorBidi" w:cstheme="majorBidi" w:hint="cs"/>
          <w:sz w:val="32"/>
          <w:szCs w:val="32"/>
          <w:rtl/>
        </w:rPr>
        <w:t xml:space="preserve"> </w:t>
      </w:r>
      <w:r w:rsidRPr="000642DF">
        <w:rPr>
          <w:rFonts w:asciiTheme="majorBidi" w:hAnsiTheme="majorBidi" w:cstheme="majorBidi"/>
          <w:sz w:val="32"/>
          <w:szCs w:val="32"/>
          <w:rtl/>
          <w:lang w:bidi="ar-DZ"/>
        </w:rPr>
        <w:t>أصبحت غير مجدية ولا تعبر على واقع المنطقة التي تغطيها نظرا لطول فترة الدراسة بالمقارنة مع الفترة التي حددت في الاتفاقيات والتي لا تتعدى في الغالب سنة واحدة.</w:t>
      </w:r>
    </w:p>
    <w:p w:rsidR="00946085" w:rsidRPr="000642DF" w:rsidRDefault="00946085" w:rsidP="00946085">
      <w:pPr>
        <w:bidi/>
        <w:spacing w:after="0" w:line="360" w:lineRule="auto"/>
        <w:jc w:val="both"/>
        <w:rPr>
          <w:rFonts w:asciiTheme="majorBidi" w:hAnsiTheme="majorBidi" w:cstheme="majorBidi"/>
          <w:sz w:val="32"/>
          <w:szCs w:val="32"/>
          <w:rtl/>
        </w:rPr>
      </w:pPr>
      <w:r w:rsidRPr="000642DF">
        <w:rPr>
          <w:rFonts w:asciiTheme="majorBidi" w:hAnsiTheme="majorBidi" w:cstheme="majorBidi"/>
          <w:sz w:val="32"/>
          <w:szCs w:val="32"/>
          <w:rtl/>
          <w:lang w:bidi="ar-DZ"/>
        </w:rPr>
        <w:t>ومنه نتساءل عما هي الأسباب الحقيقية التي أدت إلى طول فترة الدراسة؟ هل هي متعلقة بكفاءة مكاتب الدراسات، ام عجز صاحب المشروع (مديرية التعمير والهندسة المعمارية والبناء) في متابعة الدراسة؟ ام لأسباب أخرى؟ ...</w:t>
      </w:r>
    </w:p>
    <w:p w:rsidR="00A33973" w:rsidRPr="000642DF" w:rsidRDefault="00A33973" w:rsidP="00A33973">
      <w:pPr>
        <w:bidi/>
        <w:spacing w:after="0" w:line="360" w:lineRule="auto"/>
        <w:rPr>
          <w:rFonts w:asciiTheme="majorBidi" w:hAnsiTheme="majorBidi" w:cstheme="majorBidi"/>
          <w:sz w:val="32"/>
          <w:szCs w:val="32"/>
          <w:rtl/>
        </w:rPr>
      </w:pPr>
    </w:p>
    <w:p w:rsidR="00A33973" w:rsidRDefault="00A33973" w:rsidP="00A33973">
      <w:pPr>
        <w:bidi/>
        <w:spacing w:after="0" w:line="360" w:lineRule="auto"/>
        <w:rPr>
          <w:rFonts w:asciiTheme="majorBidi" w:hAnsiTheme="majorBidi" w:cstheme="majorBidi"/>
          <w:b/>
          <w:bCs/>
          <w:sz w:val="32"/>
          <w:szCs w:val="32"/>
          <w:rtl/>
          <w:lang w:bidi="ar-DZ"/>
        </w:rPr>
      </w:pPr>
    </w:p>
    <w:p w:rsidR="00A33973" w:rsidRDefault="00A33973" w:rsidP="00A33973">
      <w:pPr>
        <w:bidi/>
        <w:spacing w:after="0" w:line="360" w:lineRule="auto"/>
        <w:rPr>
          <w:rFonts w:asciiTheme="majorBidi" w:hAnsiTheme="majorBidi" w:cstheme="majorBidi"/>
          <w:b/>
          <w:bCs/>
          <w:sz w:val="32"/>
          <w:szCs w:val="32"/>
          <w:rtl/>
          <w:lang w:bidi="ar-DZ"/>
        </w:rPr>
      </w:pPr>
    </w:p>
    <w:p w:rsidR="00A33973" w:rsidRDefault="00A33973" w:rsidP="00A33973">
      <w:pPr>
        <w:bidi/>
        <w:spacing w:after="0" w:line="360" w:lineRule="auto"/>
        <w:rPr>
          <w:rFonts w:asciiTheme="majorBidi" w:hAnsiTheme="majorBidi" w:cstheme="majorBidi"/>
          <w:b/>
          <w:bCs/>
          <w:sz w:val="32"/>
          <w:szCs w:val="32"/>
          <w:rtl/>
          <w:lang w:bidi="ar-DZ"/>
        </w:rPr>
      </w:pPr>
    </w:p>
    <w:p w:rsidR="00A33973" w:rsidRDefault="00A33973" w:rsidP="00A33973">
      <w:pPr>
        <w:bidi/>
        <w:spacing w:after="0" w:line="360" w:lineRule="auto"/>
        <w:rPr>
          <w:rFonts w:asciiTheme="majorBidi" w:hAnsiTheme="majorBidi" w:cstheme="majorBidi"/>
          <w:b/>
          <w:bCs/>
          <w:sz w:val="32"/>
          <w:szCs w:val="32"/>
          <w:rtl/>
          <w:lang w:bidi="ar-DZ"/>
        </w:rPr>
      </w:pPr>
    </w:p>
    <w:p w:rsidR="00A33973" w:rsidRDefault="00A33973" w:rsidP="00A33973">
      <w:pPr>
        <w:bidi/>
        <w:spacing w:after="0" w:line="360" w:lineRule="auto"/>
        <w:rPr>
          <w:rFonts w:asciiTheme="majorBidi" w:hAnsiTheme="majorBidi" w:cstheme="majorBidi"/>
          <w:b/>
          <w:bCs/>
          <w:sz w:val="32"/>
          <w:szCs w:val="32"/>
          <w:rtl/>
          <w:lang w:bidi="ar-DZ"/>
        </w:rPr>
      </w:pPr>
    </w:p>
    <w:p w:rsidR="00A33973" w:rsidRDefault="00A33973" w:rsidP="00A33973">
      <w:pPr>
        <w:bidi/>
        <w:spacing w:after="0" w:line="360" w:lineRule="auto"/>
        <w:rPr>
          <w:rFonts w:asciiTheme="majorBidi" w:hAnsiTheme="majorBidi" w:cstheme="majorBidi"/>
          <w:b/>
          <w:bCs/>
          <w:sz w:val="32"/>
          <w:szCs w:val="32"/>
          <w:rtl/>
          <w:lang w:bidi="ar-DZ"/>
        </w:rPr>
      </w:pPr>
    </w:p>
    <w:p w:rsidR="00A33973" w:rsidRDefault="00A33973" w:rsidP="00A33973">
      <w:pPr>
        <w:bidi/>
        <w:spacing w:after="0" w:line="360" w:lineRule="auto"/>
        <w:rPr>
          <w:rFonts w:asciiTheme="majorBidi" w:hAnsiTheme="majorBidi" w:cstheme="majorBidi"/>
          <w:b/>
          <w:bCs/>
          <w:sz w:val="32"/>
          <w:szCs w:val="32"/>
          <w:rtl/>
          <w:lang w:bidi="ar-DZ"/>
        </w:rPr>
      </w:pPr>
    </w:p>
    <w:p w:rsidR="0007045F" w:rsidRDefault="00811207" w:rsidP="0007045F">
      <w:pPr>
        <w:bidi/>
        <w:spacing w:after="0" w:line="360" w:lineRule="auto"/>
        <w:rPr>
          <w:rFonts w:asciiTheme="majorBidi" w:hAnsiTheme="majorBidi" w:cstheme="majorBidi"/>
          <w:b/>
          <w:bCs/>
          <w:sz w:val="32"/>
          <w:szCs w:val="32"/>
          <w:rtl/>
          <w:lang w:bidi="ar-DZ"/>
        </w:rPr>
      </w:pPr>
      <w:r>
        <w:rPr>
          <w:noProof/>
          <w:lang w:eastAsia="fr-FR"/>
        </w:rPr>
        <w:lastRenderedPageBreak/>
        <w:drawing>
          <wp:anchor distT="0" distB="0" distL="114300" distR="114300" simplePos="0" relativeHeight="251654144" behindDoc="0" locked="0" layoutInCell="1" allowOverlap="1">
            <wp:simplePos x="0" y="0"/>
            <wp:positionH relativeFrom="column">
              <wp:posOffset>-123825</wp:posOffset>
            </wp:positionH>
            <wp:positionV relativeFrom="paragraph">
              <wp:posOffset>746760</wp:posOffset>
            </wp:positionV>
            <wp:extent cx="5880100" cy="7772400"/>
            <wp:effectExtent l="0" t="0" r="0" b="0"/>
            <wp:wrapThrough wrapText="bothSides">
              <wp:wrapPolygon edited="0">
                <wp:start x="0" y="0"/>
                <wp:lineTo x="0" y="21547"/>
                <wp:lineTo x="21553" y="21547"/>
                <wp:lineTo x="21553" y="0"/>
                <wp:lineTo x="0" y="0"/>
              </wp:wrapPolygon>
            </wp:wrapThrough>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t="5144" r="4421" b="5541"/>
                    <a:stretch/>
                  </pic:blipFill>
                  <pic:spPr bwMode="auto">
                    <a:xfrm>
                      <a:off x="0" y="0"/>
                      <a:ext cx="5880100" cy="777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6085" w:rsidRPr="00946085">
        <w:rPr>
          <w:noProof/>
          <w:lang w:eastAsia="fr-FR"/>
        </w:rPr>
        <w:t xml:space="preserve"> </w:t>
      </w:r>
    </w:p>
    <w:p w:rsidR="0007045F" w:rsidRDefault="0007045F" w:rsidP="0007045F">
      <w:pPr>
        <w:bidi/>
        <w:spacing w:after="0" w:line="360" w:lineRule="auto"/>
        <w:rPr>
          <w:rFonts w:asciiTheme="majorBidi" w:hAnsiTheme="majorBidi" w:cstheme="majorBidi"/>
          <w:b/>
          <w:bCs/>
          <w:sz w:val="32"/>
          <w:szCs w:val="32"/>
          <w:rtl/>
          <w:lang w:bidi="ar-DZ"/>
        </w:rPr>
      </w:pPr>
    </w:p>
    <w:p w:rsidR="0007045F" w:rsidRDefault="0007045F" w:rsidP="0007045F">
      <w:pPr>
        <w:bidi/>
        <w:spacing w:after="0" w:line="360" w:lineRule="auto"/>
        <w:rPr>
          <w:rFonts w:asciiTheme="majorBidi" w:hAnsiTheme="majorBidi" w:cstheme="majorBidi"/>
          <w:b/>
          <w:bCs/>
          <w:sz w:val="32"/>
          <w:szCs w:val="32"/>
          <w:rtl/>
          <w:lang w:bidi="ar-DZ"/>
        </w:rPr>
      </w:pPr>
    </w:p>
    <w:p w:rsidR="0007045F" w:rsidRDefault="0007045F" w:rsidP="0007045F">
      <w:pPr>
        <w:bidi/>
        <w:spacing w:after="0" w:line="360" w:lineRule="auto"/>
        <w:rPr>
          <w:rFonts w:asciiTheme="majorBidi" w:hAnsiTheme="majorBidi" w:cstheme="majorBidi"/>
          <w:b/>
          <w:bCs/>
          <w:sz w:val="32"/>
          <w:szCs w:val="32"/>
          <w:rtl/>
          <w:lang w:bidi="ar-DZ"/>
        </w:rPr>
      </w:pPr>
    </w:p>
    <w:p w:rsidR="00946085" w:rsidRPr="007F5AF8" w:rsidRDefault="00946085" w:rsidP="00946085">
      <w:pPr>
        <w:bidi/>
        <w:spacing w:after="0" w:line="360" w:lineRule="auto"/>
        <w:rPr>
          <w:rFonts w:asciiTheme="majorBidi" w:hAnsiTheme="majorBidi" w:cstheme="majorBidi"/>
          <w:b/>
          <w:bCs/>
          <w:sz w:val="32"/>
          <w:szCs w:val="32"/>
          <w:lang w:bidi="ar-DZ"/>
        </w:rPr>
      </w:pPr>
      <w:r w:rsidRPr="007F5AF8">
        <w:rPr>
          <w:rFonts w:asciiTheme="majorBidi" w:hAnsiTheme="majorBidi" w:cstheme="majorBidi"/>
          <w:b/>
          <w:bCs/>
          <w:sz w:val="36"/>
          <w:szCs w:val="36"/>
          <w:rtl/>
          <w:lang w:bidi="ar-DZ"/>
        </w:rPr>
        <w:lastRenderedPageBreak/>
        <w:t>ثانيا</w:t>
      </w:r>
      <w:r w:rsidRPr="007F5AF8">
        <w:rPr>
          <w:rFonts w:asciiTheme="majorBidi" w:hAnsiTheme="majorBidi" w:cstheme="majorBidi"/>
          <w:b/>
          <w:bCs/>
          <w:sz w:val="32"/>
          <w:szCs w:val="32"/>
          <w:rtl/>
          <w:lang w:bidi="ar-DZ"/>
        </w:rPr>
        <w:t>:</w:t>
      </w:r>
      <w:r w:rsidRPr="007F5AF8">
        <w:rPr>
          <w:rFonts w:asciiTheme="majorBidi" w:hAnsiTheme="majorBidi" w:cstheme="majorBidi"/>
          <w:b/>
          <w:bCs/>
          <w:sz w:val="36"/>
          <w:szCs w:val="36"/>
          <w:rtl/>
          <w:lang w:bidi="ar-DZ"/>
        </w:rPr>
        <w:t xml:space="preserve"> تحليل وتقييم المخططات المدروسة.</w:t>
      </w:r>
    </w:p>
    <w:p w:rsidR="00946085" w:rsidRPr="007F5AF8" w:rsidRDefault="00946085" w:rsidP="00946085">
      <w:pPr>
        <w:pStyle w:val="Paragraphedeliste"/>
        <w:numPr>
          <w:ilvl w:val="0"/>
          <w:numId w:val="28"/>
        </w:numPr>
        <w:bidi/>
        <w:spacing w:after="0" w:line="360" w:lineRule="auto"/>
        <w:ind w:left="282" w:hanging="283"/>
        <w:rPr>
          <w:rFonts w:asciiTheme="majorBidi" w:hAnsiTheme="majorBidi" w:cstheme="majorBidi"/>
          <w:b/>
          <w:bCs/>
          <w:sz w:val="32"/>
          <w:szCs w:val="32"/>
          <w:rtl/>
          <w:lang w:bidi="ar-DZ"/>
        </w:rPr>
      </w:pPr>
      <w:r w:rsidRPr="007F5AF8">
        <w:rPr>
          <w:rFonts w:asciiTheme="majorBidi" w:hAnsiTheme="majorBidi" w:cstheme="majorBidi"/>
          <w:b/>
          <w:bCs/>
          <w:sz w:val="32"/>
          <w:szCs w:val="32"/>
          <w:rtl/>
          <w:lang w:bidi="ar-DZ"/>
        </w:rPr>
        <w:t>تقديم مخططات شغل الأراضي المدروسة:</w:t>
      </w:r>
    </w:p>
    <w:p w:rsidR="00946085" w:rsidRPr="007F5AF8" w:rsidRDefault="00946085" w:rsidP="00946085">
      <w:pPr>
        <w:bidi/>
        <w:spacing w:after="0" w:line="360" w:lineRule="auto"/>
        <w:jc w:val="both"/>
        <w:rPr>
          <w:rFonts w:asciiTheme="majorBidi" w:hAnsiTheme="majorBidi" w:cstheme="majorBidi"/>
          <w:sz w:val="31"/>
          <w:szCs w:val="31"/>
          <w:lang w:bidi="ar-DZ"/>
        </w:rPr>
      </w:pPr>
      <w:r w:rsidRPr="007F5AF8">
        <w:rPr>
          <w:rFonts w:asciiTheme="majorBidi" w:hAnsiTheme="majorBidi" w:cstheme="majorBidi"/>
          <w:sz w:val="31"/>
          <w:szCs w:val="31"/>
          <w:rtl/>
          <w:lang w:bidi="ar-DZ"/>
        </w:rPr>
        <w:t>تم اختيار هذه المخططات: دقسي عبد السلام، سركينة وتافرنت لخصوصياتها التي تتمتع بها كمناطق معدة للتوسع العمراني في ظل غياب الوعاء العقاري من جهة وإشكالياتها القائمة حول مدى تطبيق محتوى هذه الأداة والتي تعبر على حالة مخططات شغل الأراضي المصادق عليها عبر المجال العمراني للمدينة والتي لا تخرج عن هذه الحالات الثلاث من جهة أخرى، إلى جانب كون هذه المخططات تتمتع بتهيئة مصادق عليها يمكن الاعتماد عليها في عملية المقارنة مع ما تم تحقيقه في الواقع والتشريع كونها أداة قانونية غير قابلة للمعارضة.</w:t>
      </w:r>
    </w:p>
    <w:p w:rsidR="00946085" w:rsidRPr="007F5AF8" w:rsidRDefault="00946085" w:rsidP="00946085">
      <w:pPr>
        <w:pStyle w:val="Paragraphedeliste"/>
        <w:numPr>
          <w:ilvl w:val="1"/>
          <w:numId w:val="29"/>
        </w:numPr>
        <w:tabs>
          <w:tab w:val="right" w:pos="424"/>
        </w:tabs>
        <w:bidi/>
        <w:spacing w:after="0" w:line="360" w:lineRule="auto"/>
        <w:ind w:left="707"/>
        <w:rPr>
          <w:rFonts w:asciiTheme="majorBidi" w:hAnsiTheme="majorBidi" w:cstheme="majorBidi"/>
          <w:b/>
          <w:bCs/>
          <w:sz w:val="32"/>
          <w:szCs w:val="32"/>
          <w:rtl/>
          <w:lang w:bidi="ar-DZ"/>
        </w:rPr>
      </w:pPr>
      <w:r w:rsidRPr="007F5AF8">
        <w:rPr>
          <w:rFonts w:asciiTheme="majorBidi" w:hAnsiTheme="majorBidi" w:cstheme="majorBidi"/>
          <w:b/>
          <w:bCs/>
          <w:sz w:val="32"/>
          <w:szCs w:val="32"/>
          <w:rtl/>
          <w:lang w:bidi="ar-DZ"/>
        </w:rPr>
        <w:t>مخطط شغل الأراضي الدقسي عبد السلام:</w:t>
      </w:r>
    </w:p>
    <w:p w:rsidR="00946085" w:rsidRPr="007F5AF8" w:rsidRDefault="00946085" w:rsidP="00946085">
      <w:pPr>
        <w:pStyle w:val="Paragraphedeliste"/>
        <w:numPr>
          <w:ilvl w:val="0"/>
          <w:numId w:val="30"/>
        </w:numPr>
        <w:bidi/>
        <w:spacing w:after="0" w:line="360" w:lineRule="auto"/>
        <w:ind w:left="424" w:hanging="284"/>
        <w:rPr>
          <w:rFonts w:asciiTheme="majorBidi" w:hAnsiTheme="majorBidi" w:cstheme="majorBidi"/>
          <w:b/>
          <w:bCs/>
          <w:sz w:val="32"/>
          <w:szCs w:val="32"/>
          <w:rtl/>
          <w:lang w:bidi="ar-DZ"/>
        </w:rPr>
      </w:pPr>
      <w:r w:rsidRPr="007F5AF8">
        <w:rPr>
          <w:rFonts w:asciiTheme="majorBidi" w:hAnsiTheme="majorBidi" w:cstheme="majorBidi"/>
          <w:b/>
          <w:bCs/>
          <w:sz w:val="32"/>
          <w:szCs w:val="32"/>
          <w:rtl/>
          <w:lang w:bidi="ar-DZ"/>
        </w:rPr>
        <w:t xml:space="preserve">الموقع: </w:t>
      </w:r>
    </w:p>
    <w:p w:rsidR="00946085" w:rsidRPr="007F5AF8" w:rsidRDefault="00946085" w:rsidP="00946085">
      <w:pPr>
        <w:pStyle w:val="Paragraphedeliste"/>
        <w:bidi/>
        <w:spacing w:after="0" w:line="360" w:lineRule="auto"/>
        <w:ind w:left="140"/>
        <w:jc w:val="both"/>
        <w:rPr>
          <w:rFonts w:asciiTheme="majorBidi" w:hAnsiTheme="majorBidi" w:cstheme="majorBidi"/>
          <w:sz w:val="32"/>
          <w:szCs w:val="32"/>
          <w:rtl/>
          <w:lang w:bidi="ar-DZ"/>
        </w:rPr>
      </w:pPr>
      <w:r w:rsidRPr="007F5AF8">
        <w:rPr>
          <w:rFonts w:asciiTheme="majorBidi" w:hAnsiTheme="majorBidi" w:cstheme="majorBidi"/>
          <w:sz w:val="32"/>
          <w:szCs w:val="32"/>
          <w:rtl/>
          <w:lang w:bidi="ar-DZ"/>
        </w:rPr>
        <w:t>يقع مجال مخطط شغل الأراضي الدقسي</w:t>
      </w:r>
      <w:r w:rsidRPr="007F5AF8">
        <w:rPr>
          <w:rStyle w:val="Appelnotedebasdep"/>
          <w:rFonts w:asciiTheme="majorBidi" w:hAnsiTheme="majorBidi" w:cstheme="majorBidi"/>
          <w:sz w:val="24"/>
          <w:szCs w:val="24"/>
          <w:rtl/>
        </w:rPr>
        <w:footnoteReference w:id="2"/>
      </w:r>
      <w:r w:rsidRPr="007F5AF8">
        <w:rPr>
          <w:rFonts w:asciiTheme="majorBidi" w:hAnsiTheme="majorBidi" w:cstheme="majorBidi"/>
          <w:sz w:val="32"/>
          <w:szCs w:val="32"/>
          <w:rtl/>
          <w:lang w:bidi="ar-DZ"/>
        </w:rPr>
        <w:t xml:space="preserve">في الجهة الشرقية لمدينة قسنطينة ضمن المندوبية البلدية سيدي مبروك، يمتد على مساحة </w:t>
      </w:r>
      <w:r w:rsidRPr="007F5AF8">
        <w:rPr>
          <w:rFonts w:asciiTheme="majorBidi" w:hAnsiTheme="majorBidi" w:cstheme="majorBidi"/>
          <w:sz w:val="28"/>
          <w:szCs w:val="28"/>
          <w:rtl/>
          <w:lang w:bidi="ar-DZ"/>
        </w:rPr>
        <w:t>65</w:t>
      </w:r>
      <w:r w:rsidRPr="007F5AF8">
        <w:rPr>
          <w:rFonts w:asciiTheme="majorBidi" w:hAnsiTheme="majorBidi" w:cstheme="majorBidi"/>
          <w:sz w:val="32"/>
          <w:szCs w:val="32"/>
          <w:rtl/>
          <w:lang w:bidi="ar-DZ"/>
        </w:rPr>
        <w:t xml:space="preserve"> هكتار وهو جزء من مخطط شغل الأراضي رقم </w:t>
      </w:r>
      <w:r w:rsidRPr="007F5AF8">
        <w:rPr>
          <w:rFonts w:asciiTheme="majorBidi" w:hAnsiTheme="majorBidi" w:cstheme="majorBidi"/>
          <w:sz w:val="28"/>
          <w:szCs w:val="28"/>
          <w:rtl/>
          <w:lang w:bidi="ar-DZ"/>
        </w:rPr>
        <w:t>01</w:t>
      </w:r>
      <w:r w:rsidRPr="007F5AF8">
        <w:rPr>
          <w:rFonts w:asciiTheme="majorBidi" w:hAnsiTheme="majorBidi" w:cstheme="majorBidi"/>
          <w:sz w:val="32"/>
          <w:szCs w:val="32"/>
          <w:rtl/>
          <w:lang w:bidi="ar-DZ"/>
        </w:rPr>
        <w:t>، يحده من:</w:t>
      </w:r>
    </w:p>
    <w:p w:rsidR="00946085" w:rsidRPr="007F5AF8" w:rsidRDefault="00946085" w:rsidP="00946085">
      <w:pPr>
        <w:pStyle w:val="Paragraphedeliste"/>
        <w:bidi/>
        <w:spacing w:after="0" w:line="360" w:lineRule="auto"/>
        <w:ind w:left="140"/>
        <w:jc w:val="both"/>
        <w:rPr>
          <w:rFonts w:asciiTheme="majorBidi" w:hAnsiTheme="majorBidi" w:cstheme="majorBidi"/>
          <w:sz w:val="32"/>
          <w:szCs w:val="32"/>
          <w:rtl/>
          <w:lang w:bidi="ar-DZ"/>
        </w:rPr>
      </w:pPr>
      <w:r w:rsidRPr="007F5AF8">
        <w:rPr>
          <w:rFonts w:asciiTheme="majorBidi" w:hAnsiTheme="majorBidi" w:cstheme="majorBidi"/>
          <w:sz w:val="32"/>
          <w:szCs w:val="32"/>
          <w:rtl/>
          <w:lang w:bidi="ar-DZ"/>
        </w:rPr>
        <w:t>-  الشمال حي الأخوة عباس وحي سيدي مبروك الأعلى.</w:t>
      </w:r>
    </w:p>
    <w:p w:rsidR="00946085" w:rsidRPr="007F5AF8" w:rsidRDefault="00946085" w:rsidP="00946085">
      <w:pPr>
        <w:pStyle w:val="Paragraphedeliste"/>
        <w:bidi/>
        <w:spacing w:after="0" w:line="360" w:lineRule="auto"/>
        <w:ind w:left="140"/>
        <w:jc w:val="both"/>
        <w:rPr>
          <w:rFonts w:asciiTheme="majorBidi" w:hAnsiTheme="majorBidi" w:cstheme="majorBidi"/>
          <w:sz w:val="32"/>
          <w:szCs w:val="32"/>
          <w:rtl/>
          <w:lang w:bidi="ar-DZ"/>
        </w:rPr>
      </w:pPr>
      <w:r w:rsidRPr="007F5AF8">
        <w:rPr>
          <w:rFonts w:asciiTheme="majorBidi" w:hAnsiTheme="majorBidi" w:cstheme="majorBidi"/>
          <w:sz w:val="32"/>
          <w:szCs w:val="32"/>
          <w:rtl/>
          <w:lang w:bidi="ar-DZ"/>
        </w:rPr>
        <w:t>- الجنوب السكة التي تفصله عن حي الكيلومتر الرابع.</w:t>
      </w:r>
    </w:p>
    <w:p w:rsidR="00946085" w:rsidRPr="007F5AF8" w:rsidRDefault="00946085" w:rsidP="00946085">
      <w:pPr>
        <w:pStyle w:val="Paragraphedeliste"/>
        <w:bidi/>
        <w:spacing w:after="0" w:line="360" w:lineRule="auto"/>
        <w:ind w:left="140"/>
        <w:jc w:val="both"/>
        <w:rPr>
          <w:rFonts w:asciiTheme="majorBidi" w:hAnsiTheme="majorBidi" w:cstheme="majorBidi"/>
          <w:sz w:val="32"/>
          <w:szCs w:val="32"/>
          <w:rtl/>
          <w:lang w:bidi="ar-DZ"/>
        </w:rPr>
      </w:pPr>
      <w:r w:rsidRPr="007F5AF8">
        <w:rPr>
          <w:rFonts w:asciiTheme="majorBidi" w:hAnsiTheme="majorBidi" w:cstheme="majorBidi"/>
          <w:sz w:val="32"/>
          <w:szCs w:val="32"/>
          <w:rtl/>
          <w:lang w:bidi="ar-DZ"/>
        </w:rPr>
        <w:t>- الشرق حي الرياض والمني الذي يفصله عنهما واد الكلاب.</w:t>
      </w:r>
    </w:p>
    <w:p w:rsidR="00946085" w:rsidRPr="007F5AF8" w:rsidRDefault="00946085" w:rsidP="00946085">
      <w:pPr>
        <w:pStyle w:val="Paragraphedeliste"/>
        <w:bidi/>
        <w:spacing w:after="0" w:line="360" w:lineRule="auto"/>
        <w:ind w:left="140"/>
        <w:jc w:val="both"/>
        <w:rPr>
          <w:rFonts w:asciiTheme="majorBidi" w:hAnsiTheme="majorBidi" w:cstheme="majorBidi"/>
          <w:sz w:val="32"/>
          <w:szCs w:val="32"/>
          <w:rtl/>
          <w:lang w:bidi="ar-DZ"/>
        </w:rPr>
      </w:pPr>
      <w:r w:rsidRPr="007F5AF8">
        <w:rPr>
          <w:rFonts w:asciiTheme="majorBidi" w:hAnsiTheme="majorBidi" w:cstheme="majorBidi"/>
          <w:sz w:val="32"/>
          <w:szCs w:val="32"/>
          <w:rtl/>
          <w:lang w:bidi="ar-DZ"/>
        </w:rPr>
        <w:t xml:space="preserve">- الغرب حي سيدي مبروك السفلي ويفصله عنه شارع بن </w:t>
      </w:r>
      <w:proofErr w:type="spellStart"/>
      <w:r w:rsidRPr="007F5AF8">
        <w:rPr>
          <w:rFonts w:asciiTheme="majorBidi" w:hAnsiTheme="majorBidi" w:cstheme="majorBidi"/>
          <w:sz w:val="32"/>
          <w:szCs w:val="32"/>
          <w:rtl/>
          <w:lang w:bidi="ar-DZ"/>
        </w:rPr>
        <w:t>بعطوش</w:t>
      </w:r>
      <w:proofErr w:type="spellEnd"/>
      <w:r w:rsidRPr="007F5AF8">
        <w:rPr>
          <w:rFonts w:asciiTheme="majorBidi" w:hAnsiTheme="majorBidi" w:cstheme="majorBidi"/>
          <w:sz w:val="32"/>
          <w:szCs w:val="32"/>
          <w:rtl/>
          <w:lang w:bidi="ar-DZ"/>
        </w:rPr>
        <w:t>.</w:t>
      </w:r>
    </w:p>
    <w:p w:rsidR="00946085" w:rsidRPr="007F5AF8" w:rsidRDefault="00946085" w:rsidP="00946085">
      <w:pPr>
        <w:pStyle w:val="Paragraphedeliste"/>
        <w:bidi/>
        <w:spacing w:after="0" w:line="360" w:lineRule="auto"/>
        <w:ind w:left="140"/>
        <w:jc w:val="both"/>
        <w:rPr>
          <w:rFonts w:asciiTheme="majorBidi" w:hAnsiTheme="majorBidi" w:cstheme="majorBidi"/>
          <w:sz w:val="32"/>
          <w:szCs w:val="32"/>
          <w:rtl/>
          <w:lang w:bidi="ar-DZ"/>
        </w:rPr>
      </w:pPr>
      <w:r w:rsidRPr="007F5AF8">
        <w:rPr>
          <w:rFonts w:asciiTheme="majorBidi" w:hAnsiTheme="majorBidi" w:cstheme="majorBidi"/>
          <w:sz w:val="32"/>
          <w:szCs w:val="32"/>
          <w:rtl/>
          <w:lang w:bidi="ar-DZ"/>
        </w:rPr>
        <w:t xml:space="preserve">وقد تم مراجعة هذا المخطط في </w:t>
      </w:r>
      <w:r w:rsidRPr="007F5AF8">
        <w:rPr>
          <w:rFonts w:asciiTheme="majorBidi" w:hAnsiTheme="majorBidi" w:cstheme="majorBidi"/>
          <w:sz w:val="28"/>
          <w:szCs w:val="28"/>
          <w:rtl/>
          <w:lang w:bidi="ar-DZ"/>
        </w:rPr>
        <w:t xml:space="preserve">2011 </w:t>
      </w:r>
      <w:r w:rsidRPr="007F5AF8">
        <w:rPr>
          <w:rFonts w:asciiTheme="majorBidi" w:hAnsiTheme="majorBidi" w:cstheme="majorBidi"/>
          <w:sz w:val="32"/>
          <w:szCs w:val="32"/>
          <w:rtl/>
          <w:lang w:bidi="ar-DZ"/>
        </w:rPr>
        <w:t>وذلك لتقنين المشاريع التي جاءت مخالفة للتهيئة المصادق عليها.</w:t>
      </w:r>
    </w:p>
    <w:p w:rsidR="00946085" w:rsidRPr="007F5AF8" w:rsidRDefault="00946085" w:rsidP="00946085">
      <w:pPr>
        <w:pStyle w:val="Paragraphedeliste"/>
        <w:numPr>
          <w:ilvl w:val="0"/>
          <w:numId w:val="30"/>
        </w:numPr>
        <w:tabs>
          <w:tab w:val="right" w:pos="424"/>
        </w:tabs>
        <w:bidi/>
        <w:spacing w:after="0" w:line="360" w:lineRule="auto"/>
        <w:ind w:left="424" w:hanging="425"/>
        <w:rPr>
          <w:rFonts w:asciiTheme="majorBidi" w:hAnsiTheme="majorBidi" w:cstheme="majorBidi"/>
          <w:b/>
          <w:bCs/>
          <w:sz w:val="32"/>
          <w:szCs w:val="32"/>
          <w:rtl/>
          <w:lang w:bidi="ar-DZ"/>
        </w:rPr>
      </w:pPr>
      <w:r w:rsidRPr="007F5AF8">
        <w:rPr>
          <w:rFonts w:asciiTheme="majorBidi" w:hAnsiTheme="majorBidi" w:cstheme="majorBidi"/>
          <w:b/>
          <w:bCs/>
          <w:sz w:val="32"/>
          <w:szCs w:val="32"/>
          <w:rtl/>
          <w:lang w:bidi="ar-DZ"/>
        </w:rPr>
        <w:t>الهيكلة المجالية لحي الدقسي:</w:t>
      </w:r>
    </w:p>
    <w:p w:rsidR="007F5AF8" w:rsidRPr="007F5AF8" w:rsidRDefault="00946085" w:rsidP="007F5AF8">
      <w:pPr>
        <w:tabs>
          <w:tab w:val="left" w:pos="8931"/>
        </w:tabs>
        <w:bidi/>
        <w:spacing w:after="0" w:line="360" w:lineRule="auto"/>
        <w:rPr>
          <w:rFonts w:asciiTheme="majorBidi" w:hAnsiTheme="majorBidi" w:cstheme="majorBidi"/>
          <w:sz w:val="32"/>
          <w:szCs w:val="32"/>
          <w:rtl/>
          <w:lang w:bidi="ar-DZ"/>
        </w:rPr>
      </w:pPr>
      <w:proofErr w:type="spellStart"/>
      <w:r w:rsidRPr="007F5AF8">
        <w:rPr>
          <w:rFonts w:asciiTheme="majorBidi" w:hAnsiTheme="majorBidi" w:cstheme="majorBidi"/>
          <w:sz w:val="32"/>
          <w:szCs w:val="32"/>
          <w:rtl/>
          <w:lang w:bidi="ar-DZ"/>
        </w:rPr>
        <w:t>يهيكل</w:t>
      </w:r>
      <w:proofErr w:type="spellEnd"/>
      <w:r w:rsidRPr="007F5AF8">
        <w:rPr>
          <w:rFonts w:asciiTheme="majorBidi" w:hAnsiTheme="majorBidi" w:cstheme="majorBidi"/>
          <w:sz w:val="32"/>
          <w:szCs w:val="32"/>
          <w:rtl/>
          <w:lang w:bidi="ar-DZ"/>
        </w:rPr>
        <w:t xml:space="preserve"> مجال الدراسة </w:t>
      </w:r>
      <w:r w:rsidRPr="007F5AF8">
        <w:rPr>
          <w:rFonts w:asciiTheme="majorBidi" w:hAnsiTheme="majorBidi" w:cstheme="majorBidi"/>
          <w:b/>
          <w:bCs/>
          <w:sz w:val="32"/>
          <w:szCs w:val="32"/>
          <w:rtl/>
          <w:lang w:bidi="ar-DZ"/>
        </w:rPr>
        <w:t xml:space="preserve">عناصر طبيعية </w:t>
      </w:r>
      <w:r w:rsidRPr="007F5AF8">
        <w:rPr>
          <w:rFonts w:asciiTheme="majorBidi" w:hAnsiTheme="majorBidi" w:cstheme="majorBidi"/>
          <w:sz w:val="32"/>
          <w:szCs w:val="32"/>
          <w:rtl/>
          <w:lang w:bidi="ar-DZ"/>
        </w:rPr>
        <w:t>تتمثل في وادي الكلاب والذي يشكل عائق أمام توسع</w:t>
      </w:r>
      <w:r w:rsidR="007F5AF8" w:rsidRPr="007F5AF8">
        <w:rPr>
          <w:rFonts w:asciiTheme="majorBidi" w:hAnsiTheme="majorBidi" w:cstheme="majorBidi"/>
          <w:sz w:val="32"/>
          <w:szCs w:val="32"/>
          <w:rtl/>
          <w:lang w:bidi="ar-DZ"/>
        </w:rPr>
        <w:t xml:space="preserve"> </w:t>
      </w:r>
    </w:p>
    <w:p w:rsidR="00946085" w:rsidRDefault="00946085" w:rsidP="007F5AF8">
      <w:pPr>
        <w:tabs>
          <w:tab w:val="left" w:pos="8931"/>
        </w:tabs>
        <w:bidi/>
        <w:spacing w:after="0" w:line="360" w:lineRule="auto"/>
        <w:rPr>
          <w:rFonts w:ascii="Times New Roman" w:hAnsi="Times New Roman" w:cs="Times New Roman"/>
          <w:sz w:val="24"/>
          <w:szCs w:val="24"/>
        </w:rPr>
      </w:pPr>
      <w:r w:rsidRPr="007F5AF8">
        <w:rPr>
          <w:rFonts w:asciiTheme="majorBidi" w:hAnsiTheme="majorBidi" w:cstheme="majorBidi"/>
          <w:sz w:val="32"/>
          <w:szCs w:val="32"/>
          <w:rtl/>
          <w:lang w:bidi="ar-DZ"/>
        </w:rPr>
        <w:t xml:space="preserve"> الحي من جهة الشرق وأخرى </w:t>
      </w:r>
      <w:r w:rsidRPr="007F5AF8">
        <w:rPr>
          <w:rFonts w:asciiTheme="majorBidi" w:hAnsiTheme="majorBidi" w:cstheme="majorBidi"/>
          <w:b/>
          <w:bCs/>
          <w:sz w:val="32"/>
          <w:szCs w:val="32"/>
          <w:rtl/>
          <w:lang w:bidi="ar-DZ"/>
        </w:rPr>
        <w:t xml:space="preserve">تكنولوجية </w:t>
      </w:r>
      <w:r w:rsidRPr="007F5AF8">
        <w:rPr>
          <w:rFonts w:asciiTheme="majorBidi" w:hAnsiTheme="majorBidi" w:cstheme="majorBidi"/>
          <w:sz w:val="32"/>
          <w:szCs w:val="32"/>
          <w:rtl/>
          <w:lang w:bidi="ar-DZ"/>
        </w:rPr>
        <w:t xml:space="preserve">تتمثل في السكة الحديدية والطريق الرئيسين </w:t>
      </w:r>
      <w:proofErr w:type="spellStart"/>
      <w:r w:rsidRPr="007F5AF8">
        <w:rPr>
          <w:rFonts w:asciiTheme="majorBidi" w:hAnsiTheme="majorBidi" w:cstheme="majorBidi"/>
          <w:sz w:val="32"/>
          <w:szCs w:val="32"/>
          <w:rtl/>
          <w:lang w:bidi="ar-DZ"/>
        </w:rPr>
        <w:t>بعطوش</w:t>
      </w:r>
      <w:proofErr w:type="spellEnd"/>
      <w:r w:rsidRPr="007F5AF8">
        <w:rPr>
          <w:rFonts w:asciiTheme="majorBidi" w:hAnsiTheme="majorBidi" w:cstheme="majorBidi"/>
          <w:sz w:val="32"/>
          <w:szCs w:val="32"/>
          <w:rtl/>
          <w:lang w:bidi="ar-DZ"/>
        </w:rPr>
        <w:t xml:space="preserve"> الذي يتلاقى في مفترقين رئيسيين مع طريق الشرق وهو محور أساسي للحركة،</w:t>
      </w:r>
      <w:r>
        <w:rPr>
          <w:rFonts w:asciiTheme="majorBidi" w:hAnsiTheme="majorBidi" w:cstheme="majorBidi"/>
          <w:sz w:val="32"/>
          <w:szCs w:val="32"/>
          <w:rtl/>
          <w:lang w:bidi="ar-DZ"/>
        </w:rPr>
        <w:t xml:space="preserve"> تتوزع في المجال مجموعة من التجهيزات ذات بعد جهوي كمستشفى أمراض الكلى، مقر المجلس الشعبي الولائي، الديوان الوطني للإحصاء، مركز المعاقين ذهنيا، السوق المغطى </w:t>
      </w:r>
    </w:p>
    <w:p w:rsidR="00946085" w:rsidRPr="007F5AF8" w:rsidRDefault="00946085" w:rsidP="00946085">
      <w:pPr>
        <w:pStyle w:val="Paragraphedeliste"/>
        <w:tabs>
          <w:tab w:val="right" w:pos="282"/>
        </w:tabs>
        <w:bidi/>
        <w:spacing w:after="0" w:line="360" w:lineRule="auto"/>
        <w:ind w:left="140"/>
        <w:jc w:val="both"/>
        <w:rPr>
          <w:rFonts w:asciiTheme="majorBidi" w:hAnsiTheme="majorBidi" w:cs="Times New Roman"/>
          <w:sz w:val="31"/>
          <w:szCs w:val="31"/>
          <w:lang w:bidi="ar-DZ"/>
        </w:rPr>
      </w:pPr>
      <w:r w:rsidRPr="007F5AF8">
        <w:rPr>
          <w:rFonts w:asciiTheme="majorBidi" w:hAnsiTheme="majorBidi" w:cstheme="majorBidi"/>
          <w:sz w:val="31"/>
          <w:szCs w:val="31"/>
          <w:rtl/>
          <w:lang w:bidi="ar-DZ"/>
        </w:rPr>
        <w:lastRenderedPageBreak/>
        <w:t xml:space="preserve">إلى جانب مرافق أخرى محيطة به كالقرض الشعبي الجزائري ومركز البريد </w:t>
      </w:r>
      <w:r w:rsidR="007F5AF8" w:rsidRPr="007F5AF8">
        <w:rPr>
          <w:rFonts w:asciiTheme="majorBidi" w:hAnsiTheme="majorBidi" w:cstheme="majorBidi" w:hint="cs"/>
          <w:sz w:val="31"/>
          <w:szCs w:val="31"/>
          <w:rtl/>
          <w:lang w:bidi="ar-DZ"/>
        </w:rPr>
        <w:t>ومقر المندوبية</w:t>
      </w:r>
      <w:r w:rsidRPr="007F5AF8">
        <w:rPr>
          <w:rFonts w:asciiTheme="majorBidi" w:hAnsiTheme="majorBidi" w:cstheme="majorBidi"/>
          <w:sz w:val="31"/>
          <w:szCs w:val="31"/>
          <w:rtl/>
          <w:lang w:bidi="ar-DZ"/>
        </w:rPr>
        <w:t xml:space="preserve"> البلدية سيدي مبروك منتجتا بذلك واجهة عمرانية </w:t>
      </w:r>
      <w:r w:rsidR="007F5AF8" w:rsidRPr="007F5AF8">
        <w:rPr>
          <w:rFonts w:asciiTheme="majorBidi" w:hAnsiTheme="majorBidi" w:cstheme="majorBidi" w:hint="cs"/>
          <w:sz w:val="31"/>
          <w:szCs w:val="31"/>
          <w:rtl/>
          <w:lang w:bidi="ar-DZ"/>
        </w:rPr>
        <w:t>مهيكلة. أما</w:t>
      </w:r>
      <w:r w:rsidRPr="007F5AF8">
        <w:rPr>
          <w:rFonts w:asciiTheme="majorBidi" w:hAnsiTheme="majorBidi" w:cstheme="majorBidi"/>
          <w:sz w:val="31"/>
          <w:szCs w:val="31"/>
          <w:rtl/>
          <w:lang w:bidi="ar-DZ"/>
        </w:rPr>
        <w:t xml:space="preserve"> من الداخل فإن </w:t>
      </w:r>
      <w:r w:rsidRPr="007F5AF8">
        <w:rPr>
          <w:rFonts w:asciiTheme="majorBidi" w:hAnsiTheme="majorBidi" w:cs="Times New Roman"/>
          <w:sz w:val="31"/>
          <w:szCs w:val="31"/>
          <w:rtl/>
          <w:lang w:bidi="ar-DZ"/>
        </w:rPr>
        <w:t xml:space="preserve">الطريـق الثانـوي الذي يمـر </w:t>
      </w:r>
      <w:r w:rsidR="007F5AF8" w:rsidRPr="007F5AF8">
        <w:rPr>
          <w:rFonts w:asciiTheme="majorBidi" w:hAnsiTheme="majorBidi" w:cs="Times New Roman" w:hint="cs"/>
          <w:sz w:val="31"/>
          <w:szCs w:val="31"/>
          <w:rtl/>
          <w:lang w:bidi="ar-DZ"/>
        </w:rPr>
        <w:t>وسـط الحـي</w:t>
      </w:r>
      <w:r w:rsidRPr="007F5AF8">
        <w:rPr>
          <w:rFonts w:asciiTheme="majorBidi" w:hAnsiTheme="majorBidi" w:cs="Times New Roman"/>
          <w:sz w:val="31"/>
          <w:szCs w:val="31"/>
          <w:rtl/>
          <w:lang w:bidi="ar-DZ"/>
        </w:rPr>
        <w:t xml:space="preserve"> هو العنصر </w:t>
      </w:r>
      <w:proofErr w:type="spellStart"/>
      <w:r w:rsidRPr="007F5AF8">
        <w:rPr>
          <w:rFonts w:asciiTheme="majorBidi" w:hAnsiTheme="majorBidi" w:cs="Times New Roman"/>
          <w:sz w:val="31"/>
          <w:szCs w:val="31"/>
          <w:rtl/>
          <w:lang w:bidi="ar-DZ"/>
        </w:rPr>
        <w:t>المهيكل</w:t>
      </w:r>
      <w:proofErr w:type="spellEnd"/>
      <w:r w:rsidRPr="007F5AF8">
        <w:rPr>
          <w:rFonts w:asciiTheme="majorBidi" w:hAnsiTheme="majorBidi" w:cs="Times New Roman"/>
          <w:sz w:val="31"/>
          <w:szCs w:val="31"/>
          <w:rtl/>
          <w:lang w:bidi="ar-DZ"/>
        </w:rPr>
        <w:t xml:space="preserve"> تتـوزع عـلى محيـطـها لمنطقـة السكنيـة وعـدة مرافـق ليـس لهـا تنظيـم معيـن تتخلله مساحات خضراء وأخرى للتسلية </w:t>
      </w:r>
      <w:r w:rsidR="007F5AF8" w:rsidRPr="007F5AF8">
        <w:rPr>
          <w:rFonts w:asciiTheme="majorBidi" w:hAnsiTheme="majorBidi" w:cs="Times New Roman" w:hint="cs"/>
          <w:sz w:val="31"/>
          <w:szCs w:val="31"/>
          <w:rtl/>
          <w:lang w:bidi="ar-DZ"/>
        </w:rPr>
        <w:t>واللعب</w:t>
      </w:r>
      <w:r w:rsidRPr="007F5AF8">
        <w:rPr>
          <w:rFonts w:asciiTheme="majorBidi" w:hAnsiTheme="majorBidi" w:cs="Times New Roman"/>
          <w:sz w:val="31"/>
          <w:szCs w:val="31"/>
          <w:rtl/>
          <w:lang w:bidi="ar-DZ"/>
        </w:rPr>
        <w:t>.</w:t>
      </w:r>
    </w:p>
    <w:p w:rsidR="00946085" w:rsidRPr="007F5AF8" w:rsidRDefault="00946085" w:rsidP="00946085">
      <w:pPr>
        <w:pStyle w:val="Paragraphedeliste"/>
        <w:numPr>
          <w:ilvl w:val="0"/>
          <w:numId w:val="30"/>
        </w:numPr>
        <w:bidi/>
        <w:spacing w:after="0" w:line="360" w:lineRule="auto"/>
        <w:ind w:left="424" w:hanging="425"/>
        <w:rPr>
          <w:rFonts w:asciiTheme="majorBidi" w:hAnsiTheme="majorBidi" w:cstheme="majorBidi"/>
          <w:b/>
          <w:bCs/>
          <w:sz w:val="31"/>
          <w:szCs w:val="31"/>
          <w:rtl/>
          <w:lang w:bidi="ar-DZ"/>
        </w:rPr>
      </w:pPr>
      <w:r w:rsidRPr="007F5AF8">
        <w:rPr>
          <w:rFonts w:asciiTheme="majorBidi" w:hAnsiTheme="majorBidi" w:cstheme="majorBidi"/>
          <w:b/>
          <w:bCs/>
          <w:sz w:val="31"/>
          <w:szCs w:val="31"/>
          <w:rtl/>
          <w:lang w:bidi="ar-DZ"/>
        </w:rPr>
        <w:t>واقع الحي واشكاليته قبل المصادقة</w:t>
      </w:r>
      <w:r w:rsidRPr="007F5AF8">
        <w:rPr>
          <w:rStyle w:val="Appelnotedebasdep"/>
          <w:rFonts w:asciiTheme="majorBidi" w:hAnsiTheme="majorBidi" w:cstheme="majorBidi"/>
          <w:sz w:val="31"/>
          <w:szCs w:val="31"/>
          <w:rtl/>
        </w:rPr>
        <w:footnoteReference w:id="3"/>
      </w:r>
      <w:r w:rsidRPr="007F5AF8">
        <w:rPr>
          <w:rFonts w:asciiTheme="majorBidi" w:hAnsiTheme="majorBidi" w:cstheme="majorBidi"/>
          <w:b/>
          <w:bCs/>
          <w:sz w:val="31"/>
          <w:szCs w:val="31"/>
          <w:rtl/>
          <w:lang w:bidi="ar-DZ"/>
        </w:rPr>
        <w:t>على مخطط شغل الأراضي:</w:t>
      </w:r>
    </w:p>
    <w:p w:rsidR="00946085" w:rsidRPr="007F5AF8" w:rsidRDefault="00946085" w:rsidP="00946085">
      <w:pPr>
        <w:pStyle w:val="Paragraphedeliste"/>
        <w:bidi/>
        <w:spacing w:after="0" w:line="360" w:lineRule="auto"/>
        <w:ind w:left="-1"/>
        <w:jc w:val="both"/>
        <w:rPr>
          <w:rFonts w:asciiTheme="majorBidi" w:hAnsiTheme="majorBidi" w:cstheme="majorBidi"/>
          <w:sz w:val="31"/>
          <w:szCs w:val="31"/>
        </w:rPr>
      </w:pPr>
      <w:r w:rsidRPr="007F5AF8">
        <w:rPr>
          <w:rFonts w:asciiTheme="majorBidi" w:hAnsiTheme="majorBidi" w:cstheme="majorBidi"/>
          <w:sz w:val="31"/>
          <w:szCs w:val="31"/>
          <w:rtl/>
          <w:lang w:bidi="ar-DZ"/>
        </w:rPr>
        <w:t xml:space="preserve">ظهر الحي في إطار التجمعات الحضرية الكبرى التي عرفتها قسنطينة ما بين 1970إلى غاية 1985حيث تمثل السكنات الجماعية به نسبة </w:t>
      </w:r>
      <w:proofErr w:type="gramStart"/>
      <w:r w:rsidRPr="007F5AF8">
        <w:rPr>
          <w:rFonts w:asciiTheme="majorBidi" w:hAnsiTheme="majorBidi" w:cstheme="majorBidi"/>
          <w:sz w:val="31"/>
          <w:szCs w:val="31"/>
          <w:rtl/>
          <w:lang w:bidi="ar-DZ"/>
        </w:rPr>
        <w:t>90</w:t>
      </w:r>
      <w:r w:rsidRPr="007F5AF8">
        <w:rPr>
          <w:rFonts w:asciiTheme="majorBidi" w:hAnsiTheme="majorBidi" w:cstheme="majorBidi"/>
          <w:sz w:val="31"/>
          <w:szCs w:val="31"/>
          <w:lang w:bidi="ar-DZ"/>
        </w:rPr>
        <w:t>.</w:t>
      </w:r>
      <w:r w:rsidRPr="007F5AF8">
        <w:rPr>
          <w:rFonts w:asciiTheme="majorBidi" w:hAnsiTheme="majorBidi" w:cstheme="majorBidi"/>
          <w:sz w:val="31"/>
          <w:szCs w:val="31"/>
        </w:rPr>
        <w:t>%</w:t>
      </w:r>
      <w:proofErr w:type="gramEnd"/>
      <w:r w:rsidRPr="007F5AF8">
        <w:rPr>
          <w:rFonts w:asciiTheme="majorBidi" w:hAnsiTheme="majorBidi" w:cstheme="majorBidi"/>
          <w:sz w:val="31"/>
          <w:szCs w:val="31"/>
          <w:rtl/>
        </w:rPr>
        <w:t xml:space="preserve"> يتميز هذا الحي بـ:</w:t>
      </w:r>
    </w:p>
    <w:p w:rsidR="00946085" w:rsidRPr="007F5AF8" w:rsidRDefault="00946085" w:rsidP="00946085">
      <w:pPr>
        <w:pStyle w:val="Paragraphedeliste"/>
        <w:bidi/>
        <w:spacing w:line="360" w:lineRule="auto"/>
        <w:ind w:left="0"/>
        <w:jc w:val="both"/>
        <w:rPr>
          <w:rFonts w:asciiTheme="majorBidi" w:hAnsiTheme="majorBidi" w:cstheme="majorBidi"/>
          <w:sz w:val="31"/>
          <w:szCs w:val="31"/>
          <w:rtl/>
        </w:rPr>
      </w:pPr>
      <w:r w:rsidRPr="007F5AF8">
        <w:rPr>
          <w:rFonts w:asciiTheme="majorBidi" w:hAnsiTheme="majorBidi" w:cstheme="majorBidi"/>
          <w:sz w:val="31"/>
          <w:szCs w:val="31"/>
          <w:rtl/>
        </w:rPr>
        <w:t xml:space="preserve">- وجود مرافق هامـة لها مجال نفـوذ واسع سواء على مستوى التجمع الحضـري </w:t>
      </w:r>
      <w:proofErr w:type="spellStart"/>
      <w:r w:rsidRPr="007F5AF8">
        <w:rPr>
          <w:rFonts w:asciiTheme="majorBidi" w:hAnsiTheme="majorBidi" w:cstheme="majorBidi"/>
          <w:sz w:val="31"/>
          <w:szCs w:val="31"/>
          <w:rtl/>
        </w:rPr>
        <w:t>أوعلى</w:t>
      </w:r>
      <w:proofErr w:type="spellEnd"/>
      <w:r w:rsidRPr="007F5AF8">
        <w:rPr>
          <w:rFonts w:asciiTheme="majorBidi" w:hAnsiTheme="majorBidi" w:cstheme="majorBidi"/>
          <w:sz w:val="31"/>
          <w:szCs w:val="31"/>
          <w:rtl/>
        </w:rPr>
        <w:t xml:space="preserve"> المستوى الجهوي.</w:t>
      </w:r>
    </w:p>
    <w:p w:rsidR="00946085" w:rsidRPr="007F5AF8" w:rsidRDefault="00946085" w:rsidP="00946085">
      <w:pPr>
        <w:pStyle w:val="Paragraphedeliste"/>
        <w:bidi/>
        <w:spacing w:line="360" w:lineRule="auto"/>
        <w:ind w:left="0"/>
        <w:jc w:val="both"/>
        <w:rPr>
          <w:rFonts w:asciiTheme="majorBidi" w:hAnsiTheme="majorBidi" w:cstheme="majorBidi"/>
          <w:sz w:val="31"/>
          <w:szCs w:val="31"/>
        </w:rPr>
      </w:pPr>
      <w:r w:rsidRPr="007F5AF8">
        <w:rPr>
          <w:rFonts w:asciiTheme="majorBidi" w:hAnsiTheme="majorBidi" w:cstheme="majorBidi"/>
          <w:sz w:val="31"/>
          <w:szCs w:val="31"/>
          <w:rtl/>
        </w:rPr>
        <w:t>- السكن الجماعـي الذي بنـي في إطار المجموعـات سكنيـة كبرى تتخلله فراغات غير مهيئة.</w:t>
      </w:r>
    </w:p>
    <w:p w:rsidR="00946085" w:rsidRPr="007F5AF8" w:rsidRDefault="00946085" w:rsidP="00946085">
      <w:pPr>
        <w:pStyle w:val="Paragraphedeliste"/>
        <w:bidi/>
        <w:spacing w:line="360" w:lineRule="auto"/>
        <w:ind w:left="0"/>
        <w:jc w:val="both"/>
        <w:rPr>
          <w:rFonts w:asciiTheme="majorBidi" w:hAnsiTheme="majorBidi" w:cstheme="majorBidi"/>
          <w:sz w:val="31"/>
          <w:szCs w:val="31"/>
          <w:rtl/>
        </w:rPr>
      </w:pPr>
      <w:r w:rsidRPr="007F5AF8">
        <w:rPr>
          <w:rFonts w:asciiTheme="majorBidi" w:hAnsiTheme="majorBidi" w:cstheme="majorBidi"/>
          <w:sz w:val="31"/>
          <w:szCs w:val="31"/>
          <w:rtl/>
        </w:rPr>
        <w:t xml:space="preserve">- وجود شبكة مهمة من الطرق (الأولية، الثانوية والثلاثية) داخل الحي غير مهيئة.  </w:t>
      </w:r>
    </w:p>
    <w:p w:rsidR="00946085" w:rsidRPr="007F5AF8" w:rsidRDefault="00946085" w:rsidP="00946085">
      <w:pPr>
        <w:pStyle w:val="Paragraphedeliste"/>
        <w:bidi/>
        <w:spacing w:line="360" w:lineRule="auto"/>
        <w:ind w:left="0"/>
        <w:jc w:val="both"/>
        <w:rPr>
          <w:rFonts w:asciiTheme="majorBidi" w:hAnsiTheme="majorBidi" w:cstheme="majorBidi"/>
          <w:sz w:val="31"/>
          <w:szCs w:val="31"/>
          <w:rtl/>
        </w:rPr>
      </w:pPr>
      <w:r w:rsidRPr="007F5AF8">
        <w:rPr>
          <w:rFonts w:asciiTheme="majorBidi" w:hAnsiTheme="majorBidi" w:cstheme="majorBidi"/>
          <w:sz w:val="31"/>
          <w:szCs w:val="31"/>
          <w:rtl/>
        </w:rPr>
        <w:t>- انتشار الأحياء القصديريـة بمحاذاة العمـارات تفتقـر إلى أدنى شروط الحياة.</w:t>
      </w:r>
    </w:p>
    <w:p w:rsidR="00946085" w:rsidRPr="007F5AF8" w:rsidRDefault="00946085" w:rsidP="00946085">
      <w:pPr>
        <w:pStyle w:val="Paragraphedeliste"/>
        <w:bidi/>
        <w:spacing w:line="360" w:lineRule="auto"/>
        <w:ind w:left="0"/>
        <w:jc w:val="both"/>
        <w:rPr>
          <w:rFonts w:asciiTheme="majorBidi" w:hAnsiTheme="majorBidi" w:cstheme="majorBidi"/>
          <w:sz w:val="31"/>
          <w:szCs w:val="31"/>
          <w:rtl/>
        </w:rPr>
      </w:pPr>
      <w:r w:rsidRPr="007F5AF8">
        <w:rPr>
          <w:rFonts w:asciiTheme="majorBidi" w:hAnsiTheme="majorBidi" w:cstheme="majorBidi"/>
          <w:sz w:val="31"/>
          <w:szCs w:val="31"/>
          <w:rtl/>
        </w:rPr>
        <w:t>- وجود مساحات فارغة تمتد على طول السكة الحديديـة وواد الكلاب.</w:t>
      </w:r>
    </w:p>
    <w:p w:rsidR="00946085" w:rsidRPr="007F5AF8" w:rsidRDefault="00946085" w:rsidP="00946085">
      <w:pPr>
        <w:pStyle w:val="Paragraphedeliste"/>
        <w:tabs>
          <w:tab w:val="right" w:pos="9071"/>
        </w:tabs>
        <w:bidi/>
        <w:spacing w:line="360" w:lineRule="auto"/>
        <w:ind w:left="0"/>
        <w:jc w:val="both"/>
        <w:rPr>
          <w:rFonts w:asciiTheme="majorBidi" w:hAnsiTheme="majorBidi" w:cstheme="majorBidi"/>
          <w:sz w:val="31"/>
          <w:szCs w:val="31"/>
          <w:rtl/>
        </w:rPr>
      </w:pPr>
      <w:r w:rsidRPr="007F5AF8">
        <w:rPr>
          <w:rFonts w:asciiTheme="majorBidi" w:hAnsiTheme="majorBidi" w:cstheme="majorBidi"/>
          <w:sz w:val="31"/>
          <w:szCs w:val="31"/>
          <w:rtl/>
        </w:rPr>
        <w:t xml:space="preserve"> - وجود عدة ارتفاقات طبيعية وتكنولوجية تقطع الحي (الواد، السكة الحديديـة، القناة الرئيسيـة للصـرف الصحـي والخط الكهربائي المتوسط الضغط).</w:t>
      </w:r>
    </w:p>
    <w:p w:rsidR="00946085" w:rsidRPr="007F5AF8" w:rsidRDefault="00946085" w:rsidP="00946085">
      <w:pPr>
        <w:pStyle w:val="Paragraphedeliste"/>
        <w:bidi/>
        <w:spacing w:line="360" w:lineRule="auto"/>
        <w:ind w:left="0"/>
        <w:jc w:val="both"/>
        <w:rPr>
          <w:rFonts w:asciiTheme="majorBidi" w:hAnsiTheme="majorBidi" w:cstheme="majorBidi"/>
          <w:sz w:val="31"/>
          <w:szCs w:val="31"/>
          <w:rtl/>
        </w:rPr>
      </w:pPr>
      <w:r w:rsidRPr="007F5AF8">
        <w:rPr>
          <w:rFonts w:asciiTheme="majorBidi" w:hAnsiTheme="majorBidi" w:cstheme="majorBidi"/>
          <w:sz w:val="31"/>
          <w:szCs w:val="31"/>
          <w:rtl/>
        </w:rPr>
        <w:t>- عدم صلاحيـة الأراضي للبنـاء خاصة الجهة الشرقيـة المعرضة للفيضانات.</w:t>
      </w:r>
    </w:p>
    <w:p w:rsidR="00946085" w:rsidRPr="007F5AF8" w:rsidRDefault="00946085" w:rsidP="00946085">
      <w:pPr>
        <w:pStyle w:val="Paragraphedeliste"/>
        <w:bidi/>
        <w:spacing w:line="360" w:lineRule="auto"/>
        <w:ind w:left="0"/>
        <w:jc w:val="both"/>
        <w:rPr>
          <w:rFonts w:asciiTheme="majorBidi" w:hAnsiTheme="majorBidi" w:cstheme="majorBidi"/>
          <w:sz w:val="31"/>
          <w:szCs w:val="31"/>
          <w:rtl/>
        </w:rPr>
      </w:pPr>
      <w:r w:rsidRPr="007F5AF8">
        <w:rPr>
          <w:rFonts w:asciiTheme="majorBidi" w:hAnsiTheme="majorBidi" w:cstheme="majorBidi"/>
          <w:sz w:val="31"/>
          <w:szCs w:val="31"/>
          <w:rtl/>
        </w:rPr>
        <w:t>- التنقلات الكثيفـة للمارة عبر مجال الحـي سواء ما بين الأحياء مرورا بحي الدقسي أومن وإلى حي الدقسي نفسه.</w:t>
      </w:r>
    </w:p>
    <w:p w:rsidR="007F5AF8" w:rsidRPr="000162BD" w:rsidRDefault="007F5AF8" w:rsidP="007F5AF8">
      <w:pPr>
        <w:pStyle w:val="Paragraphedeliste"/>
        <w:bidi/>
        <w:spacing w:line="360" w:lineRule="auto"/>
        <w:ind w:left="0"/>
        <w:jc w:val="both"/>
        <w:rPr>
          <w:rFonts w:asciiTheme="majorBidi" w:hAnsiTheme="majorBidi" w:cstheme="majorBidi"/>
          <w:sz w:val="32"/>
          <w:szCs w:val="32"/>
        </w:rPr>
      </w:pPr>
      <w:r w:rsidRPr="000162BD">
        <w:rPr>
          <w:rFonts w:asciiTheme="majorBidi" w:hAnsiTheme="majorBidi" w:cstheme="majorBidi"/>
          <w:sz w:val="32"/>
          <w:szCs w:val="32"/>
          <w:rtl/>
        </w:rPr>
        <w:t>ومن خلال هذه المميزات نستنتج ان الحي مهيكل ومنظم تتنوع فيه استعمالات الأرض من سكن وتجهيزات </w:t>
      </w:r>
      <w:r w:rsidRPr="000162BD">
        <w:rPr>
          <w:rFonts w:asciiTheme="majorBidi" w:hAnsiTheme="majorBidi" w:cstheme="majorBidi"/>
          <w:sz w:val="32"/>
          <w:szCs w:val="32"/>
          <w:rtl/>
          <w:lang w:bidi="ar-DZ"/>
        </w:rPr>
        <w:t xml:space="preserve">ولا يشكل أي عائق من الناحية الجيوتقنية ما عدى في الجزء المحاذي للوادي المعرض لخطر الفيضان </w:t>
      </w:r>
      <w:r w:rsidRPr="000162BD">
        <w:rPr>
          <w:rFonts w:asciiTheme="majorBidi" w:hAnsiTheme="majorBidi" w:cstheme="majorBidi"/>
          <w:sz w:val="32"/>
          <w:szCs w:val="32"/>
          <w:rtl/>
        </w:rPr>
        <w:t>لذا كان لا بد على مكتب الدراسات التفكير الجدي في إدماج العناصر الإيجابية الموجودة (مرافق وتجهيزات كبرى، سكات جماعية، شبكة طرق...) وإبعاد العناصر السلبية (البناء الفوضوي) ضمن تهيئة متكاملة، واستغلال بشكل عقلاني منطقة الفيضان ومجالات الارتفاق من أجل تدعيم مكانة الحي داخل المندوبية البلدية سيدي مبروك</w:t>
      </w:r>
    </w:p>
    <w:p w:rsidR="00FE644E" w:rsidRPr="000162BD" w:rsidRDefault="00FE644E" w:rsidP="00FE644E">
      <w:pPr>
        <w:bidi/>
        <w:spacing w:after="0" w:line="360" w:lineRule="auto"/>
        <w:jc w:val="both"/>
        <w:rPr>
          <w:rFonts w:asciiTheme="majorBidi" w:hAnsiTheme="majorBidi" w:cstheme="majorBidi"/>
          <w:sz w:val="32"/>
          <w:szCs w:val="32"/>
          <w:lang w:bidi="ar-DZ"/>
        </w:rPr>
      </w:pPr>
    </w:p>
    <w:p w:rsidR="00FE644E" w:rsidRDefault="00FE644E" w:rsidP="00FE644E">
      <w:pPr>
        <w:bidi/>
        <w:spacing w:after="0" w:line="360" w:lineRule="auto"/>
        <w:jc w:val="both"/>
        <w:rPr>
          <w:rFonts w:asciiTheme="majorBidi" w:hAnsiTheme="majorBidi" w:cstheme="majorBidi"/>
          <w:sz w:val="32"/>
          <w:szCs w:val="32"/>
          <w:lang w:bidi="ar-DZ"/>
        </w:rPr>
      </w:pPr>
    </w:p>
    <w:p w:rsidR="00FE644E" w:rsidRDefault="00465CF4" w:rsidP="00FE644E">
      <w:pPr>
        <w:bidi/>
        <w:spacing w:after="0" w:line="360" w:lineRule="auto"/>
        <w:jc w:val="both"/>
        <w:rPr>
          <w:rFonts w:asciiTheme="majorBidi" w:hAnsiTheme="majorBidi" w:cstheme="majorBidi"/>
          <w:sz w:val="32"/>
          <w:szCs w:val="32"/>
          <w:lang w:bidi="ar-DZ"/>
        </w:rPr>
      </w:pPr>
      <w:r>
        <w:rPr>
          <w:noProof/>
          <w:lang w:eastAsia="fr-FR"/>
        </w:rPr>
        <w:drawing>
          <wp:anchor distT="0" distB="0" distL="114300" distR="114300" simplePos="0" relativeHeight="251644928" behindDoc="0" locked="0" layoutInCell="1" allowOverlap="1" wp14:anchorId="515AC58E" wp14:editId="2259AAC9">
            <wp:simplePos x="0" y="0"/>
            <wp:positionH relativeFrom="column">
              <wp:posOffset>174625</wp:posOffset>
            </wp:positionH>
            <wp:positionV relativeFrom="paragraph">
              <wp:posOffset>529590</wp:posOffset>
            </wp:positionV>
            <wp:extent cx="6173470" cy="6838950"/>
            <wp:effectExtent l="0" t="0" r="0" b="0"/>
            <wp:wrapThrough wrapText="bothSides">
              <wp:wrapPolygon edited="0">
                <wp:start x="0" y="0"/>
                <wp:lineTo x="0" y="21540"/>
                <wp:lineTo x="21529" y="21540"/>
                <wp:lineTo x="21529" y="0"/>
                <wp:lineTo x="0" y="0"/>
              </wp:wrapPolygon>
            </wp:wrapThrough>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662" t="10522" r="2436" b="12555"/>
                    <a:stretch/>
                  </pic:blipFill>
                  <pic:spPr bwMode="auto">
                    <a:xfrm>
                      <a:off x="0" y="0"/>
                      <a:ext cx="6173470" cy="6838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E644E" w:rsidRDefault="00FE644E" w:rsidP="00FE644E">
      <w:pPr>
        <w:bidi/>
        <w:spacing w:after="0" w:line="360" w:lineRule="auto"/>
        <w:jc w:val="both"/>
        <w:rPr>
          <w:rFonts w:asciiTheme="majorBidi" w:hAnsiTheme="majorBidi" w:cstheme="majorBidi"/>
          <w:sz w:val="32"/>
          <w:szCs w:val="32"/>
          <w:lang w:bidi="ar-DZ"/>
        </w:rPr>
      </w:pPr>
    </w:p>
    <w:p w:rsidR="00465CF4" w:rsidRDefault="00465CF4" w:rsidP="00465CF4">
      <w:pPr>
        <w:bidi/>
        <w:spacing w:after="0" w:line="360" w:lineRule="auto"/>
        <w:jc w:val="both"/>
        <w:rPr>
          <w:rFonts w:asciiTheme="majorBidi" w:hAnsiTheme="majorBidi" w:cstheme="majorBidi"/>
          <w:sz w:val="32"/>
          <w:szCs w:val="32"/>
          <w:lang w:bidi="ar-DZ"/>
        </w:rPr>
      </w:pPr>
    </w:p>
    <w:p w:rsidR="00465CF4" w:rsidRDefault="00465CF4" w:rsidP="00465CF4">
      <w:pPr>
        <w:bidi/>
        <w:spacing w:after="0" w:line="360" w:lineRule="auto"/>
        <w:jc w:val="both"/>
        <w:rPr>
          <w:rFonts w:asciiTheme="majorBidi" w:hAnsiTheme="majorBidi" w:cstheme="majorBidi"/>
          <w:sz w:val="32"/>
          <w:szCs w:val="32"/>
          <w:lang w:bidi="ar-DZ"/>
        </w:rPr>
      </w:pPr>
    </w:p>
    <w:p w:rsidR="00465CF4" w:rsidRDefault="00465CF4" w:rsidP="00465CF4">
      <w:pPr>
        <w:bidi/>
        <w:spacing w:after="0" w:line="360" w:lineRule="auto"/>
        <w:jc w:val="both"/>
        <w:rPr>
          <w:rFonts w:asciiTheme="majorBidi" w:hAnsiTheme="majorBidi" w:cstheme="majorBidi"/>
          <w:sz w:val="32"/>
          <w:szCs w:val="32"/>
          <w:lang w:bidi="ar-DZ"/>
        </w:rPr>
      </w:pPr>
    </w:p>
    <w:p w:rsidR="007F5AF8" w:rsidRPr="007F5AF8" w:rsidRDefault="007F5AF8" w:rsidP="007F5AF8">
      <w:pPr>
        <w:numPr>
          <w:ilvl w:val="1"/>
          <w:numId w:val="6"/>
        </w:numPr>
        <w:bidi/>
        <w:spacing w:after="0" w:line="360" w:lineRule="auto"/>
        <w:contextualSpacing/>
        <w:rPr>
          <w:rFonts w:asciiTheme="majorBidi" w:hAnsiTheme="majorBidi" w:cstheme="majorBidi"/>
          <w:b/>
          <w:bCs/>
          <w:sz w:val="32"/>
          <w:szCs w:val="32"/>
          <w:rtl/>
          <w:lang w:bidi="ar-DZ"/>
        </w:rPr>
      </w:pPr>
      <w:r w:rsidRPr="007F5AF8">
        <w:rPr>
          <w:rFonts w:asciiTheme="majorBidi" w:hAnsiTheme="majorBidi" w:cstheme="majorBidi" w:hint="cs"/>
          <w:b/>
          <w:bCs/>
          <w:sz w:val="32"/>
          <w:szCs w:val="32"/>
          <w:rtl/>
          <w:lang w:bidi="ar-DZ"/>
        </w:rPr>
        <w:lastRenderedPageBreak/>
        <w:t>مخطط شغل الأراضي سركينة:</w:t>
      </w:r>
    </w:p>
    <w:p w:rsidR="007F5AF8" w:rsidRPr="007F5AF8" w:rsidRDefault="007F5AF8" w:rsidP="007F5AF8">
      <w:pPr>
        <w:numPr>
          <w:ilvl w:val="0"/>
          <w:numId w:val="2"/>
        </w:numPr>
        <w:tabs>
          <w:tab w:val="right" w:pos="282"/>
          <w:tab w:val="right" w:pos="424"/>
        </w:tabs>
        <w:bidi/>
        <w:spacing w:after="0" w:line="360" w:lineRule="auto"/>
        <w:ind w:left="140" w:hanging="141"/>
        <w:contextualSpacing/>
        <w:rPr>
          <w:rFonts w:asciiTheme="majorBidi" w:hAnsiTheme="majorBidi" w:cstheme="majorBidi"/>
          <w:b/>
          <w:bCs/>
          <w:sz w:val="32"/>
          <w:szCs w:val="32"/>
          <w:lang w:bidi="ar-DZ"/>
        </w:rPr>
      </w:pPr>
      <w:r w:rsidRPr="007F5AF8">
        <w:rPr>
          <w:rFonts w:asciiTheme="majorBidi" w:hAnsiTheme="majorBidi" w:cstheme="majorBidi" w:hint="cs"/>
          <w:b/>
          <w:bCs/>
          <w:sz w:val="32"/>
          <w:szCs w:val="32"/>
          <w:rtl/>
          <w:lang w:bidi="ar-DZ"/>
        </w:rPr>
        <w:t>الموقع:</w:t>
      </w:r>
    </w:p>
    <w:p w:rsidR="007F5AF8" w:rsidRPr="007F5AF8" w:rsidRDefault="007F5AF8" w:rsidP="007F5AF8">
      <w:pPr>
        <w:tabs>
          <w:tab w:val="right" w:pos="282"/>
          <w:tab w:val="right" w:pos="424"/>
        </w:tabs>
        <w:bidi/>
        <w:spacing w:after="0" w:line="360" w:lineRule="auto"/>
        <w:jc w:val="both"/>
        <w:rPr>
          <w:rFonts w:asciiTheme="majorBidi" w:eastAsiaTheme="minorEastAsia" w:hAnsiTheme="majorBidi" w:cstheme="majorBidi"/>
          <w:sz w:val="32"/>
          <w:szCs w:val="32"/>
          <w:rtl/>
          <w:lang w:eastAsia="fr-FR" w:bidi="ar-DZ"/>
        </w:rPr>
      </w:pPr>
      <w:r w:rsidRPr="007F5AF8">
        <w:rPr>
          <w:rFonts w:asciiTheme="majorBidi" w:eastAsiaTheme="minorEastAsia" w:hAnsiTheme="majorBidi" w:cstheme="majorBidi" w:hint="cs"/>
          <w:sz w:val="32"/>
          <w:szCs w:val="32"/>
          <w:rtl/>
          <w:lang w:eastAsia="fr-FR" w:bidi="ar-DZ"/>
        </w:rPr>
        <w:t>يقع مجال مخطط شغل الأراضي سركينة الشطر الأول</w:t>
      </w:r>
      <w:r w:rsidRPr="007F5AF8">
        <w:rPr>
          <w:rFonts w:asciiTheme="majorBidi" w:eastAsiaTheme="minorEastAsia" w:hAnsiTheme="majorBidi" w:cstheme="majorBidi"/>
          <w:sz w:val="24"/>
          <w:szCs w:val="24"/>
          <w:vertAlign w:val="superscript"/>
          <w:rtl/>
          <w:lang w:eastAsia="fr-FR"/>
        </w:rPr>
        <w:footnoteReference w:id="4"/>
      </w:r>
      <w:r w:rsidRPr="007F5AF8">
        <w:rPr>
          <w:rFonts w:asciiTheme="majorBidi" w:eastAsiaTheme="minorEastAsia" w:hAnsiTheme="majorBidi" w:cstheme="majorBidi" w:hint="cs"/>
          <w:sz w:val="32"/>
          <w:szCs w:val="32"/>
          <w:rtl/>
          <w:lang w:eastAsia="fr-FR" w:bidi="ar-DZ"/>
        </w:rPr>
        <w:t xml:space="preserve">في الجهة الشمالية الشرقية لمدينة قسنطينة ضمن حدود المندوبية البلدية القماص وهو جزء من مخطط شغل الأراضي رقم </w:t>
      </w:r>
      <w:r w:rsidRPr="007F5AF8">
        <w:rPr>
          <w:rFonts w:asciiTheme="majorBidi" w:eastAsiaTheme="minorEastAsia" w:hAnsiTheme="majorBidi" w:cstheme="majorBidi" w:hint="cs"/>
          <w:sz w:val="28"/>
          <w:szCs w:val="28"/>
          <w:rtl/>
          <w:lang w:eastAsia="fr-FR" w:bidi="ar-DZ"/>
        </w:rPr>
        <w:t>01</w:t>
      </w:r>
      <w:r w:rsidRPr="007F5AF8">
        <w:rPr>
          <w:rFonts w:asciiTheme="majorBidi" w:eastAsiaTheme="minorEastAsia" w:hAnsiTheme="majorBidi" w:cstheme="majorBidi" w:hint="cs"/>
          <w:sz w:val="32"/>
          <w:szCs w:val="32"/>
          <w:rtl/>
          <w:lang w:eastAsia="fr-FR" w:bidi="ar-DZ"/>
        </w:rPr>
        <w:t xml:space="preserve"> سركينة، </w:t>
      </w:r>
      <w:r w:rsidRPr="007F5AF8">
        <w:rPr>
          <w:rFonts w:asciiTheme="majorBidi" w:eastAsiaTheme="minorEastAsia" w:hAnsiTheme="majorBidi" w:cstheme="majorBidi"/>
          <w:sz w:val="32"/>
          <w:szCs w:val="32"/>
          <w:rtl/>
          <w:lang w:eastAsia="fr-FR" w:bidi="ar-DZ"/>
        </w:rPr>
        <w:t xml:space="preserve">يمتد على مساحة </w:t>
      </w:r>
      <w:r w:rsidRPr="007F5AF8">
        <w:rPr>
          <w:rFonts w:asciiTheme="majorBidi" w:eastAsiaTheme="minorEastAsia" w:hAnsiTheme="majorBidi" w:cstheme="majorBidi" w:hint="cs"/>
          <w:sz w:val="28"/>
          <w:szCs w:val="28"/>
          <w:rtl/>
          <w:lang w:eastAsia="fr-FR" w:bidi="ar-DZ"/>
        </w:rPr>
        <w:t>75</w:t>
      </w:r>
      <w:r w:rsidRPr="007F5AF8">
        <w:rPr>
          <w:rFonts w:asciiTheme="majorBidi" w:eastAsiaTheme="minorEastAsia" w:hAnsiTheme="majorBidi" w:cstheme="majorBidi"/>
          <w:sz w:val="32"/>
          <w:szCs w:val="32"/>
          <w:rtl/>
          <w:lang w:eastAsia="fr-FR" w:bidi="ar-DZ"/>
        </w:rPr>
        <w:t xml:space="preserve">هكتار </w:t>
      </w:r>
      <w:r w:rsidRPr="007F5AF8">
        <w:rPr>
          <w:rFonts w:asciiTheme="majorBidi" w:eastAsiaTheme="minorEastAsia" w:hAnsiTheme="majorBidi" w:cstheme="majorBidi" w:hint="cs"/>
          <w:sz w:val="32"/>
          <w:szCs w:val="32"/>
          <w:rtl/>
          <w:lang w:eastAsia="fr-FR" w:bidi="ar-DZ"/>
        </w:rPr>
        <w:t>يحده من:</w:t>
      </w:r>
    </w:p>
    <w:p w:rsidR="007F5AF8" w:rsidRPr="007F5AF8" w:rsidRDefault="007F5AF8" w:rsidP="007F5AF8">
      <w:pPr>
        <w:tabs>
          <w:tab w:val="right" w:pos="282"/>
          <w:tab w:val="right" w:pos="424"/>
        </w:tabs>
        <w:bidi/>
        <w:spacing w:after="0" w:line="360" w:lineRule="auto"/>
        <w:jc w:val="both"/>
        <w:rPr>
          <w:rFonts w:asciiTheme="majorBidi" w:eastAsiaTheme="minorEastAsia" w:hAnsiTheme="majorBidi" w:cstheme="majorBidi"/>
          <w:sz w:val="32"/>
          <w:szCs w:val="32"/>
          <w:rtl/>
          <w:lang w:eastAsia="fr-FR" w:bidi="ar-DZ"/>
        </w:rPr>
      </w:pPr>
      <w:r w:rsidRPr="007F5AF8">
        <w:rPr>
          <w:rFonts w:asciiTheme="majorBidi" w:eastAsiaTheme="minorEastAsia" w:hAnsiTheme="majorBidi" w:cstheme="majorBidi" w:hint="cs"/>
          <w:sz w:val="32"/>
          <w:szCs w:val="32"/>
          <w:rtl/>
          <w:lang w:eastAsia="fr-FR" w:bidi="ar-DZ"/>
        </w:rPr>
        <w:t xml:space="preserve">-  الشمال واد </w:t>
      </w:r>
      <w:proofErr w:type="spellStart"/>
      <w:r w:rsidRPr="007F5AF8">
        <w:rPr>
          <w:rFonts w:asciiTheme="majorBidi" w:eastAsiaTheme="minorEastAsia" w:hAnsiTheme="majorBidi" w:cstheme="majorBidi" w:hint="cs"/>
          <w:sz w:val="32"/>
          <w:szCs w:val="32"/>
          <w:rtl/>
          <w:lang w:eastAsia="fr-FR" w:bidi="ar-DZ"/>
        </w:rPr>
        <w:t>بوالبراغيت</w:t>
      </w:r>
      <w:proofErr w:type="spellEnd"/>
      <w:r w:rsidRPr="007F5AF8">
        <w:rPr>
          <w:rFonts w:asciiTheme="majorBidi" w:eastAsiaTheme="minorEastAsia" w:hAnsiTheme="majorBidi" w:cstheme="majorBidi" w:hint="cs"/>
          <w:sz w:val="32"/>
          <w:szCs w:val="32"/>
          <w:rtl/>
          <w:lang w:eastAsia="fr-FR" w:bidi="ar-DZ"/>
        </w:rPr>
        <w:t xml:space="preserve"> الذي يفصلها عن مخطط شغل الأراضي سركينة الشطر الثاني.</w:t>
      </w:r>
    </w:p>
    <w:p w:rsidR="007F5AF8" w:rsidRPr="007F5AF8" w:rsidRDefault="007F5AF8" w:rsidP="007F5AF8">
      <w:pPr>
        <w:tabs>
          <w:tab w:val="right" w:pos="282"/>
          <w:tab w:val="right" w:pos="424"/>
        </w:tabs>
        <w:bidi/>
        <w:spacing w:after="0" w:line="360" w:lineRule="auto"/>
        <w:jc w:val="both"/>
        <w:rPr>
          <w:rFonts w:asciiTheme="majorBidi" w:eastAsiaTheme="minorEastAsia" w:hAnsiTheme="majorBidi" w:cstheme="majorBidi"/>
          <w:sz w:val="32"/>
          <w:szCs w:val="32"/>
          <w:rtl/>
          <w:lang w:eastAsia="fr-FR" w:bidi="ar-DZ"/>
        </w:rPr>
      </w:pPr>
      <w:r w:rsidRPr="007F5AF8">
        <w:rPr>
          <w:rFonts w:asciiTheme="majorBidi" w:eastAsiaTheme="minorEastAsia" w:hAnsiTheme="majorBidi" w:cstheme="majorBidi" w:hint="cs"/>
          <w:sz w:val="32"/>
          <w:szCs w:val="32"/>
          <w:rtl/>
          <w:lang w:eastAsia="fr-FR" w:bidi="ar-DZ"/>
        </w:rPr>
        <w:t>- الجنوب تحصيص سركينة الشطر الرابع والخامس</w:t>
      </w:r>
      <w:r w:rsidRPr="007F5AF8">
        <w:rPr>
          <w:rFonts w:asciiTheme="majorBidi" w:eastAsiaTheme="minorEastAsia" w:hAnsiTheme="majorBidi" w:cstheme="majorBidi"/>
          <w:sz w:val="32"/>
          <w:szCs w:val="32"/>
          <w:lang w:eastAsia="fr-FR" w:bidi="ar-DZ"/>
        </w:rPr>
        <w:t>.</w:t>
      </w:r>
    </w:p>
    <w:p w:rsidR="007F5AF8" w:rsidRPr="007F5AF8" w:rsidRDefault="007F5AF8" w:rsidP="007F5AF8">
      <w:pPr>
        <w:tabs>
          <w:tab w:val="right" w:pos="282"/>
          <w:tab w:val="right" w:pos="424"/>
        </w:tabs>
        <w:bidi/>
        <w:spacing w:after="0" w:line="360" w:lineRule="auto"/>
        <w:jc w:val="both"/>
        <w:rPr>
          <w:rFonts w:asciiTheme="majorBidi" w:eastAsiaTheme="minorEastAsia" w:hAnsiTheme="majorBidi" w:cstheme="majorBidi"/>
          <w:sz w:val="32"/>
          <w:szCs w:val="32"/>
          <w:rtl/>
          <w:lang w:eastAsia="fr-FR" w:bidi="ar-DZ"/>
        </w:rPr>
      </w:pPr>
      <w:r w:rsidRPr="007F5AF8">
        <w:rPr>
          <w:rFonts w:asciiTheme="majorBidi" w:eastAsiaTheme="minorEastAsia" w:hAnsiTheme="majorBidi" w:cstheme="majorBidi" w:hint="cs"/>
          <w:sz w:val="32"/>
          <w:szCs w:val="32"/>
          <w:rtl/>
          <w:lang w:eastAsia="fr-FR" w:bidi="ar-DZ"/>
        </w:rPr>
        <w:t>- الشرق حدود المحيط العمراني لقسنطينة.</w:t>
      </w:r>
    </w:p>
    <w:p w:rsidR="007F5AF8" w:rsidRPr="007F5AF8" w:rsidRDefault="007F5AF8" w:rsidP="007F5AF8">
      <w:pPr>
        <w:tabs>
          <w:tab w:val="right" w:pos="282"/>
          <w:tab w:val="right" w:pos="424"/>
        </w:tabs>
        <w:bidi/>
        <w:spacing w:after="0" w:line="360" w:lineRule="auto"/>
        <w:jc w:val="both"/>
        <w:rPr>
          <w:rFonts w:asciiTheme="majorBidi" w:eastAsiaTheme="minorEastAsia" w:hAnsiTheme="majorBidi" w:cstheme="majorBidi"/>
          <w:sz w:val="32"/>
          <w:szCs w:val="32"/>
          <w:rtl/>
          <w:lang w:eastAsia="fr-FR" w:bidi="ar-DZ"/>
        </w:rPr>
      </w:pPr>
      <w:r w:rsidRPr="007F5AF8">
        <w:rPr>
          <w:rFonts w:asciiTheme="majorBidi" w:eastAsiaTheme="minorEastAsia" w:hAnsiTheme="majorBidi" w:cstheme="majorBidi" w:hint="cs"/>
          <w:sz w:val="32"/>
          <w:szCs w:val="32"/>
          <w:rtl/>
          <w:lang w:eastAsia="fr-FR" w:bidi="ar-DZ"/>
        </w:rPr>
        <w:t xml:space="preserve">- الغرب واد </w:t>
      </w:r>
      <w:proofErr w:type="spellStart"/>
      <w:r w:rsidRPr="007F5AF8">
        <w:rPr>
          <w:rFonts w:asciiTheme="majorBidi" w:eastAsiaTheme="minorEastAsia" w:hAnsiTheme="majorBidi" w:cstheme="majorBidi" w:hint="cs"/>
          <w:sz w:val="32"/>
          <w:szCs w:val="32"/>
          <w:rtl/>
          <w:lang w:eastAsia="fr-FR" w:bidi="ar-DZ"/>
        </w:rPr>
        <w:t>بوالبراغيت</w:t>
      </w:r>
      <w:proofErr w:type="spellEnd"/>
      <w:r w:rsidRPr="007F5AF8">
        <w:rPr>
          <w:rFonts w:asciiTheme="majorBidi" w:eastAsiaTheme="minorEastAsia" w:hAnsiTheme="majorBidi" w:cstheme="majorBidi" w:hint="cs"/>
          <w:sz w:val="32"/>
          <w:szCs w:val="32"/>
          <w:rtl/>
          <w:lang w:eastAsia="fr-FR" w:bidi="ar-DZ"/>
        </w:rPr>
        <w:t xml:space="preserve"> الذي يفصله عن حي ساقية سيدي يوسف.</w:t>
      </w:r>
    </w:p>
    <w:p w:rsidR="007F5AF8" w:rsidRPr="007F5AF8" w:rsidRDefault="007F5AF8" w:rsidP="007F5AF8">
      <w:pPr>
        <w:numPr>
          <w:ilvl w:val="0"/>
          <w:numId w:val="2"/>
        </w:numPr>
        <w:tabs>
          <w:tab w:val="right" w:pos="282"/>
          <w:tab w:val="right" w:pos="424"/>
        </w:tabs>
        <w:bidi/>
        <w:spacing w:after="0" w:line="360" w:lineRule="auto"/>
        <w:ind w:left="140" w:hanging="141"/>
        <w:contextualSpacing/>
        <w:jc w:val="both"/>
        <w:rPr>
          <w:rFonts w:asciiTheme="majorBidi" w:hAnsiTheme="majorBidi" w:cstheme="majorBidi"/>
          <w:b/>
          <w:bCs/>
          <w:sz w:val="32"/>
          <w:szCs w:val="32"/>
          <w:lang w:bidi="ar-DZ"/>
        </w:rPr>
      </w:pPr>
      <w:r w:rsidRPr="007F5AF8">
        <w:rPr>
          <w:rFonts w:asciiTheme="majorBidi" w:hAnsiTheme="majorBidi" w:cstheme="majorBidi" w:hint="cs"/>
          <w:b/>
          <w:bCs/>
          <w:sz w:val="32"/>
          <w:szCs w:val="32"/>
          <w:rtl/>
          <w:lang w:bidi="ar-DZ"/>
        </w:rPr>
        <w:t>واقع الحي قبل المصادقة على المخطط.</w:t>
      </w:r>
    </w:p>
    <w:p w:rsidR="007F5AF8" w:rsidRPr="007F5AF8" w:rsidRDefault="007F5AF8" w:rsidP="007F5AF8">
      <w:pPr>
        <w:tabs>
          <w:tab w:val="right" w:pos="282"/>
          <w:tab w:val="right" w:pos="424"/>
        </w:tabs>
        <w:bidi/>
        <w:spacing w:after="0" w:line="360" w:lineRule="auto"/>
        <w:jc w:val="both"/>
        <w:rPr>
          <w:rFonts w:asciiTheme="majorBidi" w:eastAsiaTheme="minorEastAsia" w:hAnsiTheme="majorBidi" w:cstheme="majorBidi"/>
          <w:sz w:val="32"/>
          <w:szCs w:val="32"/>
          <w:lang w:eastAsia="fr-FR" w:bidi="ar-DZ"/>
        </w:rPr>
      </w:pPr>
      <w:r w:rsidRPr="007F5AF8">
        <w:rPr>
          <w:rFonts w:asciiTheme="majorBidi" w:eastAsiaTheme="minorEastAsia" w:hAnsiTheme="majorBidi" w:cstheme="majorBidi" w:hint="cs"/>
          <w:sz w:val="32"/>
          <w:szCs w:val="32"/>
          <w:rtl/>
          <w:lang w:eastAsia="fr-FR" w:bidi="ar-DZ"/>
        </w:rPr>
        <w:t xml:space="preserve">يعتبر هذا الحي جزء من المنطقة الحضرية الجديدة سركينة التي ظهرت ضمن توجهات المخطط العمراني كمنطقة للتوسع ثم في المخطط التوجيهي للتهيئة والتعمير الساري المفعول </w:t>
      </w:r>
    </w:p>
    <w:p w:rsidR="007F5AF8" w:rsidRPr="007F5AF8" w:rsidRDefault="007F5AF8" w:rsidP="007F5AF8">
      <w:pPr>
        <w:tabs>
          <w:tab w:val="right" w:pos="282"/>
          <w:tab w:val="right" w:pos="424"/>
        </w:tabs>
        <w:bidi/>
        <w:spacing w:after="0" w:line="360" w:lineRule="auto"/>
        <w:jc w:val="both"/>
        <w:rPr>
          <w:rFonts w:asciiTheme="majorBidi" w:eastAsiaTheme="minorEastAsia" w:hAnsiTheme="majorBidi" w:cstheme="majorBidi"/>
          <w:sz w:val="32"/>
          <w:szCs w:val="32"/>
          <w:rtl/>
          <w:lang w:eastAsia="fr-FR" w:bidi="ar-DZ"/>
        </w:rPr>
      </w:pPr>
      <w:r w:rsidRPr="007F5AF8">
        <w:rPr>
          <w:rFonts w:asciiTheme="majorBidi" w:eastAsiaTheme="minorEastAsia" w:hAnsiTheme="majorBidi" w:cstheme="majorBidi" w:hint="cs"/>
          <w:sz w:val="32"/>
          <w:szCs w:val="32"/>
          <w:rtl/>
          <w:lang w:eastAsia="fr-FR" w:bidi="ar-DZ"/>
        </w:rPr>
        <w:t>حيث اقترحت ضمن قطاع للتعمير على المدى القريب والمتوسط كحل لأزمة السكن التي تعاني منها المدينة.</w:t>
      </w:r>
    </w:p>
    <w:p w:rsidR="007F5AF8" w:rsidRPr="007F5AF8" w:rsidRDefault="007F5AF8" w:rsidP="007F5AF8">
      <w:pPr>
        <w:tabs>
          <w:tab w:val="right" w:pos="282"/>
          <w:tab w:val="right" w:pos="424"/>
        </w:tabs>
        <w:bidi/>
        <w:spacing w:after="0" w:line="360" w:lineRule="auto"/>
        <w:jc w:val="both"/>
        <w:rPr>
          <w:rFonts w:asciiTheme="majorBidi" w:eastAsiaTheme="minorEastAsia" w:hAnsiTheme="majorBidi" w:cstheme="majorBidi"/>
          <w:sz w:val="32"/>
          <w:szCs w:val="32"/>
          <w:rtl/>
          <w:lang w:eastAsia="fr-FR" w:bidi="ar-DZ"/>
        </w:rPr>
      </w:pPr>
      <w:r w:rsidRPr="007F5AF8">
        <w:rPr>
          <w:rFonts w:asciiTheme="majorBidi" w:eastAsiaTheme="minorEastAsia" w:hAnsiTheme="majorBidi" w:cstheme="majorBidi" w:hint="cs"/>
          <w:sz w:val="32"/>
          <w:szCs w:val="32"/>
          <w:rtl/>
          <w:lang w:eastAsia="fr-FR" w:bidi="ar-DZ"/>
        </w:rPr>
        <w:t>لهذا الحي مميزات خاصة تتمثل في:</w:t>
      </w:r>
    </w:p>
    <w:p w:rsidR="007F5AF8" w:rsidRPr="007F5AF8" w:rsidRDefault="007F5AF8" w:rsidP="007F5AF8">
      <w:pPr>
        <w:tabs>
          <w:tab w:val="right" w:pos="282"/>
          <w:tab w:val="right" w:pos="424"/>
        </w:tabs>
        <w:bidi/>
        <w:spacing w:after="0" w:line="360" w:lineRule="auto"/>
        <w:jc w:val="both"/>
        <w:rPr>
          <w:rFonts w:asciiTheme="majorBidi" w:eastAsiaTheme="minorEastAsia" w:hAnsiTheme="majorBidi" w:cstheme="majorBidi"/>
          <w:sz w:val="32"/>
          <w:szCs w:val="32"/>
          <w:rtl/>
          <w:lang w:eastAsia="fr-FR" w:bidi="ar-DZ"/>
        </w:rPr>
      </w:pPr>
      <w:r w:rsidRPr="007F5AF8">
        <w:rPr>
          <w:rFonts w:asciiTheme="majorBidi" w:eastAsiaTheme="minorEastAsia" w:hAnsiTheme="majorBidi" w:cstheme="majorBidi" w:hint="cs"/>
          <w:sz w:val="32"/>
          <w:szCs w:val="32"/>
          <w:rtl/>
          <w:lang w:eastAsia="fr-FR" w:bidi="ar-DZ"/>
        </w:rPr>
        <w:t>- منطقة شاغرة تشكل الامتداد الطبيعي للمدينة من الجهة الشمالية الشرقية.</w:t>
      </w:r>
    </w:p>
    <w:p w:rsidR="007F5AF8" w:rsidRPr="007F5AF8" w:rsidRDefault="007F5AF8" w:rsidP="007F5AF8">
      <w:pPr>
        <w:tabs>
          <w:tab w:val="right" w:pos="282"/>
          <w:tab w:val="right" w:pos="424"/>
        </w:tabs>
        <w:bidi/>
        <w:spacing w:after="0" w:line="360" w:lineRule="auto"/>
        <w:jc w:val="both"/>
        <w:rPr>
          <w:rFonts w:asciiTheme="majorBidi" w:eastAsiaTheme="minorEastAsia" w:hAnsiTheme="majorBidi" w:cstheme="majorBidi"/>
          <w:sz w:val="32"/>
          <w:szCs w:val="32"/>
          <w:rtl/>
          <w:lang w:eastAsia="fr-FR"/>
        </w:rPr>
      </w:pPr>
      <w:r w:rsidRPr="007F5AF8">
        <w:rPr>
          <w:rFonts w:asciiTheme="majorBidi" w:eastAsiaTheme="minorEastAsia" w:hAnsiTheme="majorBidi" w:cstheme="majorBidi" w:hint="cs"/>
          <w:sz w:val="32"/>
          <w:szCs w:val="32"/>
          <w:rtl/>
          <w:lang w:eastAsia="fr-FR" w:bidi="ar-DZ"/>
        </w:rPr>
        <w:t xml:space="preserve">- يمتاز بانحدار متوسط يتراوح بين </w:t>
      </w:r>
      <w:r w:rsidRPr="007F5AF8">
        <w:rPr>
          <w:rFonts w:asciiTheme="majorBidi" w:eastAsiaTheme="minorEastAsia" w:hAnsiTheme="majorBidi" w:cstheme="majorBidi" w:hint="cs"/>
          <w:sz w:val="28"/>
          <w:szCs w:val="28"/>
          <w:rtl/>
          <w:lang w:eastAsia="fr-FR" w:bidi="ar-DZ"/>
        </w:rPr>
        <w:t>10</w:t>
      </w:r>
      <w:r w:rsidRPr="007F5AF8">
        <w:rPr>
          <w:rFonts w:asciiTheme="majorBidi" w:eastAsiaTheme="minorEastAsia" w:hAnsiTheme="majorBidi" w:cstheme="majorBidi" w:hint="cs"/>
          <w:sz w:val="28"/>
          <w:szCs w:val="28"/>
          <w:rtl/>
          <w:lang w:eastAsia="fr-FR"/>
        </w:rPr>
        <w:t xml:space="preserve">% </w:t>
      </w:r>
      <w:r w:rsidRPr="007F5AF8">
        <w:rPr>
          <w:rFonts w:asciiTheme="majorBidi" w:eastAsiaTheme="minorEastAsia" w:hAnsiTheme="majorBidi" w:cstheme="majorBidi" w:hint="cs"/>
          <w:sz w:val="32"/>
          <w:szCs w:val="32"/>
          <w:rtl/>
          <w:lang w:eastAsia="fr-FR"/>
        </w:rPr>
        <w:t>و</w:t>
      </w:r>
      <w:r w:rsidRPr="007F5AF8">
        <w:rPr>
          <w:rFonts w:asciiTheme="majorBidi" w:eastAsiaTheme="minorEastAsia" w:hAnsiTheme="majorBidi" w:cstheme="majorBidi" w:hint="cs"/>
          <w:sz w:val="28"/>
          <w:szCs w:val="28"/>
          <w:rtl/>
          <w:lang w:eastAsia="fr-FR"/>
        </w:rPr>
        <w:t>15</w:t>
      </w:r>
      <w:r w:rsidRPr="007F5AF8">
        <w:rPr>
          <w:rFonts w:asciiTheme="majorBidi" w:eastAsiaTheme="minorEastAsia" w:hAnsiTheme="majorBidi" w:cstheme="majorBidi"/>
          <w:sz w:val="28"/>
          <w:szCs w:val="28"/>
          <w:rtl/>
          <w:lang w:eastAsia="fr-FR"/>
        </w:rPr>
        <w:t>%</w:t>
      </w:r>
    </w:p>
    <w:p w:rsidR="007F5AF8" w:rsidRPr="007F5AF8" w:rsidRDefault="007F5AF8" w:rsidP="007F5AF8">
      <w:pPr>
        <w:tabs>
          <w:tab w:val="right" w:pos="282"/>
          <w:tab w:val="right" w:pos="424"/>
        </w:tabs>
        <w:bidi/>
        <w:spacing w:after="0" w:line="360" w:lineRule="auto"/>
        <w:jc w:val="both"/>
        <w:rPr>
          <w:rFonts w:asciiTheme="majorBidi" w:eastAsiaTheme="minorEastAsia" w:hAnsiTheme="majorBidi" w:cstheme="majorBidi"/>
          <w:sz w:val="32"/>
          <w:szCs w:val="32"/>
          <w:rtl/>
          <w:lang w:eastAsia="fr-FR"/>
        </w:rPr>
      </w:pPr>
      <w:r w:rsidRPr="007F5AF8">
        <w:rPr>
          <w:rFonts w:asciiTheme="majorBidi" w:eastAsiaTheme="minorEastAsia" w:hAnsiTheme="majorBidi" w:cstheme="majorBidi" w:hint="cs"/>
          <w:sz w:val="32"/>
          <w:szCs w:val="32"/>
          <w:rtl/>
          <w:lang w:eastAsia="fr-FR"/>
        </w:rPr>
        <w:t>- تتمتع بخاصية جيوتقنية قابلة للبناء والتوسع جيدة.</w:t>
      </w:r>
    </w:p>
    <w:p w:rsidR="007F5AF8" w:rsidRPr="007F5AF8" w:rsidRDefault="007F5AF8" w:rsidP="007F5AF8">
      <w:pPr>
        <w:tabs>
          <w:tab w:val="right" w:pos="282"/>
          <w:tab w:val="right" w:pos="424"/>
        </w:tabs>
        <w:bidi/>
        <w:spacing w:after="0" w:line="360" w:lineRule="auto"/>
        <w:jc w:val="both"/>
        <w:rPr>
          <w:rFonts w:asciiTheme="majorBidi" w:eastAsiaTheme="minorEastAsia" w:hAnsiTheme="majorBidi" w:cstheme="majorBidi"/>
          <w:sz w:val="32"/>
          <w:szCs w:val="32"/>
          <w:rtl/>
          <w:lang w:eastAsia="fr-FR"/>
        </w:rPr>
      </w:pPr>
      <w:r w:rsidRPr="007F5AF8">
        <w:rPr>
          <w:rFonts w:asciiTheme="majorBidi" w:eastAsiaTheme="minorEastAsia" w:hAnsiTheme="majorBidi" w:cstheme="majorBidi" w:hint="cs"/>
          <w:sz w:val="32"/>
          <w:szCs w:val="32"/>
          <w:rtl/>
          <w:lang w:eastAsia="fr-FR"/>
        </w:rPr>
        <w:t xml:space="preserve">- توجد به ارتفاقات قليلة تتمثل في ارتفاق واد </w:t>
      </w:r>
      <w:proofErr w:type="spellStart"/>
      <w:r w:rsidRPr="007F5AF8">
        <w:rPr>
          <w:rFonts w:asciiTheme="majorBidi" w:eastAsiaTheme="minorEastAsia" w:hAnsiTheme="majorBidi" w:cstheme="majorBidi" w:hint="cs"/>
          <w:sz w:val="32"/>
          <w:szCs w:val="32"/>
          <w:rtl/>
          <w:lang w:eastAsia="fr-FR"/>
        </w:rPr>
        <w:t>بوالبراغيت</w:t>
      </w:r>
      <w:proofErr w:type="spellEnd"/>
      <w:r w:rsidRPr="007F5AF8">
        <w:rPr>
          <w:rFonts w:asciiTheme="majorBidi" w:eastAsiaTheme="minorEastAsia" w:hAnsiTheme="majorBidi" w:cstheme="majorBidi" w:hint="cs"/>
          <w:sz w:val="32"/>
          <w:szCs w:val="32"/>
          <w:rtl/>
          <w:lang w:eastAsia="fr-FR"/>
        </w:rPr>
        <w:t xml:space="preserve"> ارتفاق الخط الكهربائي عالي الضغط، والقناة الرئيسية للصرف الصحي المحاذية للواد.</w:t>
      </w:r>
    </w:p>
    <w:p w:rsidR="007F5AF8" w:rsidRPr="005E2D57" w:rsidRDefault="007F5AF8" w:rsidP="007F5AF8">
      <w:pPr>
        <w:tabs>
          <w:tab w:val="right" w:pos="282"/>
          <w:tab w:val="right" w:pos="424"/>
        </w:tabs>
        <w:bidi/>
        <w:spacing w:after="0" w:line="360" w:lineRule="auto"/>
        <w:jc w:val="both"/>
        <w:rPr>
          <w:rFonts w:eastAsiaTheme="minorEastAsia"/>
          <w:sz w:val="32"/>
          <w:szCs w:val="32"/>
          <w:rtl/>
          <w:lang w:eastAsia="fr-FR"/>
        </w:rPr>
      </w:pPr>
      <w:r w:rsidRPr="005E2D57">
        <w:rPr>
          <w:rFonts w:eastAsiaTheme="minorEastAsia" w:hint="cs"/>
          <w:sz w:val="32"/>
          <w:szCs w:val="32"/>
          <w:rtl/>
          <w:lang w:eastAsia="fr-FR"/>
        </w:rPr>
        <w:t xml:space="preserve">وبالنظر لهذه المميزات نستنتج ان للمجال </w:t>
      </w:r>
      <w:proofErr w:type="spellStart"/>
      <w:r w:rsidRPr="005E2D57">
        <w:rPr>
          <w:rFonts w:eastAsiaTheme="minorEastAsia" w:hint="cs"/>
          <w:sz w:val="32"/>
          <w:szCs w:val="32"/>
          <w:rtl/>
          <w:lang w:eastAsia="fr-FR"/>
        </w:rPr>
        <w:t>كمونات</w:t>
      </w:r>
      <w:proofErr w:type="spellEnd"/>
      <w:r w:rsidRPr="005E2D57">
        <w:rPr>
          <w:rFonts w:eastAsiaTheme="minorEastAsia" w:hint="cs"/>
          <w:sz w:val="32"/>
          <w:szCs w:val="32"/>
          <w:rtl/>
          <w:lang w:eastAsia="fr-FR"/>
        </w:rPr>
        <w:t xml:space="preserve"> إيجابية للتعمير ويستطيع أن يشكل متنفسا حقيقيا للمدينة لمواجهة أزمة النمو العمراني في ظل ندرة العقار إذا ما تم توظيفها في وضع تهيئة متكاملة ومتلاحمة مع النسيج المجاور لها.</w:t>
      </w:r>
    </w:p>
    <w:p w:rsidR="007F5AF8" w:rsidRPr="007F5AF8" w:rsidRDefault="007F5AF8" w:rsidP="007F5AF8">
      <w:pPr>
        <w:bidi/>
        <w:spacing w:after="200" w:line="276" w:lineRule="auto"/>
        <w:jc w:val="both"/>
        <w:rPr>
          <w:rFonts w:eastAsiaTheme="minorEastAsia"/>
          <w:b/>
          <w:bCs/>
          <w:sz w:val="28"/>
          <w:szCs w:val="28"/>
          <w:highlight w:val="yellow"/>
          <w:rtl/>
          <w:lang w:eastAsia="fr-FR"/>
        </w:rPr>
      </w:pPr>
    </w:p>
    <w:p w:rsidR="00631154" w:rsidRDefault="00631154" w:rsidP="00013AF5">
      <w:pPr>
        <w:bidi/>
        <w:jc w:val="both"/>
        <w:rPr>
          <w:b/>
          <w:bCs/>
          <w:sz w:val="28"/>
          <w:szCs w:val="28"/>
          <w:highlight w:val="yellow"/>
          <w:rtl/>
        </w:rPr>
      </w:pPr>
    </w:p>
    <w:p w:rsidR="00631154" w:rsidRDefault="00631154" w:rsidP="00631154">
      <w:pPr>
        <w:bidi/>
        <w:jc w:val="both"/>
        <w:rPr>
          <w:b/>
          <w:bCs/>
          <w:sz w:val="28"/>
          <w:szCs w:val="28"/>
          <w:rtl/>
        </w:rPr>
      </w:pPr>
    </w:p>
    <w:p w:rsidR="00631154" w:rsidRDefault="00AA4F23" w:rsidP="00631154">
      <w:pPr>
        <w:bidi/>
        <w:jc w:val="both"/>
        <w:rPr>
          <w:b/>
          <w:bCs/>
          <w:sz w:val="28"/>
          <w:szCs w:val="28"/>
          <w:rtl/>
        </w:rPr>
      </w:pPr>
      <w:r>
        <w:rPr>
          <w:noProof/>
          <w:rtl/>
          <w:lang w:eastAsia="fr-FR"/>
        </w:rPr>
        <w:pict>
          <v:shapetype id="_x0000_t202" coordsize="21600,21600" o:spt="202" path="m,l,21600r21600,l21600,xe">
            <v:stroke joinstyle="miter"/>
            <v:path gradientshapeok="t" o:connecttype="rect"/>
          </v:shapetype>
          <v:shape id="_x0000_s1053" type="#_x0000_t202" style="position:absolute;left:0;text-align:left;margin-left:367.8pt;margin-top:225.6pt;width:81.35pt;height:93.5pt;z-index:251669504" filled="f" strokecolor="white [3212]">
            <v:textbox style="mso-next-textbox:#_x0000_s1053">
              <w:txbxContent>
                <w:p w:rsidR="00AA4F23" w:rsidRPr="001E1E37" w:rsidRDefault="00AA4F23" w:rsidP="00403D7A">
                  <w:pPr>
                    <w:jc w:val="center"/>
                    <w:rPr>
                      <w:b/>
                      <w:bCs/>
                      <w:lang w:bidi="ar-DZ"/>
                    </w:rPr>
                  </w:pPr>
                  <w:r w:rsidRPr="001E1E37">
                    <w:rPr>
                      <w:rFonts w:hint="cs"/>
                      <w:b/>
                      <w:bCs/>
                      <w:sz w:val="32"/>
                      <w:szCs w:val="32"/>
                      <w:rtl/>
                      <w:lang w:bidi="ar-DZ"/>
                    </w:rPr>
                    <w:t>أراضي واقعة خارج المحيط العمراني</w:t>
                  </w:r>
                </w:p>
              </w:txbxContent>
            </v:textbox>
          </v:shape>
        </w:pict>
      </w:r>
      <w:r>
        <w:rPr>
          <w:noProof/>
          <w:rtl/>
          <w:lang w:eastAsia="fr-FR"/>
        </w:rPr>
        <w:pict>
          <v:shape id="_x0000_s1052" type="#_x0000_t202" style="position:absolute;left:0;text-align:left;margin-left:134.05pt;margin-top:206.75pt;width:185.7pt;height:56.1pt;z-index:251668480" filled="f" strokecolor="white [3212]">
            <v:textbox style="mso-next-textbox:#_x0000_s1052">
              <w:txbxContent>
                <w:p w:rsidR="00AA4F23" w:rsidRPr="001E1E37" w:rsidRDefault="00AA4F23" w:rsidP="001D5DF9">
                  <w:pPr>
                    <w:jc w:val="center"/>
                    <w:rPr>
                      <w:b/>
                      <w:bCs/>
                      <w:rtl/>
                      <w:lang w:bidi="ar-DZ"/>
                    </w:rPr>
                  </w:pPr>
                  <w:r w:rsidRPr="001E1E37">
                    <w:rPr>
                      <w:rFonts w:hint="cs"/>
                      <w:b/>
                      <w:bCs/>
                      <w:sz w:val="36"/>
                      <w:szCs w:val="36"/>
                      <w:rtl/>
                      <w:lang w:bidi="ar-DZ"/>
                    </w:rPr>
                    <w:t>مخطط شغل الاراضي سركينة الشطر الثاني</w:t>
                  </w:r>
                </w:p>
                <w:p w:rsidR="00AA4F23" w:rsidRDefault="00AA4F23">
                  <w:pPr>
                    <w:rPr>
                      <w:lang w:bidi="ar-DZ"/>
                    </w:rPr>
                  </w:pPr>
                </w:p>
              </w:txbxContent>
            </v:textbox>
          </v:shape>
        </w:pict>
      </w:r>
      <w:r>
        <w:rPr>
          <w:noProof/>
          <w:rtl/>
          <w:lang w:eastAsia="fr-FR"/>
        </w:rPr>
        <w:pict>
          <v:shape id="_x0000_s1051" type="#_x0000_t202" style="position:absolute;left:0;text-align:left;margin-left:236pt;margin-top:363.75pt;width:149.6pt;height:56.15pt;z-index:251667456" filled="f" stroked="f" strokecolor="white [3212]">
            <v:textbox style="mso-next-textbox:#_x0000_s1051">
              <w:txbxContent>
                <w:p w:rsidR="00AA4F23" w:rsidRPr="00136961" w:rsidRDefault="00AA4F23" w:rsidP="003E0710">
                  <w:pPr>
                    <w:jc w:val="center"/>
                    <w:rPr>
                      <w:b/>
                      <w:bCs/>
                      <w:rtl/>
                      <w:lang w:bidi="ar-DZ"/>
                    </w:rPr>
                  </w:pPr>
                  <w:r w:rsidRPr="00136961">
                    <w:rPr>
                      <w:rFonts w:hint="cs"/>
                      <w:b/>
                      <w:bCs/>
                      <w:sz w:val="36"/>
                      <w:szCs w:val="36"/>
                      <w:rtl/>
                      <w:lang w:bidi="ar-DZ"/>
                    </w:rPr>
                    <w:t>مخطط شغل الاراضي سركينة الشطر الأول</w:t>
                  </w:r>
                </w:p>
              </w:txbxContent>
            </v:textbox>
          </v:shape>
        </w:pict>
      </w:r>
      <w:r w:rsidR="00E40546">
        <w:rPr>
          <w:noProof/>
          <w:lang w:eastAsia="fr-FR"/>
        </w:rPr>
        <w:drawing>
          <wp:anchor distT="0" distB="0" distL="114300" distR="114300" simplePos="0" relativeHeight="251655168" behindDoc="0" locked="0" layoutInCell="1" allowOverlap="1" wp14:anchorId="1E5582BE" wp14:editId="5185813F">
            <wp:simplePos x="0" y="0"/>
            <wp:positionH relativeFrom="column">
              <wp:posOffset>-213674</wp:posOffset>
            </wp:positionH>
            <wp:positionV relativeFrom="paragraph">
              <wp:posOffset>296850</wp:posOffset>
            </wp:positionV>
            <wp:extent cx="6196330" cy="7410450"/>
            <wp:effectExtent l="0" t="0" r="0" b="0"/>
            <wp:wrapThrough wrapText="bothSides">
              <wp:wrapPolygon edited="0">
                <wp:start x="0" y="0"/>
                <wp:lineTo x="0" y="21544"/>
                <wp:lineTo x="21516" y="21544"/>
                <wp:lineTo x="21516" y="0"/>
                <wp:lineTo x="0" y="0"/>
              </wp:wrapPolygon>
            </wp:wrapThrough>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t="9119" r="3759" b="9516"/>
                    <a:stretch/>
                  </pic:blipFill>
                  <pic:spPr bwMode="auto">
                    <a:xfrm>
                      <a:off x="0" y="0"/>
                      <a:ext cx="6196330" cy="7410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31154" w:rsidRDefault="00631154" w:rsidP="00631154">
      <w:pPr>
        <w:bidi/>
        <w:jc w:val="both"/>
        <w:rPr>
          <w:b/>
          <w:bCs/>
          <w:sz w:val="28"/>
          <w:szCs w:val="28"/>
          <w:rtl/>
        </w:rPr>
      </w:pPr>
    </w:p>
    <w:p w:rsidR="00631154" w:rsidRDefault="00631154" w:rsidP="00631154">
      <w:pPr>
        <w:bidi/>
        <w:jc w:val="both"/>
        <w:rPr>
          <w:b/>
          <w:bCs/>
          <w:sz w:val="28"/>
          <w:szCs w:val="28"/>
          <w:rtl/>
        </w:rPr>
      </w:pPr>
    </w:p>
    <w:p w:rsidR="00631154" w:rsidRDefault="00631154" w:rsidP="00631154">
      <w:pPr>
        <w:bidi/>
        <w:jc w:val="both"/>
        <w:rPr>
          <w:b/>
          <w:bCs/>
          <w:sz w:val="28"/>
          <w:szCs w:val="28"/>
          <w:rtl/>
        </w:rPr>
      </w:pPr>
    </w:p>
    <w:p w:rsidR="007F5AF8" w:rsidRDefault="007F5AF8" w:rsidP="007F5AF8">
      <w:pPr>
        <w:pStyle w:val="Paragraphedeliste"/>
        <w:numPr>
          <w:ilvl w:val="1"/>
          <w:numId w:val="29"/>
        </w:numPr>
        <w:tabs>
          <w:tab w:val="right" w:pos="282"/>
          <w:tab w:val="right" w:pos="424"/>
        </w:tabs>
        <w:bidi/>
        <w:spacing w:after="0" w:line="360" w:lineRule="auto"/>
        <w:jc w:val="both"/>
        <w:rPr>
          <w:rFonts w:asciiTheme="majorBidi" w:hAnsiTheme="majorBidi" w:cstheme="majorBidi"/>
          <w:b/>
          <w:bCs/>
          <w:sz w:val="32"/>
          <w:szCs w:val="32"/>
          <w:lang w:bidi="ar-DZ"/>
        </w:rPr>
      </w:pPr>
      <w:r>
        <w:rPr>
          <w:rFonts w:asciiTheme="majorBidi" w:hAnsiTheme="majorBidi" w:cstheme="majorBidi"/>
          <w:b/>
          <w:bCs/>
          <w:sz w:val="32"/>
          <w:szCs w:val="32"/>
          <w:rtl/>
          <w:lang w:bidi="ar-DZ"/>
        </w:rPr>
        <w:lastRenderedPageBreak/>
        <w:t>مخطط شغل الأراضي تافرنت</w:t>
      </w:r>
    </w:p>
    <w:p w:rsidR="007F5AF8" w:rsidRDefault="007F5AF8" w:rsidP="007F5AF8">
      <w:pPr>
        <w:pStyle w:val="Paragraphedeliste"/>
        <w:numPr>
          <w:ilvl w:val="0"/>
          <w:numId w:val="31"/>
        </w:numPr>
        <w:tabs>
          <w:tab w:val="right" w:pos="282"/>
          <w:tab w:val="right" w:pos="424"/>
        </w:tabs>
        <w:bidi/>
        <w:spacing w:after="0" w:line="360" w:lineRule="auto"/>
        <w:ind w:hanging="1441"/>
        <w:rPr>
          <w:rFonts w:asciiTheme="majorBidi" w:hAnsiTheme="majorBidi" w:cstheme="majorBidi"/>
          <w:sz w:val="32"/>
          <w:szCs w:val="32"/>
          <w:rtl/>
          <w:lang w:bidi="ar-DZ"/>
        </w:rPr>
      </w:pPr>
      <w:r>
        <w:rPr>
          <w:rFonts w:asciiTheme="majorBidi" w:hAnsiTheme="majorBidi" w:cs="Times New Roman"/>
          <w:b/>
          <w:bCs/>
          <w:sz w:val="32"/>
          <w:szCs w:val="32"/>
          <w:rtl/>
          <w:lang w:bidi="ar-DZ"/>
        </w:rPr>
        <w:t>الموقع</w:t>
      </w:r>
      <w:r>
        <w:rPr>
          <w:rFonts w:asciiTheme="majorBidi" w:hAnsiTheme="majorBidi" w:cstheme="majorBidi"/>
          <w:b/>
          <w:bCs/>
          <w:sz w:val="32"/>
          <w:szCs w:val="32"/>
          <w:lang w:bidi="ar-DZ"/>
        </w:rPr>
        <w:t>:</w:t>
      </w:r>
    </w:p>
    <w:p w:rsidR="007F5AF8" w:rsidRDefault="007F5AF8" w:rsidP="007F5AF8">
      <w:pPr>
        <w:tabs>
          <w:tab w:val="right" w:pos="282"/>
          <w:tab w:val="right" w:pos="424"/>
        </w:tabs>
        <w:bidi/>
        <w:spacing w:after="0" w:line="360" w:lineRule="auto"/>
        <w:jc w:val="both"/>
        <w:rPr>
          <w:rFonts w:asciiTheme="majorBidi" w:hAnsiTheme="majorBidi" w:cstheme="majorBidi"/>
          <w:b/>
          <w:bCs/>
          <w:sz w:val="32"/>
          <w:szCs w:val="32"/>
          <w:lang w:bidi="ar-DZ"/>
        </w:rPr>
      </w:pPr>
      <w:r>
        <w:rPr>
          <w:rFonts w:asciiTheme="majorBidi" w:hAnsiTheme="majorBidi" w:cstheme="majorBidi"/>
          <w:sz w:val="32"/>
          <w:szCs w:val="32"/>
          <w:rtl/>
          <w:lang w:bidi="ar-DZ"/>
        </w:rPr>
        <w:t xml:space="preserve">يقع مخطط شغل الأراضي رقم </w:t>
      </w:r>
      <w:r>
        <w:rPr>
          <w:rFonts w:asciiTheme="majorBidi" w:hAnsiTheme="majorBidi" w:cstheme="majorBidi"/>
          <w:sz w:val="28"/>
          <w:szCs w:val="28"/>
          <w:rtl/>
          <w:lang w:bidi="ar-DZ"/>
        </w:rPr>
        <w:t xml:space="preserve">02 </w:t>
      </w:r>
      <w:r>
        <w:rPr>
          <w:rFonts w:asciiTheme="majorBidi" w:hAnsiTheme="majorBidi" w:cstheme="majorBidi"/>
          <w:sz w:val="32"/>
          <w:szCs w:val="32"/>
          <w:rtl/>
          <w:lang w:bidi="ar-DZ"/>
        </w:rPr>
        <w:t>تافرنت</w:t>
      </w:r>
      <w:r>
        <w:rPr>
          <w:rStyle w:val="Appelnotedebasdep"/>
          <w:rFonts w:asciiTheme="majorBidi" w:hAnsiTheme="majorBidi" w:cstheme="majorBidi"/>
          <w:sz w:val="24"/>
          <w:szCs w:val="24"/>
          <w:rtl/>
        </w:rPr>
        <w:footnoteReference w:id="5"/>
      </w:r>
      <w:r>
        <w:rPr>
          <w:rFonts w:asciiTheme="majorBidi" w:hAnsiTheme="majorBidi" w:cstheme="majorBidi"/>
          <w:sz w:val="32"/>
          <w:szCs w:val="32"/>
          <w:rtl/>
          <w:lang w:bidi="ar-DZ"/>
        </w:rPr>
        <w:t xml:space="preserve">ضمن حدود المندوبية البلدية </w:t>
      </w:r>
      <w:proofErr w:type="spellStart"/>
      <w:r>
        <w:rPr>
          <w:rFonts w:asciiTheme="majorBidi" w:hAnsiTheme="majorBidi" w:cstheme="majorBidi"/>
          <w:sz w:val="32"/>
          <w:szCs w:val="32"/>
          <w:rtl/>
          <w:lang w:bidi="ar-DZ"/>
        </w:rPr>
        <w:t>الزيادية</w:t>
      </w:r>
      <w:proofErr w:type="spellEnd"/>
      <w:r>
        <w:rPr>
          <w:rFonts w:asciiTheme="majorBidi" w:hAnsiTheme="majorBidi" w:cstheme="majorBidi"/>
          <w:sz w:val="32"/>
          <w:szCs w:val="32"/>
          <w:rtl/>
          <w:lang w:bidi="ar-DZ"/>
        </w:rPr>
        <w:t xml:space="preserve"> في أقصى شمال مدينة قسنطينة على مساحة </w:t>
      </w:r>
      <w:r>
        <w:rPr>
          <w:rFonts w:asciiTheme="majorBidi" w:hAnsiTheme="majorBidi" w:cstheme="majorBidi"/>
          <w:sz w:val="28"/>
          <w:szCs w:val="28"/>
          <w:rtl/>
          <w:lang w:bidi="ar-DZ"/>
        </w:rPr>
        <w:t xml:space="preserve">56 </w:t>
      </w:r>
      <w:r>
        <w:rPr>
          <w:rFonts w:asciiTheme="majorBidi" w:hAnsiTheme="majorBidi" w:cstheme="majorBidi"/>
          <w:sz w:val="32"/>
          <w:szCs w:val="32"/>
          <w:rtl/>
          <w:lang w:bidi="ar-DZ"/>
        </w:rPr>
        <w:t>هكتار يحده من:</w:t>
      </w:r>
    </w:p>
    <w:p w:rsidR="007F5AF8" w:rsidRDefault="007F5AF8" w:rsidP="007F5AF8">
      <w:pPr>
        <w:tabs>
          <w:tab w:val="right" w:pos="282"/>
          <w:tab w:val="right" w:pos="424"/>
        </w:tabs>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الشمال والغرب حدود المحيط العمراني الذي يفصلها على أراضي زراعية شاسعة.</w:t>
      </w:r>
    </w:p>
    <w:p w:rsidR="007F5AF8" w:rsidRDefault="007F5AF8" w:rsidP="007F5AF8">
      <w:pPr>
        <w:tabs>
          <w:tab w:val="right" w:pos="282"/>
          <w:tab w:val="right" w:pos="424"/>
        </w:tabs>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 الشرق مخطط شغل الأراضي رقم </w:t>
      </w:r>
      <w:r>
        <w:rPr>
          <w:rFonts w:asciiTheme="majorBidi" w:hAnsiTheme="majorBidi" w:cstheme="majorBidi"/>
          <w:sz w:val="28"/>
          <w:szCs w:val="28"/>
          <w:rtl/>
          <w:lang w:bidi="ar-DZ"/>
        </w:rPr>
        <w:t xml:space="preserve">04 </w:t>
      </w:r>
      <w:r>
        <w:rPr>
          <w:rFonts w:asciiTheme="majorBidi" w:hAnsiTheme="majorBidi" w:cstheme="majorBidi"/>
          <w:sz w:val="32"/>
          <w:szCs w:val="32"/>
          <w:rtl/>
          <w:lang w:bidi="ar-DZ"/>
        </w:rPr>
        <w:t>الذي يمثل حديقة التسلية جبل الوحش.</w:t>
      </w:r>
    </w:p>
    <w:p w:rsidR="007F5AF8" w:rsidRDefault="007F5AF8" w:rsidP="007F5AF8">
      <w:pPr>
        <w:tabs>
          <w:tab w:val="right" w:pos="282"/>
          <w:tab w:val="right" w:pos="424"/>
        </w:tabs>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الجنوب الشرقي والجنوب تحصيص جبل الوحش التابع للمنطقة الحضرية جبل الوحش.</w:t>
      </w:r>
    </w:p>
    <w:p w:rsidR="007F5AF8" w:rsidRDefault="007F5AF8" w:rsidP="007F5AF8">
      <w:pPr>
        <w:pStyle w:val="Paragraphedeliste"/>
        <w:numPr>
          <w:ilvl w:val="0"/>
          <w:numId w:val="31"/>
        </w:numPr>
        <w:tabs>
          <w:tab w:val="right" w:pos="282"/>
          <w:tab w:val="right" w:pos="424"/>
        </w:tabs>
        <w:bidi/>
        <w:spacing w:after="0" w:line="360" w:lineRule="auto"/>
        <w:ind w:hanging="1441"/>
        <w:rPr>
          <w:rFonts w:asciiTheme="majorBidi" w:hAnsiTheme="majorBidi" w:cstheme="majorBidi"/>
          <w:b/>
          <w:bCs/>
          <w:sz w:val="32"/>
          <w:szCs w:val="32"/>
          <w:rtl/>
          <w:lang w:bidi="ar-DZ"/>
        </w:rPr>
      </w:pPr>
      <w:r>
        <w:rPr>
          <w:rFonts w:asciiTheme="majorBidi" w:hAnsiTheme="majorBidi" w:cs="Times New Roman"/>
          <w:b/>
          <w:bCs/>
          <w:sz w:val="32"/>
          <w:szCs w:val="32"/>
          <w:rtl/>
          <w:lang w:bidi="ar-DZ"/>
        </w:rPr>
        <w:t>واقع الحي قبل المصادقة على المخطط:</w:t>
      </w:r>
    </w:p>
    <w:p w:rsidR="007F5AF8" w:rsidRDefault="007F5AF8" w:rsidP="007F5AF8">
      <w:pPr>
        <w:tabs>
          <w:tab w:val="right" w:pos="282"/>
          <w:tab w:val="right" w:pos="424"/>
        </w:tabs>
        <w:bidi/>
        <w:spacing w:after="0" w:line="360" w:lineRule="auto"/>
        <w:jc w:val="both"/>
        <w:rPr>
          <w:rFonts w:asciiTheme="majorBidi" w:hAnsiTheme="majorBidi" w:cstheme="majorBidi"/>
          <w:b/>
          <w:bCs/>
          <w:sz w:val="32"/>
          <w:szCs w:val="32"/>
          <w:rtl/>
          <w:lang w:bidi="ar-DZ"/>
        </w:rPr>
      </w:pPr>
      <w:r>
        <w:rPr>
          <w:rFonts w:asciiTheme="majorBidi" w:hAnsiTheme="majorBidi" w:cstheme="majorBidi"/>
          <w:sz w:val="32"/>
          <w:szCs w:val="32"/>
          <w:rtl/>
          <w:lang w:bidi="ar-DZ"/>
        </w:rPr>
        <w:t xml:space="preserve">يشكل هذا الحي امتداد طبيعي للمنطقة الحضرية الجديدة جبل الوحش، ظهر في نفس الإطار الذي جاء فيه مخطط شغل الأراضي سركينة وقد حدد المخطط التوجيهي للتهيئة والتعمير الساري المفعول التدخل عليه من أجل توفير المرافق والتجهيزات الضرورية للمنطقة الحضرية جبل الوحش على المدى القريب. </w:t>
      </w:r>
    </w:p>
    <w:p w:rsidR="007F5AF8" w:rsidRDefault="007F5AF8" w:rsidP="007F5AF8">
      <w:pPr>
        <w:bidi/>
        <w:spacing w:after="0" w:line="360" w:lineRule="auto"/>
        <w:rPr>
          <w:rFonts w:asciiTheme="majorBidi" w:hAnsiTheme="majorBidi" w:cstheme="majorBidi"/>
          <w:sz w:val="32"/>
          <w:szCs w:val="32"/>
          <w:lang w:bidi="ar-DZ"/>
        </w:rPr>
      </w:pPr>
      <w:r>
        <w:rPr>
          <w:rFonts w:asciiTheme="majorBidi" w:hAnsiTheme="majorBidi" w:cstheme="majorBidi"/>
          <w:sz w:val="32"/>
          <w:szCs w:val="32"/>
          <w:rtl/>
          <w:lang w:bidi="ar-DZ"/>
        </w:rPr>
        <w:t>لهذا الحي مميزات تتمثل في:</w:t>
      </w:r>
    </w:p>
    <w:p w:rsidR="007F5AF8" w:rsidRDefault="007F5AF8" w:rsidP="007F5AF8">
      <w:pPr>
        <w:bidi/>
        <w:spacing w:after="0" w:line="360" w:lineRule="auto"/>
        <w:rPr>
          <w:rFonts w:asciiTheme="majorBidi" w:hAnsiTheme="majorBidi" w:cstheme="majorBidi"/>
          <w:sz w:val="32"/>
          <w:szCs w:val="32"/>
          <w:rtl/>
          <w:lang w:bidi="ar-DZ"/>
        </w:rPr>
      </w:pPr>
      <w:r>
        <w:rPr>
          <w:rFonts w:asciiTheme="majorBidi" w:hAnsiTheme="majorBidi" w:cstheme="majorBidi"/>
          <w:sz w:val="32"/>
          <w:szCs w:val="32"/>
          <w:rtl/>
          <w:lang w:bidi="ar-DZ"/>
        </w:rPr>
        <w:t>- امتداد للسفح الجنوبي لجبل الوحش الذي يتميز بطبوغرافية متنوعة.</w:t>
      </w:r>
    </w:p>
    <w:p w:rsidR="007F5AF8" w:rsidRDefault="007F5AF8" w:rsidP="007F5AF8">
      <w:pPr>
        <w:bidi/>
        <w:spacing w:after="0" w:line="360" w:lineRule="auto"/>
        <w:rPr>
          <w:rFonts w:asciiTheme="majorBidi" w:hAnsiTheme="majorBidi" w:cstheme="majorBidi"/>
          <w:sz w:val="32"/>
          <w:szCs w:val="32"/>
          <w:rtl/>
          <w:lang w:bidi="ar-DZ"/>
        </w:rPr>
      </w:pPr>
      <w:r>
        <w:rPr>
          <w:rFonts w:asciiTheme="majorBidi" w:hAnsiTheme="majorBidi" w:cstheme="majorBidi"/>
          <w:sz w:val="32"/>
          <w:szCs w:val="32"/>
          <w:rtl/>
          <w:lang w:bidi="ar-DZ"/>
        </w:rPr>
        <w:t xml:space="preserve">- تباين الانحدارات على الموضع والتي تتراوح ما بين </w:t>
      </w:r>
      <w:r>
        <w:rPr>
          <w:rFonts w:asciiTheme="majorBidi" w:hAnsiTheme="majorBidi" w:cstheme="majorBidi"/>
          <w:sz w:val="28"/>
          <w:szCs w:val="28"/>
          <w:rtl/>
          <w:lang w:bidi="ar-DZ"/>
        </w:rPr>
        <w:t xml:space="preserve">05 </w:t>
      </w:r>
      <w:r>
        <w:rPr>
          <w:rFonts w:asciiTheme="majorBidi" w:hAnsiTheme="majorBidi" w:cstheme="majorBidi"/>
          <w:sz w:val="32"/>
          <w:szCs w:val="32"/>
          <w:lang w:bidi="ar-DZ"/>
        </w:rPr>
        <w:t>%</w:t>
      </w:r>
      <w:r>
        <w:rPr>
          <w:rFonts w:asciiTheme="majorBidi" w:hAnsiTheme="majorBidi" w:cstheme="majorBidi"/>
          <w:sz w:val="32"/>
          <w:szCs w:val="32"/>
          <w:rtl/>
          <w:lang w:bidi="ar-DZ"/>
        </w:rPr>
        <w:t xml:space="preserve">إلى أكثر من </w:t>
      </w:r>
      <w:r>
        <w:rPr>
          <w:rFonts w:asciiTheme="majorBidi" w:hAnsiTheme="majorBidi" w:cstheme="majorBidi"/>
          <w:sz w:val="28"/>
          <w:szCs w:val="28"/>
          <w:rtl/>
          <w:lang w:bidi="ar-DZ"/>
        </w:rPr>
        <w:t xml:space="preserve">25 </w:t>
      </w:r>
      <w:r>
        <w:rPr>
          <w:rFonts w:asciiTheme="majorBidi" w:hAnsiTheme="majorBidi" w:cstheme="majorBidi"/>
          <w:sz w:val="32"/>
          <w:szCs w:val="32"/>
          <w:lang w:bidi="ar-DZ"/>
        </w:rPr>
        <w:t>%</w:t>
      </w:r>
      <w:r>
        <w:rPr>
          <w:rFonts w:asciiTheme="majorBidi" w:hAnsiTheme="majorBidi" w:cstheme="majorBidi"/>
          <w:sz w:val="32"/>
          <w:szCs w:val="32"/>
          <w:rtl/>
          <w:lang w:bidi="ar-DZ"/>
        </w:rPr>
        <w:t>.</w:t>
      </w:r>
    </w:p>
    <w:p w:rsidR="007F5AF8" w:rsidRDefault="007F5AF8" w:rsidP="00F7775C">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أرضية تتراوح ما بين غير قابلة إلى قابلة نسبيا للبناء تتطلب دراسات جيوتقنية موضعية.</w:t>
      </w:r>
    </w:p>
    <w:p w:rsidR="007F5AF8" w:rsidRDefault="007F5AF8" w:rsidP="00F7775C">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يمتاز بمظاهر طبيعية جيدة في الجزء الشرقي المطل على حديقة التسلية.</w:t>
      </w:r>
    </w:p>
    <w:p w:rsidR="007F5AF8" w:rsidRDefault="007F5AF8" w:rsidP="00F7775C">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توجد به ارتفاقات</w:t>
      </w:r>
      <w:r>
        <w:rPr>
          <w:rFonts w:asciiTheme="majorBidi" w:hAnsiTheme="majorBidi" w:cstheme="majorBidi"/>
          <w:sz w:val="32"/>
          <w:szCs w:val="32"/>
          <w:rtl/>
        </w:rPr>
        <w:t>تتمثل في ارتفاق خط الكهرباء العالي الضغط، المقبرة وارتفاق الطريق السريع شرق غرب</w:t>
      </w:r>
      <w:r>
        <w:rPr>
          <w:rStyle w:val="Appelnotedebasdep"/>
          <w:rFonts w:asciiTheme="majorBidi" w:hAnsiTheme="majorBidi" w:cstheme="majorBidi"/>
          <w:sz w:val="24"/>
          <w:szCs w:val="24"/>
          <w:rtl/>
        </w:rPr>
        <w:footnoteReference w:id="6"/>
      </w:r>
      <w:r>
        <w:rPr>
          <w:rFonts w:asciiTheme="majorBidi" w:hAnsiTheme="majorBidi" w:cstheme="majorBidi"/>
          <w:sz w:val="28"/>
          <w:szCs w:val="28"/>
          <w:rtl/>
        </w:rPr>
        <w:t>.</w:t>
      </w:r>
    </w:p>
    <w:p w:rsidR="007F5AF8" w:rsidRPr="00F7775C" w:rsidRDefault="007F5AF8" w:rsidP="00F7775C">
      <w:pPr>
        <w:bidi/>
        <w:spacing w:after="0" w:line="360" w:lineRule="auto"/>
        <w:jc w:val="both"/>
        <w:rPr>
          <w:rFonts w:asciiTheme="majorBidi" w:hAnsiTheme="majorBidi" w:cstheme="majorBidi"/>
          <w:sz w:val="32"/>
          <w:szCs w:val="32"/>
          <w:rtl/>
          <w:lang w:bidi="ar-DZ"/>
        </w:rPr>
      </w:pPr>
      <w:r w:rsidRPr="00F7775C">
        <w:rPr>
          <w:rFonts w:asciiTheme="majorBidi" w:hAnsiTheme="majorBidi" w:cstheme="majorBidi"/>
          <w:sz w:val="32"/>
          <w:szCs w:val="32"/>
          <w:rtl/>
          <w:lang w:bidi="ar-DZ"/>
        </w:rPr>
        <w:t>بالنظر لهذه الخصائص نجد أن هذا الحي يتوفر على مظاهر طبيعية تشكل امتداد لحديقة التسلية جبل الوحش ويمكن أن يدرج ضمن تهيئته مرافق مكملة لوظيفة الترفيه مشكلا بذلك حاجزا طبيعيا أمام الامتداد العشوائي للتعمير.</w:t>
      </w:r>
    </w:p>
    <w:p w:rsidR="007F5AF8" w:rsidRDefault="007F5AF8" w:rsidP="007F5AF8">
      <w:pPr>
        <w:bidi/>
        <w:spacing w:after="0" w:line="360" w:lineRule="auto"/>
        <w:rPr>
          <w:rFonts w:asciiTheme="majorBidi" w:hAnsiTheme="majorBidi" w:cstheme="majorBidi"/>
          <w:sz w:val="32"/>
          <w:szCs w:val="32"/>
          <w:rtl/>
          <w:lang w:bidi="ar-DZ"/>
        </w:rPr>
      </w:pPr>
    </w:p>
    <w:p w:rsidR="00631154" w:rsidRDefault="00631154" w:rsidP="00631154">
      <w:pPr>
        <w:bidi/>
        <w:jc w:val="both"/>
        <w:rPr>
          <w:b/>
          <w:bCs/>
          <w:sz w:val="28"/>
          <w:szCs w:val="28"/>
          <w:rtl/>
          <w:lang w:bidi="ar-DZ"/>
        </w:rPr>
      </w:pPr>
    </w:p>
    <w:p w:rsidR="00631154" w:rsidRDefault="00631154" w:rsidP="00631154">
      <w:pPr>
        <w:bidi/>
        <w:jc w:val="both"/>
        <w:rPr>
          <w:b/>
          <w:bCs/>
          <w:sz w:val="28"/>
          <w:szCs w:val="28"/>
          <w:rtl/>
        </w:rPr>
      </w:pPr>
    </w:p>
    <w:p w:rsidR="00631154" w:rsidRDefault="00AA4F23" w:rsidP="00631154">
      <w:pPr>
        <w:bidi/>
        <w:jc w:val="both"/>
        <w:rPr>
          <w:b/>
          <w:bCs/>
          <w:sz w:val="28"/>
          <w:szCs w:val="28"/>
          <w:rtl/>
        </w:rPr>
      </w:pPr>
      <w:r>
        <w:rPr>
          <w:noProof/>
          <w:rtl/>
          <w:lang w:eastAsia="fr-FR"/>
        </w:rPr>
        <w:lastRenderedPageBreak/>
        <w:pict>
          <v:shape id="_x0000_s1055" type="#_x0000_t202" style="position:absolute;left:0;text-align:left;margin-left:345.5pt;margin-top:230.05pt;width:108pt;height:26.05pt;z-index:251671552" filled="f" stroked="f">
            <v:textbox>
              <w:txbxContent>
                <w:p w:rsidR="00AA4F23" w:rsidRPr="00806039" w:rsidRDefault="00AA4F23" w:rsidP="00806039">
                  <w:pPr>
                    <w:jc w:val="center"/>
                    <w:rPr>
                      <w:b/>
                      <w:bCs/>
                      <w:sz w:val="36"/>
                      <w:szCs w:val="36"/>
                      <w:lang w:bidi="ar-DZ"/>
                    </w:rPr>
                  </w:pPr>
                  <w:r w:rsidRPr="00806039">
                    <w:rPr>
                      <w:rFonts w:hint="cs"/>
                      <w:b/>
                      <w:bCs/>
                      <w:sz w:val="36"/>
                      <w:szCs w:val="36"/>
                      <w:rtl/>
                      <w:lang w:bidi="ar-DZ"/>
                    </w:rPr>
                    <w:t>حديقة التسلية</w:t>
                  </w:r>
                </w:p>
              </w:txbxContent>
            </v:textbox>
          </v:shape>
        </w:pict>
      </w:r>
      <w:r>
        <w:rPr>
          <w:noProof/>
          <w:rtl/>
          <w:lang w:eastAsia="fr-FR"/>
        </w:rPr>
        <w:pict>
          <v:shape id="_x0000_s1054" type="#_x0000_t202" style="position:absolute;left:0;text-align:left;margin-left:181.7pt;margin-top:181.65pt;width:147.7pt;height:53.35pt;z-index:251670528" filled="f" stroked="f">
            <v:textbox style="mso-next-textbox:#_x0000_s1054">
              <w:txbxContent>
                <w:p w:rsidR="00AA4F23" w:rsidRPr="00136961" w:rsidRDefault="00AA4F23" w:rsidP="00C51F11">
                  <w:pPr>
                    <w:bidi/>
                    <w:jc w:val="center"/>
                    <w:rPr>
                      <w:b/>
                      <w:bCs/>
                      <w:sz w:val="40"/>
                      <w:szCs w:val="40"/>
                      <w:lang w:bidi="ar-DZ"/>
                    </w:rPr>
                  </w:pPr>
                  <w:r w:rsidRPr="00136961">
                    <w:rPr>
                      <w:rFonts w:hint="cs"/>
                      <w:b/>
                      <w:bCs/>
                      <w:sz w:val="40"/>
                      <w:szCs w:val="40"/>
                      <w:rtl/>
                      <w:lang w:bidi="ar-DZ"/>
                    </w:rPr>
                    <w:t>مخطط شغل الاراضي تافرنت</w:t>
                  </w:r>
                </w:p>
              </w:txbxContent>
            </v:textbox>
          </v:shape>
        </w:pict>
      </w:r>
    </w:p>
    <w:p w:rsidR="00631154" w:rsidRDefault="00A40821" w:rsidP="00631154">
      <w:pPr>
        <w:bidi/>
        <w:jc w:val="both"/>
        <w:rPr>
          <w:b/>
          <w:bCs/>
          <w:sz w:val="28"/>
          <w:szCs w:val="28"/>
          <w:rtl/>
        </w:rPr>
      </w:pPr>
      <w:r>
        <w:rPr>
          <w:noProof/>
          <w:lang w:eastAsia="fr-FR"/>
        </w:rPr>
        <w:drawing>
          <wp:anchor distT="0" distB="0" distL="114300" distR="114300" simplePos="0" relativeHeight="251646976" behindDoc="0" locked="0" layoutInCell="1" allowOverlap="1" wp14:anchorId="4D7E05C7" wp14:editId="76B07F01">
            <wp:simplePos x="0" y="0"/>
            <wp:positionH relativeFrom="column">
              <wp:posOffset>-261620</wp:posOffset>
            </wp:positionH>
            <wp:positionV relativeFrom="paragraph">
              <wp:posOffset>422910</wp:posOffset>
            </wp:positionV>
            <wp:extent cx="6019800" cy="7251065"/>
            <wp:effectExtent l="0" t="0" r="0" b="0"/>
            <wp:wrapThrough wrapText="bothSides">
              <wp:wrapPolygon edited="0">
                <wp:start x="0" y="0"/>
                <wp:lineTo x="0" y="21564"/>
                <wp:lineTo x="21532" y="21564"/>
                <wp:lineTo x="21532" y="0"/>
                <wp:lineTo x="0" y="0"/>
              </wp:wrapPolygon>
            </wp:wrapThrough>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t="8707" r="3650" b="9242"/>
                    <a:stretch/>
                  </pic:blipFill>
                  <pic:spPr bwMode="auto">
                    <a:xfrm>
                      <a:off x="0" y="0"/>
                      <a:ext cx="6019800" cy="72510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31154" w:rsidRDefault="00631154" w:rsidP="00631154">
      <w:pPr>
        <w:bidi/>
        <w:jc w:val="both"/>
        <w:rPr>
          <w:b/>
          <w:bCs/>
          <w:sz w:val="28"/>
          <w:szCs w:val="28"/>
          <w:rtl/>
        </w:rPr>
      </w:pPr>
    </w:p>
    <w:p w:rsidR="00DD1527" w:rsidRDefault="00DD1527" w:rsidP="00DD1527">
      <w:pPr>
        <w:bidi/>
        <w:jc w:val="both"/>
        <w:rPr>
          <w:b/>
          <w:bCs/>
          <w:sz w:val="28"/>
          <w:szCs w:val="28"/>
          <w:rtl/>
        </w:rPr>
      </w:pPr>
    </w:p>
    <w:p w:rsidR="00A40821" w:rsidRDefault="00A40821" w:rsidP="00A40821">
      <w:pPr>
        <w:bidi/>
        <w:jc w:val="both"/>
        <w:rPr>
          <w:b/>
          <w:bCs/>
          <w:sz w:val="28"/>
          <w:szCs w:val="28"/>
          <w:rtl/>
        </w:rPr>
      </w:pPr>
    </w:p>
    <w:p w:rsidR="00631154" w:rsidRDefault="00631154" w:rsidP="00631154">
      <w:pPr>
        <w:bidi/>
        <w:jc w:val="both"/>
        <w:rPr>
          <w:b/>
          <w:bCs/>
          <w:sz w:val="28"/>
          <w:szCs w:val="28"/>
          <w:rtl/>
        </w:rPr>
      </w:pPr>
    </w:p>
    <w:p w:rsidR="007F5AF8" w:rsidRPr="007F5AF8" w:rsidRDefault="007F5AF8" w:rsidP="007F5AF8">
      <w:pPr>
        <w:numPr>
          <w:ilvl w:val="0"/>
          <w:numId w:val="5"/>
        </w:numPr>
        <w:tabs>
          <w:tab w:val="right" w:pos="282"/>
        </w:tabs>
        <w:bidi/>
        <w:spacing w:after="0" w:line="360" w:lineRule="auto"/>
        <w:ind w:left="-1" w:firstLine="0"/>
        <w:contextualSpacing/>
        <w:rPr>
          <w:rFonts w:asciiTheme="majorBidi" w:hAnsiTheme="majorBidi" w:cstheme="majorBidi"/>
          <w:b/>
          <w:bCs/>
          <w:sz w:val="32"/>
          <w:szCs w:val="32"/>
          <w:rtl/>
          <w:lang w:bidi="ar-DZ"/>
        </w:rPr>
      </w:pPr>
      <w:r w:rsidRPr="007F5AF8">
        <w:rPr>
          <w:rFonts w:asciiTheme="majorBidi" w:hAnsiTheme="majorBidi" w:cstheme="majorBidi" w:hint="cs"/>
          <w:b/>
          <w:bCs/>
          <w:sz w:val="32"/>
          <w:szCs w:val="32"/>
          <w:rtl/>
          <w:lang w:bidi="ar-DZ"/>
        </w:rPr>
        <w:lastRenderedPageBreak/>
        <w:t>التهيئة المقترحة في إطار مخططات شغل الأراضي:</w:t>
      </w:r>
    </w:p>
    <w:p w:rsidR="007F5AF8" w:rsidRPr="007F5AF8" w:rsidRDefault="007F5AF8" w:rsidP="007F5AF8">
      <w:pPr>
        <w:tabs>
          <w:tab w:val="right" w:pos="140"/>
          <w:tab w:val="right" w:pos="282"/>
        </w:tabs>
        <w:bidi/>
        <w:spacing w:after="0" w:line="360" w:lineRule="auto"/>
        <w:ind w:left="-1"/>
        <w:jc w:val="both"/>
        <w:rPr>
          <w:rFonts w:asciiTheme="majorBidi" w:eastAsiaTheme="minorEastAsia" w:hAnsiTheme="majorBidi" w:cstheme="majorBidi"/>
          <w:b/>
          <w:bCs/>
          <w:sz w:val="32"/>
          <w:szCs w:val="32"/>
          <w:lang w:eastAsia="fr-FR" w:bidi="ar-DZ"/>
        </w:rPr>
      </w:pPr>
      <w:r w:rsidRPr="007F5AF8">
        <w:rPr>
          <w:rFonts w:asciiTheme="majorBidi" w:eastAsiaTheme="minorEastAsia" w:hAnsiTheme="majorBidi" w:cstheme="majorBidi" w:hint="cs"/>
          <w:b/>
          <w:bCs/>
          <w:sz w:val="32"/>
          <w:szCs w:val="32"/>
          <w:rtl/>
          <w:lang w:eastAsia="fr-FR" w:bidi="ar-DZ"/>
        </w:rPr>
        <w:t>2-1 توجهات المخطط التوجيهي للتهيئة والتعمير للمخططات المدروسة:</w:t>
      </w:r>
    </w:p>
    <w:p w:rsidR="007F5AF8" w:rsidRPr="007F5AF8" w:rsidRDefault="007F5AF8" w:rsidP="007F5AF8">
      <w:pPr>
        <w:bidi/>
        <w:spacing w:after="0" w:line="360" w:lineRule="auto"/>
        <w:ind w:left="-1"/>
        <w:contextualSpacing/>
        <w:jc w:val="both"/>
        <w:rPr>
          <w:rFonts w:asciiTheme="majorBidi" w:hAnsiTheme="majorBidi" w:cstheme="majorBidi"/>
          <w:sz w:val="32"/>
          <w:szCs w:val="32"/>
          <w:rtl/>
          <w:lang w:bidi="ar-DZ"/>
        </w:rPr>
      </w:pPr>
      <w:r w:rsidRPr="007F5AF8">
        <w:rPr>
          <w:rFonts w:asciiTheme="majorBidi" w:hAnsiTheme="majorBidi" w:cstheme="majorBidi" w:hint="cs"/>
          <w:sz w:val="32"/>
          <w:szCs w:val="32"/>
          <w:rtl/>
          <w:lang w:bidi="ar-DZ"/>
        </w:rPr>
        <w:t>حدد المخطط التوجيهي الساري المفعول جملة من التوجهات للنماذج المدروسة تتمثل في:</w:t>
      </w:r>
    </w:p>
    <w:p w:rsidR="007F5AF8" w:rsidRPr="007F5AF8" w:rsidRDefault="007F5AF8" w:rsidP="007F5AF8">
      <w:pPr>
        <w:bidi/>
        <w:spacing w:after="0" w:line="360" w:lineRule="auto"/>
        <w:ind w:left="424"/>
        <w:contextualSpacing/>
        <w:jc w:val="both"/>
        <w:rPr>
          <w:rFonts w:asciiTheme="majorBidi" w:hAnsiTheme="majorBidi" w:cstheme="majorBidi"/>
          <w:sz w:val="32"/>
          <w:szCs w:val="32"/>
          <w:rtl/>
          <w:lang w:bidi="ar-DZ"/>
        </w:rPr>
      </w:pPr>
      <w:r w:rsidRPr="007F5AF8">
        <w:rPr>
          <w:rFonts w:asciiTheme="majorBidi" w:hAnsiTheme="majorBidi" w:cstheme="majorBidi" w:hint="cs"/>
          <w:sz w:val="32"/>
          <w:szCs w:val="32"/>
          <w:rtl/>
          <w:lang w:bidi="ar-DZ"/>
        </w:rPr>
        <w:t xml:space="preserve">- </w:t>
      </w:r>
      <w:r w:rsidRPr="007F5AF8">
        <w:rPr>
          <w:rFonts w:asciiTheme="majorBidi" w:hAnsiTheme="majorBidi" w:cstheme="majorBidi" w:hint="cs"/>
          <w:b/>
          <w:bCs/>
          <w:sz w:val="32"/>
          <w:szCs w:val="32"/>
          <w:rtl/>
          <w:lang w:bidi="ar-DZ"/>
        </w:rPr>
        <w:t xml:space="preserve">مخطط شغل الأراضي الدقسي عبد السلام: </w:t>
      </w:r>
      <w:r w:rsidRPr="007F5AF8">
        <w:rPr>
          <w:rFonts w:asciiTheme="majorBidi" w:hAnsiTheme="majorBidi" w:cstheme="majorBidi" w:hint="cs"/>
          <w:sz w:val="32"/>
          <w:szCs w:val="32"/>
          <w:rtl/>
          <w:lang w:bidi="ar-DZ"/>
        </w:rPr>
        <w:t>يستفيد هذا المخطط على المدى القريب من عمليات التحسين الحضري من خلال ترميم الطرق والأرصفة ووضع ممرات خاصة بالراجلين واستغلال الفراغات الموجودة لإنشاء ساحات للعب ومساحات خضراء.</w:t>
      </w:r>
    </w:p>
    <w:p w:rsidR="007F5AF8" w:rsidRPr="007F5AF8" w:rsidRDefault="007F5AF8" w:rsidP="007F5AF8">
      <w:pPr>
        <w:bidi/>
        <w:spacing w:line="360" w:lineRule="auto"/>
        <w:ind w:left="566"/>
        <w:contextualSpacing/>
        <w:jc w:val="both"/>
        <w:rPr>
          <w:rFonts w:asciiTheme="majorBidi" w:hAnsiTheme="majorBidi" w:cstheme="majorBidi"/>
          <w:sz w:val="32"/>
          <w:szCs w:val="32"/>
          <w:rtl/>
          <w:lang w:bidi="ar-DZ"/>
        </w:rPr>
      </w:pPr>
      <w:r w:rsidRPr="007F5AF8">
        <w:rPr>
          <w:rFonts w:asciiTheme="majorBidi" w:hAnsiTheme="majorBidi" w:cstheme="majorBidi" w:hint="cs"/>
          <w:b/>
          <w:bCs/>
          <w:sz w:val="32"/>
          <w:szCs w:val="32"/>
          <w:rtl/>
          <w:lang w:bidi="ar-DZ"/>
        </w:rPr>
        <w:t>-مخطط شغل الأراضي سركينة</w:t>
      </w:r>
      <w:r w:rsidRPr="007F5AF8">
        <w:rPr>
          <w:rFonts w:asciiTheme="majorBidi" w:hAnsiTheme="majorBidi" w:cstheme="majorBidi" w:hint="cs"/>
          <w:sz w:val="32"/>
          <w:szCs w:val="32"/>
          <w:rtl/>
          <w:lang w:bidi="ar-DZ"/>
        </w:rPr>
        <w:t xml:space="preserve">: يشترط عند إعداده وضع مخطط هيكلة متجانس مع المحيط المباشر مع وضع شبكة من الطرق تضمن تواصله مع الأحياء المجاورة كحي الإخوة عباس، حي ساقية سيدي يوسف، تحصيصات الباردة </w:t>
      </w:r>
      <w:proofErr w:type="spellStart"/>
      <w:r w:rsidRPr="007F5AF8">
        <w:rPr>
          <w:rFonts w:asciiTheme="majorBidi" w:hAnsiTheme="majorBidi" w:cstheme="majorBidi" w:hint="cs"/>
          <w:sz w:val="32"/>
          <w:szCs w:val="32"/>
          <w:rtl/>
          <w:lang w:bidi="ar-DZ"/>
        </w:rPr>
        <w:t>وسركينة</w:t>
      </w:r>
      <w:proofErr w:type="spellEnd"/>
      <w:r w:rsidRPr="007F5AF8">
        <w:rPr>
          <w:rFonts w:asciiTheme="majorBidi" w:hAnsiTheme="majorBidi" w:cstheme="majorBidi" w:hint="cs"/>
          <w:sz w:val="32"/>
          <w:szCs w:val="32"/>
          <w:rtl/>
          <w:lang w:bidi="ar-DZ"/>
        </w:rPr>
        <w:t xml:space="preserve"> مع تشجير المناطق غير قابلة للبناء ويقترح إقامة مركب رياضي جواري وعيادة متخصصة على المدى القريب تدعيما لمكانة الحي داخل المندوبية البلدية </w:t>
      </w:r>
      <w:proofErr w:type="spellStart"/>
      <w:r w:rsidRPr="007F5AF8">
        <w:rPr>
          <w:rFonts w:asciiTheme="majorBidi" w:hAnsiTheme="majorBidi" w:cstheme="majorBidi" w:hint="cs"/>
          <w:sz w:val="32"/>
          <w:szCs w:val="32"/>
          <w:rtl/>
          <w:lang w:bidi="ar-DZ"/>
        </w:rPr>
        <w:t>الزيادية</w:t>
      </w:r>
      <w:proofErr w:type="spellEnd"/>
      <w:r w:rsidRPr="007F5AF8">
        <w:rPr>
          <w:rFonts w:asciiTheme="majorBidi" w:hAnsiTheme="majorBidi" w:cstheme="majorBidi" w:hint="cs"/>
          <w:sz w:val="32"/>
          <w:szCs w:val="32"/>
          <w:rtl/>
          <w:lang w:bidi="ar-DZ"/>
        </w:rPr>
        <w:t>.</w:t>
      </w:r>
    </w:p>
    <w:p w:rsidR="007F5AF8" w:rsidRPr="007F5AF8" w:rsidRDefault="007F5AF8" w:rsidP="007F5AF8">
      <w:pPr>
        <w:bidi/>
        <w:spacing w:after="0" w:line="360" w:lineRule="auto"/>
        <w:ind w:left="566"/>
        <w:contextualSpacing/>
        <w:jc w:val="both"/>
        <w:rPr>
          <w:rFonts w:asciiTheme="majorBidi" w:hAnsiTheme="majorBidi" w:cstheme="majorBidi"/>
          <w:sz w:val="32"/>
          <w:szCs w:val="32"/>
          <w:rtl/>
          <w:lang w:bidi="ar-DZ"/>
        </w:rPr>
      </w:pPr>
      <w:r w:rsidRPr="007F5AF8">
        <w:rPr>
          <w:rFonts w:asciiTheme="majorBidi" w:hAnsiTheme="majorBidi" w:cstheme="majorBidi" w:hint="cs"/>
          <w:b/>
          <w:bCs/>
          <w:sz w:val="32"/>
          <w:szCs w:val="32"/>
          <w:rtl/>
          <w:lang w:bidi="ar-DZ"/>
        </w:rPr>
        <w:t>- مخطط شغل الأراضي تافرنت</w:t>
      </w:r>
      <w:r w:rsidRPr="007F5AF8">
        <w:rPr>
          <w:rFonts w:asciiTheme="majorBidi" w:hAnsiTheme="majorBidi" w:cstheme="majorBidi" w:hint="cs"/>
          <w:sz w:val="32"/>
          <w:szCs w:val="32"/>
          <w:rtl/>
          <w:lang w:bidi="ar-DZ"/>
        </w:rPr>
        <w:t>: يوافق هذا المخطط التوسع على أراضي شاغرة حيث الكثافة السكنية المسموح بها والتي حددتها توجهات المخطط التوجيهي للتهيئة والتعمير لا تتعدى 40 مسكن /هكتار ويستلزم تجهيز المنطقة بالمرافق الضرورية التي تتماشى مع قربها من المنطقة الحضرية جبل الوحش.</w:t>
      </w:r>
    </w:p>
    <w:p w:rsidR="007F5AF8" w:rsidRPr="007F5AF8" w:rsidRDefault="007F5AF8" w:rsidP="007F5AF8">
      <w:pPr>
        <w:bidi/>
        <w:spacing w:after="0" w:line="360" w:lineRule="auto"/>
        <w:ind w:left="-1"/>
        <w:rPr>
          <w:rFonts w:asciiTheme="majorBidi" w:eastAsiaTheme="minorEastAsia" w:hAnsiTheme="majorBidi" w:cstheme="majorBidi"/>
          <w:b/>
          <w:bCs/>
          <w:sz w:val="32"/>
          <w:szCs w:val="32"/>
          <w:rtl/>
          <w:lang w:eastAsia="fr-FR" w:bidi="ar-DZ"/>
        </w:rPr>
      </w:pPr>
      <w:r w:rsidRPr="007F5AF8">
        <w:rPr>
          <w:rFonts w:asciiTheme="majorBidi" w:eastAsiaTheme="minorEastAsia" w:hAnsiTheme="majorBidi" w:cstheme="majorBidi" w:hint="cs"/>
          <w:b/>
          <w:bCs/>
          <w:sz w:val="32"/>
          <w:szCs w:val="32"/>
          <w:rtl/>
          <w:lang w:eastAsia="fr-FR" w:bidi="ar-DZ"/>
        </w:rPr>
        <w:t>2-2 التهيئة المقترحة:</w:t>
      </w:r>
    </w:p>
    <w:p w:rsidR="007F5AF8" w:rsidRPr="007F5AF8" w:rsidRDefault="007F5AF8" w:rsidP="007F5AF8">
      <w:pPr>
        <w:numPr>
          <w:ilvl w:val="0"/>
          <w:numId w:val="18"/>
        </w:numPr>
        <w:bidi/>
        <w:spacing w:after="0" w:line="360" w:lineRule="auto"/>
        <w:ind w:left="282" w:hanging="283"/>
        <w:contextualSpacing/>
        <w:rPr>
          <w:rFonts w:asciiTheme="majorBidi" w:hAnsiTheme="majorBidi" w:cstheme="majorBidi"/>
          <w:b/>
          <w:bCs/>
          <w:sz w:val="32"/>
          <w:szCs w:val="32"/>
          <w:lang w:bidi="ar-DZ"/>
        </w:rPr>
      </w:pPr>
      <w:r w:rsidRPr="007F5AF8">
        <w:rPr>
          <w:rFonts w:asciiTheme="majorBidi" w:hAnsiTheme="majorBidi" w:cstheme="majorBidi" w:hint="cs"/>
          <w:b/>
          <w:bCs/>
          <w:sz w:val="32"/>
          <w:szCs w:val="32"/>
          <w:rtl/>
          <w:lang w:bidi="ar-DZ"/>
        </w:rPr>
        <w:t>مخطط شغل الأراضي الدقسي عبد السلام:</w:t>
      </w:r>
    </w:p>
    <w:p w:rsidR="007F5AF8" w:rsidRPr="007F5AF8" w:rsidRDefault="007F5AF8" w:rsidP="007F5AF8">
      <w:pPr>
        <w:bidi/>
        <w:spacing w:after="0" w:line="360" w:lineRule="auto"/>
        <w:jc w:val="both"/>
        <w:rPr>
          <w:rFonts w:asciiTheme="majorBidi" w:eastAsiaTheme="minorEastAsia" w:hAnsiTheme="majorBidi" w:cs="Times New Roman"/>
          <w:sz w:val="32"/>
          <w:szCs w:val="32"/>
          <w:rtl/>
          <w:lang w:eastAsia="fr-FR" w:bidi="ar-DZ"/>
        </w:rPr>
      </w:pPr>
      <w:r w:rsidRPr="007F5AF8">
        <w:rPr>
          <w:rFonts w:asciiTheme="majorBidi" w:eastAsiaTheme="minorEastAsia" w:hAnsiTheme="majorBidi" w:cs="Times New Roman" w:hint="cs"/>
          <w:sz w:val="32"/>
          <w:szCs w:val="32"/>
          <w:rtl/>
          <w:lang w:eastAsia="fr-FR" w:bidi="ar-DZ"/>
        </w:rPr>
        <w:t xml:space="preserve">إن تحليل واقع الحي كشف عن وجود خلل في توزيع المرافق بين أجزاء الحي الغربية التي تمتاز بحيوية ونشاط تجاري والشرقية التي تقل فيها الحركة إلى جانب وجود مساحات عقارية هامة يمكن استرجاعها بعد إزالة البناء الهش واستغلال المناطق المحاذية للوادي والسكة الحديدية. فكانت التهيئة المقترحة تدور حول </w:t>
      </w:r>
      <w:r w:rsidRPr="007F5AF8">
        <w:rPr>
          <w:rFonts w:asciiTheme="majorBidi" w:eastAsiaTheme="minorEastAsia" w:hAnsiTheme="majorBidi" w:cs="Times New Roman" w:hint="cs"/>
          <w:b/>
          <w:bCs/>
          <w:sz w:val="32"/>
          <w:szCs w:val="32"/>
          <w:rtl/>
          <w:lang w:eastAsia="fr-FR" w:bidi="ar-DZ"/>
        </w:rPr>
        <w:t xml:space="preserve">مبدأ خلق التوازن بين الجهة الشرقية والجهة الغربية </w:t>
      </w:r>
      <w:r w:rsidRPr="007F5AF8">
        <w:rPr>
          <w:rFonts w:asciiTheme="majorBidi" w:eastAsiaTheme="minorEastAsia" w:hAnsiTheme="majorBidi" w:cs="Times New Roman" w:hint="cs"/>
          <w:sz w:val="32"/>
          <w:szCs w:val="32"/>
          <w:rtl/>
          <w:lang w:eastAsia="fr-FR" w:bidi="ar-DZ"/>
        </w:rPr>
        <w:t>من خلال</w:t>
      </w:r>
      <w:r w:rsidRPr="007F5AF8">
        <w:rPr>
          <w:rFonts w:asciiTheme="majorBidi" w:eastAsiaTheme="minorEastAsia" w:hAnsiTheme="majorBidi"/>
          <w:sz w:val="28"/>
          <w:szCs w:val="28"/>
          <w:vertAlign w:val="superscript"/>
          <w:rtl/>
          <w:lang w:eastAsia="fr-FR"/>
        </w:rPr>
        <w:footnoteReference w:id="7"/>
      </w:r>
      <w:r w:rsidRPr="007F5AF8">
        <w:rPr>
          <w:rFonts w:asciiTheme="majorBidi" w:eastAsiaTheme="minorEastAsia" w:hAnsiTheme="majorBidi" w:cs="Times New Roman" w:hint="cs"/>
          <w:sz w:val="32"/>
          <w:szCs w:val="32"/>
          <w:rtl/>
          <w:lang w:eastAsia="fr-FR" w:bidi="ar-DZ"/>
        </w:rPr>
        <w:t xml:space="preserve"> برمجة: </w:t>
      </w:r>
    </w:p>
    <w:p w:rsidR="007F5AF8" w:rsidRPr="007F5AF8" w:rsidRDefault="007F5AF8" w:rsidP="007F5AF8">
      <w:pPr>
        <w:bidi/>
        <w:spacing w:after="0" w:line="360" w:lineRule="auto"/>
        <w:jc w:val="both"/>
        <w:rPr>
          <w:rFonts w:asciiTheme="majorBidi" w:eastAsiaTheme="minorEastAsia" w:hAnsiTheme="majorBidi" w:cs="Times New Roman"/>
          <w:sz w:val="32"/>
          <w:szCs w:val="32"/>
          <w:rtl/>
          <w:lang w:eastAsia="fr-FR" w:bidi="ar-DZ"/>
        </w:rPr>
      </w:pPr>
      <w:r w:rsidRPr="007F5AF8">
        <w:rPr>
          <w:rFonts w:asciiTheme="majorBidi" w:eastAsiaTheme="minorEastAsia" w:hAnsiTheme="majorBidi" w:cs="Times New Roman" w:hint="cs"/>
          <w:sz w:val="32"/>
          <w:szCs w:val="32"/>
          <w:rtl/>
          <w:lang w:eastAsia="fr-FR" w:bidi="ar-DZ"/>
        </w:rPr>
        <w:t xml:space="preserve">- تحصيصين بـ </w:t>
      </w:r>
      <w:r w:rsidRPr="007F5AF8">
        <w:rPr>
          <w:rFonts w:asciiTheme="majorBidi" w:eastAsiaTheme="minorEastAsia" w:hAnsiTheme="majorBidi" w:cs="Times New Roman" w:hint="cs"/>
          <w:sz w:val="28"/>
          <w:szCs w:val="28"/>
          <w:rtl/>
          <w:lang w:eastAsia="fr-FR" w:bidi="ar-DZ"/>
        </w:rPr>
        <w:t>100</w:t>
      </w:r>
      <w:r w:rsidRPr="007F5AF8">
        <w:rPr>
          <w:rFonts w:asciiTheme="majorBidi" w:eastAsiaTheme="minorEastAsia" w:hAnsiTheme="majorBidi" w:cs="Times New Roman" w:hint="cs"/>
          <w:sz w:val="32"/>
          <w:szCs w:val="32"/>
          <w:rtl/>
          <w:lang w:eastAsia="fr-FR" w:bidi="ar-DZ"/>
        </w:rPr>
        <w:t xml:space="preserve"> مسكن.</w:t>
      </w:r>
    </w:p>
    <w:p w:rsidR="007F5AF8" w:rsidRPr="007F5AF8" w:rsidRDefault="007F5AF8" w:rsidP="007F5AF8">
      <w:pPr>
        <w:bidi/>
        <w:spacing w:after="0" w:line="360" w:lineRule="auto"/>
        <w:jc w:val="both"/>
        <w:rPr>
          <w:rFonts w:asciiTheme="majorBidi" w:eastAsiaTheme="minorEastAsia" w:hAnsiTheme="majorBidi" w:cs="Times New Roman"/>
          <w:sz w:val="32"/>
          <w:szCs w:val="32"/>
          <w:rtl/>
          <w:lang w:eastAsia="fr-FR" w:bidi="ar-DZ"/>
        </w:rPr>
      </w:pPr>
      <w:r w:rsidRPr="007F5AF8">
        <w:rPr>
          <w:rFonts w:asciiTheme="majorBidi" w:eastAsiaTheme="minorEastAsia" w:hAnsiTheme="majorBidi" w:cstheme="majorBidi"/>
          <w:sz w:val="32"/>
          <w:szCs w:val="32"/>
          <w:lang w:eastAsia="fr-FR" w:bidi="ar-DZ"/>
        </w:rPr>
        <w:t>-</w:t>
      </w:r>
      <w:r w:rsidRPr="007F5AF8">
        <w:rPr>
          <w:rFonts w:asciiTheme="majorBidi" w:eastAsiaTheme="minorEastAsia" w:hAnsiTheme="majorBidi" w:cs="Times New Roman" w:hint="cs"/>
          <w:sz w:val="32"/>
          <w:szCs w:val="32"/>
          <w:rtl/>
          <w:lang w:eastAsia="fr-FR" w:bidi="ar-DZ"/>
        </w:rPr>
        <w:t>ثانوية : لتفاد</w:t>
      </w:r>
      <w:r w:rsidRPr="007F5AF8">
        <w:rPr>
          <w:rFonts w:asciiTheme="majorBidi" w:eastAsiaTheme="minorEastAsia" w:hAnsiTheme="majorBidi" w:cs="Times New Roman" w:hint="eastAsia"/>
          <w:sz w:val="32"/>
          <w:szCs w:val="32"/>
          <w:rtl/>
          <w:lang w:eastAsia="fr-FR" w:bidi="ar-DZ"/>
        </w:rPr>
        <w:t>ي</w:t>
      </w:r>
      <w:r w:rsidRPr="007F5AF8">
        <w:rPr>
          <w:rFonts w:asciiTheme="majorBidi" w:eastAsiaTheme="minorEastAsia" w:hAnsiTheme="majorBidi" w:cs="Times New Roman" w:hint="cs"/>
          <w:sz w:val="32"/>
          <w:szCs w:val="32"/>
          <w:rtl/>
          <w:lang w:eastAsia="fr-FR" w:bidi="ar-DZ"/>
        </w:rPr>
        <w:t xml:space="preserve"> تنقل سكان الحي والأحياء المجاورة حي </w:t>
      </w:r>
      <w:proofErr w:type="spellStart"/>
      <w:r w:rsidRPr="007F5AF8">
        <w:rPr>
          <w:rFonts w:asciiTheme="majorBidi" w:eastAsiaTheme="minorEastAsia" w:hAnsiTheme="majorBidi" w:cs="Times New Roman" w:hint="cs"/>
          <w:sz w:val="32"/>
          <w:szCs w:val="32"/>
          <w:rtl/>
          <w:lang w:eastAsia="fr-FR" w:bidi="ar-DZ"/>
        </w:rPr>
        <w:t>المنى</w:t>
      </w:r>
      <w:proofErr w:type="spellEnd"/>
      <w:r w:rsidRPr="007F5AF8">
        <w:rPr>
          <w:rFonts w:asciiTheme="majorBidi" w:eastAsiaTheme="minorEastAsia" w:hAnsiTheme="majorBidi" w:cs="Times New Roman" w:hint="cs"/>
          <w:sz w:val="32"/>
          <w:szCs w:val="32"/>
          <w:rtl/>
          <w:lang w:eastAsia="fr-FR" w:bidi="ar-DZ"/>
        </w:rPr>
        <w:t xml:space="preserve"> و الرياض إلى متقنة </w:t>
      </w:r>
      <w:proofErr w:type="spellStart"/>
      <w:r w:rsidRPr="007F5AF8">
        <w:rPr>
          <w:rFonts w:asciiTheme="majorBidi" w:eastAsiaTheme="minorEastAsia" w:hAnsiTheme="majorBidi" w:cs="Times New Roman" w:hint="cs"/>
          <w:sz w:val="32"/>
          <w:szCs w:val="32"/>
          <w:rtl/>
          <w:lang w:eastAsia="fr-FR" w:bidi="ar-DZ"/>
        </w:rPr>
        <w:t>بوسحابة</w:t>
      </w:r>
      <w:proofErr w:type="spellEnd"/>
      <w:r w:rsidRPr="007F5AF8">
        <w:rPr>
          <w:rFonts w:asciiTheme="majorBidi" w:eastAsiaTheme="minorEastAsia" w:hAnsiTheme="majorBidi" w:cs="Times New Roman" w:hint="cs"/>
          <w:sz w:val="32"/>
          <w:szCs w:val="32"/>
          <w:rtl/>
          <w:lang w:eastAsia="fr-FR" w:bidi="ar-DZ"/>
        </w:rPr>
        <w:t xml:space="preserve"> و ثانوية سعد طاهر حراث المتواجدتين على مستوى حي سيدي مبروك.</w:t>
      </w:r>
    </w:p>
    <w:p w:rsidR="00792F78" w:rsidRPr="00792F78" w:rsidRDefault="00792F78" w:rsidP="00792F78">
      <w:pPr>
        <w:bidi/>
        <w:spacing w:after="0" w:line="360" w:lineRule="auto"/>
        <w:jc w:val="both"/>
        <w:rPr>
          <w:rFonts w:asciiTheme="majorBidi" w:eastAsiaTheme="minorEastAsia" w:hAnsiTheme="majorBidi" w:cs="Times New Roman"/>
          <w:sz w:val="32"/>
          <w:szCs w:val="32"/>
          <w:rtl/>
          <w:lang w:eastAsia="fr-FR" w:bidi="ar-DZ"/>
        </w:rPr>
      </w:pPr>
      <w:r w:rsidRPr="00792F78">
        <w:rPr>
          <w:rFonts w:asciiTheme="majorBidi" w:eastAsiaTheme="minorEastAsia" w:hAnsiTheme="majorBidi" w:cs="Times New Roman" w:hint="cs"/>
          <w:sz w:val="32"/>
          <w:szCs w:val="32"/>
          <w:rtl/>
          <w:lang w:eastAsia="fr-FR" w:bidi="ar-DZ"/>
        </w:rPr>
        <w:lastRenderedPageBreak/>
        <w:t>- مركب رياضي: نظرا لعدم توفره في الحي.</w:t>
      </w:r>
    </w:p>
    <w:p w:rsidR="00792F78" w:rsidRPr="00792F78" w:rsidRDefault="00792F78" w:rsidP="00792F78">
      <w:pPr>
        <w:bidi/>
        <w:spacing w:after="0" w:line="360" w:lineRule="auto"/>
        <w:jc w:val="both"/>
        <w:rPr>
          <w:rFonts w:asciiTheme="majorBidi" w:eastAsiaTheme="minorEastAsia" w:hAnsiTheme="majorBidi" w:cs="Times New Roman"/>
          <w:sz w:val="32"/>
          <w:szCs w:val="32"/>
          <w:rtl/>
          <w:lang w:eastAsia="fr-FR"/>
        </w:rPr>
      </w:pPr>
      <w:r w:rsidRPr="00792F78">
        <w:rPr>
          <w:rFonts w:asciiTheme="majorBidi" w:eastAsiaTheme="minorEastAsia" w:hAnsiTheme="majorBidi" w:cs="Times New Roman" w:hint="cs"/>
          <w:sz w:val="32"/>
          <w:szCs w:val="32"/>
          <w:rtl/>
          <w:lang w:eastAsia="fr-FR" w:bidi="ar-DZ"/>
        </w:rPr>
        <w:t xml:space="preserve">- </w:t>
      </w:r>
      <w:r w:rsidRPr="00792F78">
        <w:rPr>
          <w:rFonts w:asciiTheme="majorBidi" w:eastAsiaTheme="minorEastAsia" w:hAnsiTheme="majorBidi" w:cs="Times New Roman" w:hint="cs"/>
          <w:sz w:val="32"/>
          <w:szCs w:val="32"/>
          <w:rtl/>
          <w:lang w:eastAsia="fr-FR"/>
        </w:rPr>
        <w:t>حديقة للتسلية: على طول حافة واد بالبراغيث ومساحات للعب كمتنفس للسكان.</w:t>
      </w:r>
    </w:p>
    <w:p w:rsidR="00792F78" w:rsidRPr="00792F78" w:rsidRDefault="00792F78" w:rsidP="00792F78">
      <w:pPr>
        <w:bidi/>
        <w:spacing w:after="0" w:line="360" w:lineRule="auto"/>
        <w:jc w:val="both"/>
        <w:rPr>
          <w:rFonts w:asciiTheme="majorBidi" w:eastAsiaTheme="minorEastAsia" w:hAnsiTheme="majorBidi" w:cs="Times New Roman"/>
          <w:sz w:val="32"/>
          <w:szCs w:val="32"/>
          <w:rtl/>
          <w:lang w:eastAsia="fr-FR" w:bidi="ar-DZ"/>
        </w:rPr>
      </w:pPr>
      <w:r w:rsidRPr="00792F78">
        <w:rPr>
          <w:rFonts w:asciiTheme="majorBidi" w:eastAsiaTheme="minorEastAsia" w:hAnsiTheme="majorBidi" w:cs="Times New Roman" w:hint="cs"/>
          <w:sz w:val="32"/>
          <w:szCs w:val="32"/>
          <w:rtl/>
          <w:lang w:eastAsia="fr-FR" w:bidi="ar-DZ"/>
        </w:rPr>
        <w:t>-هيكلـة شبكـة الطرقــات بمــد طرق رئيسيــة إلى الجهة الشرقية وتهيئة بعض الطرق الثانوية وإضافة مواقف السيارات م</w:t>
      </w:r>
      <w:r w:rsidRPr="00792F78">
        <w:rPr>
          <w:rFonts w:asciiTheme="majorBidi" w:eastAsiaTheme="minorEastAsia" w:hAnsiTheme="majorBidi" w:cstheme="majorBidi" w:hint="cs"/>
          <w:sz w:val="32"/>
          <w:szCs w:val="32"/>
          <w:rtl/>
          <w:lang w:eastAsia="fr-FR" w:bidi="ar-DZ"/>
        </w:rPr>
        <w:t xml:space="preserve">ع ترك مساحات شاغرة كاحتياطات لإقامة تجهيزات. </w:t>
      </w:r>
      <w:r w:rsidRPr="00792F78">
        <w:rPr>
          <w:rFonts w:asciiTheme="majorBidi" w:eastAsiaTheme="minorEastAsia" w:hAnsiTheme="majorBidi" w:cs="Times New Roman" w:hint="cs"/>
          <w:sz w:val="32"/>
          <w:szCs w:val="32"/>
          <w:rtl/>
          <w:lang w:eastAsia="fr-FR" w:bidi="ar-DZ"/>
        </w:rPr>
        <w:t>وقد قسم المجال إلى</w:t>
      </w:r>
      <w:r w:rsidRPr="00792F78">
        <w:rPr>
          <w:rFonts w:asciiTheme="majorBidi" w:eastAsiaTheme="minorEastAsia" w:hAnsiTheme="majorBidi" w:cs="Times New Roman" w:hint="cs"/>
          <w:sz w:val="28"/>
          <w:szCs w:val="28"/>
          <w:rtl/>
          <w:lang w:eastAsia="fr-FR" w:bidi="ar-DZ"/>
        </w:rPr>
        <w:t>04</w:t>
      </w:r>
      <w:r w:rsidRPr="00792F78">
        <w:rPr>
          <w:rFonts w:asciiTheme="majorBidi" w:eastAsiaTheme="minorEastAsia" w:hAnsiTheme="majorBidi" w:cs="Times New Roman" w:hint="cs"/>
          <w:sz w:val="32"/>
          <w:szCs w:val="32"/>
          <w:rtl/>
          <w:lang w:eastAsia="fr-FR" w:bidi="ar-DZ"/>
        </w:rPr>
        <w:t xml:space="preserve"> مناطق متجانسة </w:t>
      </w:r>
      <w:r w:rsidRPr="00792F78">
        <w:rPr>
          <w:rFonts w:asciiTheme="majorBidi" w:eastAsiaTheme="minorEastAsia" w:hAnsiTheme="majorBidi"/>
          <w:sz w:val="24"/>
          <w:szCs w:val="24"/>
          <w:vertAlign w:val="superscript"/>
          <w:rtl/>
          <w:lang w:eastAsia="fr-FR"/>
        </w:rPr>
        <w:footnoteReference w:id="8"/>
      </w:r>
      <w:r w:rsidRPr="00792F78">
        <w:rPr>
          <w:rFonts w:asciiTheme="majorBidi" w:eastAsiaTheme="minorEastAsia" w:hAnsiTheme="majorBidi" w:cs="Times New Roman" w:hint="cs"/>
          <w:sz w:val="32"/>
          <w:szCs w:val="32"/>
          <w:rtl/>
          <w:lang w:eastAsia="fr-FR" w:bidi="ar-DZ"/>
        </w:rPr>
        <w:t xml:space="preserve">كما يلي: </w:t>
      </w:r>
    </w:p>
    <w:p w:rsidR="00792F78" w:rsidRPr="00792F78" w:rsidRDefault="00792F78" w:rsidP="00AA0571">
      <w:pPr>
        <w:bidi/>
        <w:spacing w:after="0" w:line="360" w:lineRule="auto"/>
        <w:rPr>
          <w:rFonts w:asciiTheme="majorBidi" w:eastAsiaTheme="minorEastAsia" w:hAnsiTheme="majorBidi" w:cs="Times New Roman"/>
          <w:b/>
          <w:bCs/>
          <w:sz w:val="28"/>
          <w:szCs w:val="28"/>
          <w:rtl/>
          <w:lang w:eastAsia="fr-FR" w:bidi="ar-DZ"/>
        </w:rPr>
      </w:pPr>
      <w:r w:rsidRPr="00792F78">
        <w:rPr>
          <w:rFonts w:asciiTheme="majorBidi" w:eastAsiaTheme="minorEastAsia" w:hAnsiTheme="majorBidi" w:cs="Times New Roman" w:hint="cs"/>
          <w:b/>
          <w:bCs/>
          <w:sz w:val="28"/>
          <w:szCs w:val="28"/>
          <w:rtl/>
          <w:lang w:eastAsia="fr-FR" w:bidi="ar-DZ"/>
        </w:rPr>
        <w:t xml:space="preserve">جدول رقم </w:t>
      </w:r>
      <w:r w:rsidR="00AA0571">
        <w:rPr>
          <w:rFonts w:asciiTheme="majorBidi" w:eastAsiaTheme="minorEastAsia" w:hAnsiTheme="majorBidi" w:cs="Times New Roman" w:hint="cs"/>
          <w:b/>
          <w:bCs/>
          <w:sz w:val="28"/>
          <w:szCs w:val="28"/>
          <w:rtl/>
          <w:lang w:eastAsia="fr-FR" w:bidi="ar-DZ"/>
        </w:rPr>
        <w:t>20</w:t>
      </w:r>
      <w:r>
        <w:rPr>
          <w:rFonts w:asciiTheme="majorBidi" w:eastAsiaTheme="minorEastAsia" w:hAnsiTheme="majorBidi" w:cs="Times New Roman"/>
          <w:b/>
          <w:bCs/>
          <w:sz w:val="28"/>
          <w:szCs w:val="28"/>
          <w:lang w:eastAsia="fr-FR" w:bidi="ar-DZ"/>
        </w:rPr>
        <w:t xml:space="preserve"> </w:t>
      </w:r>
      <w:r>
        <w:rPr>
          <w:rFonts w:asciiTheme="majorBidi" w:eastAsiaTheme="minorEastAsia" w:hAnsiTheme="majorBidi" w:cs="Times New Roman"/>
          <w:b/>
          <w:bCs/>
          <w:sz w:val="28"/>
          <w:szCs w:val="28"/>
          <w:rtl/>
          <w:lang w:eastAsia="fr-FR" w:bidi="ar-DZ"/>
        </w:rPr>
        <w:t>اقتراحات</w:t>
      </w:r>
      <w:r w:rsidRPr="00792F78">
        <w:rPr>
          <w:rFonts w:asciiTheme="majorBidi" w:eastAsiaTheme="minorEastAsia" w:hAnsiTheme="majorBidi" w:cs="Times New Roman" w:hint="cs"/>
          <w:b/>
          <w:bCs/>
          <w:sz w:val="28"/>
          <w:szCs w:val="28"/>
          <w:rtl/>
          <w:lang w:eastAsia="fr-FR" w:bidi="ar-DZ"/>
        </w:rPr>
        <w:t xml:space="preserve"> التهيئة حسب المناطق المتجانسة لحي الدقسي.</w:t>
      </w:r>
    </w:p>
    <w:tbl>
      <w:tblPr>
        <w:tblStyle w:val="Grilledutableau"/>
        <w:bidiVisual/>
        <w:tblW w:w="9253" w:type="dxa"/>
        <w:tblLayout w:type="fixed"/>
        <w:tblLook w:val="04A0" w:firstRow="1" w:lastRow="0" w:firstColumn="1" w:lastColumn="0" w:noHBand="0" w:noVBand="1"/>
      </w:tblPr>
      <w:tblGrid>
        <w:gridCol w:w="1149"/>
        <w:gridCol w:w="1446"/>
        <w:gridCol w:w="6658"/>
      </w:tblGrid>
      <w:tr w:rsidR="00792F78" w:rsidRPr="00792F78" w:rsidTr="00625F1A">
        <w:trPr>
          <w:trHeight w:val="549"/>
        </w:trPr>
        <w:tc>
          <w:tcPr>
            <w:tcW w:w="1149" w:type="dxa"/>
            <w:vAlign w:val="center"/>
          </w:tcPr>
          <w:p w:rsidR="00792F78" w:rsidRPr="00792F78" w:rsidRDefault="00792F78" w:rsidP="00792F78">
            <w:pPr>
              <w:bidi/>
              <w:jc w:val="center"/>
              <w:rPr>
                <w:rFonts w:asciiTheme="majorBidi" w:eastAsiaTheme="minorEastAsia" w:hAnsiTheme="majorBidi" w:cs="Times New Roman"/>
                <w:b/>
                <w:bCs/>
                <w:sz w:val="28"/>
                <w:szCs w:val="28"/>
                <w:rtl/>
                <w:lang w:eastAsia="fr-FR" w:bidi="ar-DZ"/>
              </w:rPr>
            </w:pPr>
            <w:r w:rsidRPr="00792F78">
              <w:rPr>
                <w:rFonts w:asciiTheme="majorBidi" w:eastAsiaTheme="minorEastAsia" w:hAnsiTheme="majorBidi" w:cs="Times New Roman" w:hint="cs"/>
                <w:b/>
                <w:bCs/>
                <w:sz w:val="28"/>
                <w:szCs w:val="28"/>
                <w:rtl/>
                <w:lang w:eastAsia="fr-FR" w:bidi="ar-DZ"/>
              </w:rPr>
              <w:t>المنطقة المتجانسة</w:t>
            </w:r>
          </w:p>
        </w:tc>
        <w:tc>
          <w:tcPr>
            <w:tcW w:w="1446" w:type="dxa"/>
            <w:vAlign w:val="center"/>
          </w:tcPr>
          <w:p w:rsidR="00792F78" w:rsidRPr="00792F78" w:rsidRDefault="00792F78" w:rsidP="00792F78">
            <w:pPr>
              <w:bidi/>
              <w:jc w:val="center"/>
              <w:rPr>
                <w:rFonts w:asciiTheme="majorBidi" w:eastAsiaTheme="minorEastAsia" w:hAnsiTheme="majorBidi" w:cs="Times New Roman"/>
                <w:b/>
                <w:bCs/>
                <w:sz w:val="28"/>
                <w:szCs w:val="28"/>
                <w:rtl/>
                <w:lang w:eastAsia="fr-FR" w:bidi="ar-DZ"/>
              </w:rPr>
            </w:pPr>
            <w:r w:rsidRPr="00792F78">
              <w:rPr>
                <w:rFonts w:asciiTheme="majorBidi" w:eastAsiaTheme="minorEastAsia" w:hAnsiTheme="majorBidi" w:cs="Times New Roman" w:hint="cs"/>
                <w:b/>
                <w:bCs/>
                <w:sz w:val="28"/>
                <w:szCs w:val="28"/>
                <w:rtl/>
                <w:lang w:eastAsia="fr-FR" w:bidi="ar-DZ"/>
              </w:rPr>
              <w:t>التحديد</w:t>
            </w:r>
          </w:p>
        </w:tc>
        <w:tc>
          <w:tcPr>
            <w:tcW w:w="6658" w:type="dxa"/>
            <w:vAlign w:val="center"/>
          </w:tcPr>
          <w:p w:rsidR="00792F78" w:rsidRPr="00792F78" w:rsidRDefault="00792F78" w:rsidP="00792F78">
            <w:pPr>
              <w:bidi/>
              <w:jc w:val="center"/>
              <w:rPr>
                <w:rFonts w:asciiTheme="majorBidi" w:eastAsiaTheme="minorEastAsia" w:hAnsiTheme="majorBidi" w:cs="Times New Roman"/>
                <w:b/>
                <w:bCs/>
                <w:sz w:val="28"/>
                <w:szCs w:val="28"/>
                <w:rtl/>
                <w:lang w:eastAsia="fr-FR" w:bidi="ar-DZ"/>
              </w:rPr>
            </w:pPr>
            <w:r w:rsidRPr="00792F78">
              <w:rPr>
                <w:rFonts w:asciiTheme="majorBidi" w:eastAsiaTheme="minorEastAsia" w:hAnsiTheme="majorBidi" w:cs="Times New Roman" w:hint="cs"/>
                <w:b/>
                <w:bCs/>
                <w:sz w:val="28"/>
                <w:szCs w:val="28"/>
                <w:rtl/>
                <w:lang w:eastAsia="fr-FR" w:bidi="ar-DZ"/>
              </w:rPr>
              <w:t>التهيئة المقترحة</w:t>
            </w:r>
          </w:p>
        </w:tc>
      </w:tr>
      <w:tr w:rsidR="00792F78" w:rsidRPr="00792F78" w:rsidTr="00625F1A">
        <w:trPr>
          <w:trHeight w:val="973"/>
        </w:trPr>
        <w:tc>
          <w:tcPr>
            <w:tcW w:w="1149" w:type="dxa"/>
            <w:vAlign w:val="center"/>
          </w:tcPr>
          <w:p w:rsidR="00792F78" w:rsidRPr="00792F78" w:rsidRDefault="00792F78" w:rsidP="00792F78">
            <w:pPr>
              <w:bidi/>
              <w:jc w:val="center"/>
              <w:rPr>
                <w:rFonts w:asciiTheme="majorBidi" w:eastAsiaTheme="minorEastAsia" w:hAnsiTheme="majorBidi" w:cs="Times New Roman"/>
                <w:sz w:val="28"/>
                <w:szCs w:val="28"/>
                <w:lang w:eastAsia="fr-FR" w:bidi="ar-DZ"/>
              </w:rPr>
            </w:pPr>
            <w:r w:rsidRPr="00792F78">
              <w:rPr>
                <w:rFonts w:asciiTheme="majorBidi" w:eastAsiaTheme="minorEastAsia" w:hAnsiTheme="majorBidi" w:cstheme="majorBidi"/>
                <w:b/>
                <w:sz w:val="28"/>
                <w:szCs w:val="28"/>
                <w:lang w:eastAsia="fr-FR" w:bidi="ar-DZ"/>
              </w:rPr>
              <w:t>UP</w:t>
            </w:r>
          </w:p>
          <w:p w:rsidR="00792F78" w:rsidRPr="00792F78" w:rsidRDefault="00792F78" w:rsidP="00792F78">
            <w:pPr>
              <w:bidi/>
              <w:jc w:val="center"/>
              <w:rPr>
                <w:rFonts w:asciiTheme="majorBidi" w:eastAsiaTheme="minorEastAsia" w:hAnsiTheme="majorBidi" w:cs="Times New Roman"/>
                <w:sz w:val="28"/>
                <w:szCs w:val="28"/>
                <w:lang w:eastAsia="fr-FR" w:bidi="ar-DZ"/>
              </w:rPr>
            </w:pPr>
          </w:p>
        </w:tc>
        <w:tc>
          <w:tcPr>
            <w:tcW w:w="1446" w:type="dxa"/>
          </w:tcPr>
          <w:p w:rsidR="00792F78" w:rsidRPr="00792F78" w:rsidRDefault="00792F78" w:rsidP="00792F78">
            <w:pPr>
              <w:bidi/>
              <w:rPr>
                <w:rFonts w:asciiTheme="majorBidi" w:eastAsiaTheme="minorEastAsia" w:hAnsiTheme="majorBidi" w:cs="Times New Roman"/>
                <w:sz w:val="28"/>
                <w:szCs w:val="28"/>
                <w:rtl/>
                <w:lang w:eastAsia="fr-FR" w:bidi="ar-DZ"/>
              </w:rPr>
            </w:pPr>
            <w:r w:rsidRPr="00792F78">
              <w:rPr>
                <w:rFonts w:asciiTheme="majorBidi" w:eastAsiaTheme="minorEastAsia" w:hAnsiTheme="majorBidi" w:cs="Times New Roman" w:hint="cs"/>
                <w:sz w:val="28"/>
                <w:szCs w:val="28"/>
                <w:rtl/>
                <w:lang w:eastAsia="fr-FR" w:bidi="ar-DZ"/>
              </w:rPr>
              <w:t>سكن فردي</w:t>
            </w:r>
          </w:p>
          <w:p w:rsidR="00792F78" w:rsidRPr="00792F78" w:rsidRDefault="00792F78" w:rsidP="00792F78">
            <w:pPr>
              <w:bidi/>
              <w:rPr>
                <w:rFonts w:asciiTheme="majorBidi" w:eastAsiaTheme="minorEastAsia" w:hAnsiTheme="majorBidi" w:cs="Times New Roman"/>
                <w:sz w:val="28"/>
                <w:szCs w:val="28"/>
                <w:rtl/>
                <w:lang w:eastAsia="fr-FR" w:bidi="ar-DZ"/>
              </w:rPr>
            </w:pPr>
            <w:r w:rsidRPr="00792F78">
              <w:rPr>
                <w:rFonts w:asciiTheme="majorBidi" w:eastAsiaTheme="minorEastAsia" w:hAnsiTheme="majorBidi" w:cs="Times New Roman" w:hint="cs"/>
                <w:sz w:val="24"/>
                <w:szCs w:val="24"/>
                <w:rtl/>
                <w:lang w:eastAsia="fr-FR" w:bidi="ar-DZ"/>
              </w:rPr>
              <w:t>12.10</w:t>
            </w:r>
            <w:r w:rsidRPr="00792F78">
              <w:rPr>
                <w:rFonts w:asciiTheme="majorBidi" w:eastAsiaTheme="minorEastAsia" w:hAnsiTheme="majorBidi" w:cs="Times New Roman" w:hint="cs"/>
                <w:sz w:val="28"/>
                <w:szCs w:val="28"/>
                <w:rtl/>
                <w:lang w:eastAsia="fr-FR" w:bidi="ar-DZ"/>
              </w:rPr>
              <w:t xml:space="preserve"> هكتار</w:t>
            </w:r>
          </w:p>
        </w:tc>
        <w:tc>
          <w:tcPr>
            <w:tcW w:w="6658" w:type="dxa"/>
          </w:tcPr>
          <w:p w:rsidR="00792F78" w:rsidRPr="00792F78" w:rsidRDefault="00792F78" w:rsidP="00792F78">
            <w:pPr>
              <w:bidi/>
              <w:rPr>
                <w:rFonts w:eastAsiaTheme="minorEastAsia"/>
                <w:sz w:val="28"/>
                <w:szCs w:val="28"/>
                <w:rtl/>
                <w:lang w:eastAsia="fr-FR"/>
              </w:rPr>
            </w:pPr>
            <w:r w:rsidRPr="00792F78">
              <w:rPr>
                <w:rFonts w:eastAsiaTheme="minorEastAsia" w:hint="cs"/>
                <w:sz w:val="28"/>
                <w:szCs w:val="28"/>
                <w:rtl/>
                <w:lang w:eastAsia="fr-FR"/>
              </w:rPr>
              <w:t>- عـدد</w:t>
            </w:r>
            <w:r w:rsidRPr="00792F78">
              <w:rPr>
                <w:rFonts w:eastAsiaTheme="minorEastAsia"/>
                <w:sz w:val="28"/>
                <w:szCs w:val="28"/>
                <w:rtl/>
                <w:lang w:eastAsia="fr-FR"/>
              </w:rPr>
              <w:t xml:space="preserve"> المساكـن المبرمجـة :</w:t>
            </w:r>
            <w:r w:rsidRPr="00792F78">
              <w:rPr>
                <w:rFonts w:eastAsiaTheme="minorEastAsia" w:hint="cs"/>
                <w:sz w:val="24"/>
                <w:szCs w:val="24"/>
                <w:rtl/>
                <w:lang w:eastAsia="fr-FR"/>
              </w:rPr>
              <w:t>100</w:t>
            </w:r>
            <w:r w:rsidRPr="00792F78">
              <w:rPr>
                <w:rFonts w:eastAsiaTheme="minorEastAsia" w:hint="cs"/>
                <w:sz w:val="28"/>
                <w:szCs w:val="28"/>
                <w:rtl/>
                <w:lang w:eastAsia="fr-FR"/>
              </w:rPr>
              <w:t xml:space="preserve"> مسكن.</w:t>
            </w:r>
          </w:p>
          <w:p w:rsidR="00792F78" w:rsidRPr="00792F78" w:rsidRDefault="00792F78" w:rsidP="00792F78">
            <w:pPr>
              <w:bidi/>
              <w:rPr>
                <w:rFonts w:asciiTheme="majorBidi" w:eastAsiaTheme="minorEastAsia" w:hAnsiTheme="majorBidi" w:cs="Times New Roman"/>
                <w:sz w:val="28"/>
                <w:szCs w:val="28"/>
                <w:rtl/>
                <w:lang w:eastAsia="fr-FR"/>
              </w:rPr>
            </w:pPr>
            <w:r w:rsidRPr="00792F78">
              <w:rPr>
                <w:rFonts w:asciiTheme="majorBidi" w:eastAsiaTheme="minorEastAsia" w:hAnsiTheme="majorBidi" w:cs="Times New Roman" w:hint="cs"/>
                <w:sz w:val="28"/>
                <w:szCs w:val="28"/>
                <w:rtl/>
                <w:lang w:eastAsia="fr-FR"/>
              </w:rPr>
              <w:t xml:space="preserve">- </w:t>
            </w:r>
            <w:r w:rsidRPr="00792F78">
              <w:rPr>
                <w:rFonts w:asciiTheme="majorBidi" w:eastAsiaTheme="minorEastAsia" w:hAnsiTheme="majorBidi" w:cs="Times New Roman"/>
                <w:sz w:val="28"/>
                <w:szCs w:val="28"/>
                <w:rtl/>
                <w:lang w:eastAsia="fr-FR"/>
              </w:rPr>
              <w:t xml:space="preserve">المرافق </w:t>
            </w:r>
            <w:r w:rsidRPr="00792F78">
              <w:rPr>
                <w:rFonts w:asciiTheme="majorBidi" w:eastAsiaTheme="minorEastAsia" w:hAnsiTheme="majorBidi" w:cs="Times New Roman" w:hint="cs"/>
                <w:sz w:val="28"/>
                <w:szCs w:val="28"/>
                <w:rtl/>
                <w:lang w:eastAsia="fr-FR"/>
              </w:rPr>
              <w:t>المبرمجة:</w:t>
            </w:r>
          </w:p>
          <w:p w:rsidR="00792F78" w:rsidRPr="00792F78" w:rsidRDefault="00792F78" w:rsidP="00792F78">
            <w:pPr>
              <w:bidi/>
              <w:rPr>
                <w:rFonts w:asciiTheme="majorBidi" w:eastAsiaTheme="minorEastAsia" w:hAnsiTheme="majorBidi" w:cs="Times New Roman"/>
                <w:sz w:val="28"/>
                <w:szCs w:val="28"/>
                <w:rtl/>
                <w:lang w:eastAsia="fr-FR"/>
              </w:rPr>
            </w:pPr>
            <w:r w:rsidRPr="00792F78">
              <w:rPr>
                <w:rFonts w:asciiTheme="majorBidi" w:eastAsiaTheme="minorEastAsia" w:hAnsiTheme="majorBidi" w:cs="Times New Roman" w:hint="cs"/>
                <w:sz w:val="28"/>
                <w:szCs w:val="28"/>
                <w:rtl/>
                <w:lang w:eastAsia="fr-FR"/>
              </w:rPr>
              <w:t xml:space="preserve"> * تعليمية: ثانوية* رياضية: مركب رياضي.</w:t>
            </w:r>
          </w:p>
        </w:tc>
      </w:tr>
      <w:tr w:rsidR="00792F78" w:rsidRPr="00792F78" w:rsidTr="00625F1A">
        <w:trPr>
          <w:trHeight w:val="2222"/>
        </w:trPr>
        <w:tc>
          <w:tcPr>
            <w:tcW w:w="1149" w:type="dxa"/>
            <w:vAlign w:val="center"/>
          </w:tcPr>
          <w:p w:rsidR="00792F78" w:rsidRPr="00792F78" w:rsidRDefault="00792F78" w:rsidP="00792F78">
            <w:pPr>
              <w:bidi/>
              <w:jc w:val="center"/>
              <w:rPr>
                <w:rFonts w:asciiTheme="majorBidi" w:eastAsiaTheme="minorEastAsia" w:hAnsiTheme="majorBidi" w:cs="Times New Roman"/>
                <w:sz w:val="28"/>
                <w:szCs w:val="28"/>
                <w:rtl/>
                <w:lang w:eastAsia="fr-FR" w:bidi="ar-DZ"/>
              </w:rPr>
            </w:pPr>
            <w:r w:rsidRPr="00792F78">
              <w:rPr>
                <w:rFonts w:asciiTheme="majorBidi" w:eastAsiaTheme="minorEastAsia" w:hAnsiTheme="majorBidi" w:cstheme="majorBidi"/>
                <w:b/>
                <w:sz w:val="28"/>
                <w:szCs w:val="28"/>
                <w:lang w:eastAsia="fr-FR" w:bidi="ar-DZ"/>
              </w:rPr>
              <w:t>UG</w:t>
            </w:r>
          </w:p>
        </w:tc>
        <w:tc>
          <w:tcPr>
            <w:tcW w:w="1446" w:type="dxa"/>
          </w:tcPr>
          <w:p w:rsidR="00792F78" w:rsidRPr="00792F78" w:rsidRDefault="00792F78" w:rsidP="00792F78">
            <w:pPr>
              <w:bidi/>
              <w:rPr>
                <w:rFonts w:asciiTheme="majorBidi" w:eastAsiaTheme="minorEastAsia" w:hAnsiTheme="majorBidi" w:cs="Times New Roman"/>
                <w:sz w:val="28"/>
                <w:szCs w:val="28"/>
                <w:rtl/>
                <w:lang w:eastAsia="fr-FR" w:bidi="ar-DZ"/>
              </w:rPr>
            </w:pPr>
            <w:r w:rsidRPr="00792F78">
              <w:rPr>
                <w:rFonts w:asciiTheme="majorBidi" w:eastAsiaTheme="minorEastAsia" w:hAnsiTheme="majorBidi" w:cs="Times New Roman" w:hint="cs"/>
                <w:sz w:val="28"/>
                <w:szCs w:val="28"/>
                <w:rtl/>
                <w:lang w:eastAsia="fr-FR" w:bidi="ar-DZ"/>
              </w:rPr>
              <w:t>سكن جماعي</w:t>
            </w:r>
          </w:p>
          <w:p w:rsidR="00792F78" w:rsidRPr="00792F78" w:rsidRDefault="00792F78" w:rsidP="00792F78">
            <w:pPr>
              <w:bidi/>
              <w:rPr>
                <w:rFonts w:asciiTheme="majorBidi" w:eastAsiaTheme="minorEastAsia" w:hAnsiTheme="majorBidi" w:cs="Times New Roman"/>
                <w:sz w:val="28"/>
                <w:szCs w:val="28"/>
                <w:rtl/>
                <w:lang w:eastAsia="fr-FR" w:bidi="ar-DZ"/>
              </w:rPr>
            </w:pPr>
            <w:r w:rsidRPr="00792F78">
              <w:rPr>
                <w:rFonts w:asciiTheme="majorBidi" w:eastAsiaTheme="minorEastAsia" w:hAnsiTheme="majorBidi" w:cs="Times New Roman" w:hint="cs"/>
                <w:sz w:val="24"/>
                <w:szCs w:val="24"/>
                <w:rtl/>
                <w:lang w:eastAsia="fr-FR" w:bidi="ar-DZ"/>
              </w:rPr>
              <w:t>21.66</w:t>
            </w:r>
            <w:r w:rsidRPr="00792F78">
              <w:rPr>
                <w:rFonts w:asciiTheme="majorBidi" w:eastAsiaTheme="minorEastAsia" w:hAnsiTheme="majorBidi" w:cs="Times New Roman" w:hint="cs"/>
                <w:sz w:val="28"/>
                <w:szCs w:val="28"/>
                <w:rtl/>
                <w:lang w:eastAsia="fr-FR" w:bidi="ar-DZ"/>
              </w:rPr>
              <w:t>هكتار</w:t>
            </w:r>
          </w:p>
        </w:tc>
        <w:tc>
          <w:tcPr>
            <w:tcW w:w="6658" w:type="dxa"/>
          </w:tcPr>
          <w:p w:rsidR="00792F78" w:rsidRPr="00792F78" w:rsidRDefault="00792F78" w:rsidP="00792F78">
            <w:pPr>
              <w:bidi/>
              <w:rPr>
                <w:rFonts w:asciiTheme="majorBidi" w:eastAsiaTheme="minorEastAsia" w:hAnsiTheme="majorBidi" w:cstheme="majorBidi"/>
                <w:sz w:val="28"/>
                <w:szCs w:val="28"/>
                <w:rtl/>
                <w:lang w:eastAsia="fr-FR"/>
              </w:rPr>
            </w:pPr>
            <w:r w:rsidRPr="00792F78">
              <w:rPr>
                <w:rFonts w:asciiTheme="majorBidi" w:eastAsiaTheme="minorEastAsia" w:hAnsiTheme="majorBidi" w:cstheme="majorBidi" w:hint="cs"/>
                <w:sz w:val="28"/>
                <w:szCs w:val="28"/>
                <w:rtl/>
                <w:lang w:eastAsia="fr-FR"/>
              </w:rPr>
              <w:t xml:space="preserve">- عدد </w:t>
            </w:r>
            <w:r w:rsidRPr="00792F78">
              <w:rPr>
                <w:rFonts w:asciiTheme="majorBidi" w:eastAsiaTheme="minorEastAsia" w:hAnsiTheme="majorBidi" w:cstheme="majorBidi"/>
                <w:sz w:val="28"/>
                <w:szCs w:val="28"/>
                <w:rtl/>
                <w:lang w:eastAsia="fr-FR"/>
              </w:rPr>
              <w:t>ال</w:t>
            </w:r>
            <w:r w:rsidRPr="00792F78">
              <w:rPr>
                <w:rFonts w:asciiTheme="majorBidi" w:eastAsiaTheme="minorEastAsia" w:hAnsiTheme="majorBidi" w:cstheme="majorBidi" w:hint="cs"/>
                <w:sz w:val="28"/>
                <w:szCs w:val="28"/>
                <w:rtl/>
                <w:lang w:eastAsia="fr-FR"/>
              </w:rPr>
              <w:t>م</w:t>
            </w:r>
            <w:r w:rsidRPr="00792F78">
              <w:rPr>
                <w:rFonts w:asciiTheme="majorBidi" w:eastAsiaTheme="minorEastAsia" w:hAnsiTheme="majorBidi" w:cstheme="majorBidi"/>
                <w:sz w:val="28"/>
                <w:szCs w:val="28"/>
                <w:rtl/>
                <w:lang w:eastAsia="fr-FR"/>
              </w:rPr>
              <w:t>س</w:t>
            </w:r>
            <w:r w:rsidRPr="00792F78">
              <w:rPr>
                <w:rFonts w:asciiTheme="majorBidi" w:eastAsiaTheme="minorEastAsia" w:hAnsiTheme="majorBidi" w:cstheme="majorBidi" w:hint="cs"/>
                <w:sz w:val="28"/>
                <w:szCs w:val="28"/>
                <w:rtl/>
                <w:lang w:eastAsia="fr-FR"/>
              </w:rPr>
              <w:t>ا</w:t>
            </w:r>
            <w:r w:rsidRPr="00792F78">
              <w:rPr>
                <w:rFonts w:asciiTheme="majorBidi" w:eastAsiaTheme="minorEastAsia" w:hAnsiTheme="majorBidi" w:cstheme="majorBidi"/>
                <w:sz w:val="28"/>
                <w:szCs w:val="28"/>
                <w:rtl/>
                <w:lang w:eastAsia="fr-FR"/>
              </w:rPr>
              <w:t xml:space="preserve">كن الموجود: </w:t>
            </w:r>
            <w:r w:rsidRPr="00792F78">
              <w:rPr>
                <w:rFonts w:asciiTheme="majorBidi" w:eastAsiaTheme="minorEastAsia" w:hAnsiTheme="majorBidi" w:cstheme="majorBidi"/>
                <w:sz w:val="24"/>
                <w:szCs w:val="24"/>
                <w:rtl/>
                <w:lang w:eastAsia="fr-FR"/>
              </w:rPr>
              <w:t>2092</w:t>
            </w:r>
            <w:r w:rsidRPr="00792F78">
              <w:rPr>
                <w:rFonts w:asciiTheme="majorBidi" w:eastAsiaTheme="minorEastAsia" w:hAnsiTheme="majorBidi" w:cstheme="majorBidi"/>
                <w:sz w:val="28"/>
                <w:szCs w:val="28"/>
                <w:rtl/>
                <w:lang w:eastAsia="fr-FR"/>
              </w:rPr>
              <w:t xml:space="preserve"> سكن جماعي</w:t>
            </w:r>
            <w:r w:rsidRPr="00792F78">
              <w:rPr>
                <w:rFonts w:asciiTheme="majorBidi" w:eastAsiaTheme="minorEastAsia" w:hAnsiTheme="majorBidi" w:cstheme="majorBidi" w:hint="cs"/>
                <w:sz w:val="28"/>
                <w:szCs w:val="28"/>
                <w:rtl/>
                <w:lang w:eastAsia="fr-FR"/>
              </w:rPr>
              <w:t>.</w:t>
            </w:r>
          </w:p>
          <w:p w:rsidR="00792F78" w:rsidRPr="00792F78" w:rsidRDefault="00792F78" w:rsidP="00792F78">
            <w:pPr>
              <w:bidi/>
              <w:rPr>
                <w:rFonts w:eastAsiaTheme="minorEastAsia"/>
                <w:sz w:val="28"/>
                <w:szCs w:val="28"/>
                <w:rtl/>
                <w:lang w:eastAsia="fr-FR"/>
              </w:rPr>
            </w:pPr>
            <w:r w:rsidRPr="00792F78">
              <w:rPr>
                <w:rFonts w:eastAsiaTheme="minorEastAsia"/>
                <w:sz w:val="28"/>
                <w:szCs w:val="28"/>
                <w:rtl/>
                <w:lang w:eastAsia="fr-FR"/>
              </w:rPr>
              <w:t xml:space="preserve">- المرافق الموجودة: </w:t>
            </w:r>
          </w:p>
          <w:p w:rsidR="00792F78" w:rsidRPr="00792F78" w:rsidRDefault="00792F78" w:rsidP="00792F78">
            <w:pPr>
              <w:bidi/>
              <w:rPr>
                <w:rFonts w:eastAsiaTheme="minorEastAsia"/>
                <w:sz w:val="28"/>
                <w:szCs w:val="28"/>
                <w:rtl/>
                <w:lang w:eastAsia="fr-FR"/>
              </w:rPr>
            </w:pPr>
            <w:r w:rsidRPr="00792F78">
              <w:rPr>
                <w:rFonts w:asciiTheme="majorBidi" w:eastAsiaTheme="minorEastAsia" w:hAnsiTheme="majorBidi" w:cstheme="majorBidi"/>
                <w:sz w:val="28"/>
                <w:szCs w:val="28"/>
                <w:rtl/>
                <w:lang w:eastAsia="fr-FR"/>
              </w:rPr>
              <w:t xml:space="preserve">* </w:t>
            </w:r>
            <w:r w:rsidRPr="00792F78">
              <w:rPr>
                <w:rFonts w:eastAsiaTheme="minorEastAsia" w:hint="cs"/>
                <w:sz w:val="28"/>
                <w:szCs w:val="28"/>
                <w:rtl/>
                <w:lang w:eastAsia="fr-FR"/>
              </w:rPr>
              <w:t>تعليمية: مدرستين ابتدائيتين.</w:t>
            </w:r>
          </w:p>
          <w:p w:rsidR="00792F78" w:rsidRPr="00792F78" w:rsidRDefault="00792F78" w:rsidP="00792F78">
            <w:pPr>
              <w:bidi/>
              <w:ind w:left="359"/>
              <w:rPr>
                <w:rFonts w:asciiTheme="majorBidi" w:eastAsiaTheme="minorEastAsia" w:hAnsiTheme="majorBidi" w:cstheme="majorBidi"/>
                <w:sz w:val="28"/>
                <w:szCs w:val="28"/>
                <w:rtl/>
                <w:lang w:eastAsia="fr-FR"/>
              </w:rPr>
            </w:pPr>
            <w:r w:rsidRPr="00792F78">
              <w:rPr>
                <w:rFonts w:asciiTheme="majorBidi" w:eastAsiaTheme="minorEastAsia" w:hAnsiTheme="majorBidi" w:cstheme="majorBidi" w:hint="cs"/>
                <w:sz w:val="28"/>
                <w:szCs w:val="28"/>
                <w:rtl/>
                <w:lang w:eastAsia="fr-FR"/>
              </w:rPr>
              <w:t xml:space="preserve">* صحية: </w:t>
            </w:r>
            <w:r w:rsidRPr="00792F78">
              <w:rPr>
                <w:rFonts w:asciiTheme="majorBidi" w:eastAsiaTheme="minorEastAsia" w:hAnsiTheme="majorBidi" w:cstheme="majorBidi"/>
                <w:sz w:val="28"/>
                <w:szCs w:val="28"/>
                <w:rtl/>
                <w:lang w:eastAsia="fr-FR"/>
              </w:rPr>
              <w:t xml:space="preserve">عيادة متعددة </w:t>
            </w:r>
            <w:r w:rsidRPr="00792F78">
              <w:rPr>
                <w:rFonts w:asciiTheme="majorBidi" w:eastAsiaTheme="minorEastAsia" w:hAnsiTheme="majorBidi" w:cstheme="majorBidi" w:hint="cs"/>
                <w:sz w:val="28"/>
                <w:szCs w:val="28"/>
                <w:rtl/>
                <w:lang w:eastAsia="fr-FR"/>
              </w:rPr>
              <w:t>الخدمات عيادة</w:t>
            </w:r>
            <w:r w:rsidRPr="00792F78">
              <w:rPr>
                <w:rFonts w:asciiTheme="majorBidi" w:eastAsiaTheme="minorEastAsia" w:hAnsiTheme="majorBidi" w:cstheme="majorBidi"/>
                <w:sz w:val="28"/>
                <w:szCs w:val="28"/>
                <w:rtl/>
                <w:lang w:eastAsia="fr-FR"/>
              </w:rPr>
              <w:t xml:space="preserve"> أمراض الكلى</w:t>
            </w:r>
            <w:r w:rsidRPr="00792F78">
              <w:rPr>
                <w:rFonts w:asciiTheme="majorBidi" w:eastAsiaTheme="minorEastAsia" w:hAnsiTheme="majorBidi" w:cstheme="majorBidi" w:hint="cs"/>
                <w:sz w:val="28"/>
                <w:szCs w:val="28"/>
                <w:rtl/>
                <w:lang w:eastAsia="fr-FR"/>
              </w:rPr>
              <w:t>،</w:t>
            </w:r>
          </w:p>
          <w:p w:rsidR="00792F78" w:rsidRPr="00792F78" w:rsidRDefault="00792F78" w:rsidP="00792F78">
            <w:pPr>
              <w:bidi/>
              <w:ind w:left="359"/>
              <w:rPr>
                <w:rFonts w:asciiTheme="majorBidi" w:eastAsiaTheme="minorEastAsia" w:hAnsiTheme="majorBidi" w:cstheme="majorBidi"/>
                <w:sz w:val="28"/>
                <w:szCs w:val="28"/>
                <w:rtl/>
                <w:lang w:eastAsia="fr-FR"/>
              </w:rPr>
            </w:pPr>
            <w:r w:rsidRPr="00792F78">
              <w:rPr>
                <w:rFonts w:asciiTheme="majorBidi" w:eastAsiaTheme="minorEastAsia" w:hAnsiTheme="majorBidi" w:cstheme="majorBidi"/>
                <w:sz w:val="28"/>
                <w:szCs w:val="28"/>
                <w:rtl/>
                <w:lang w:eastAsia="fr-FR"/>
              </w:rPr>
              <w:t xml:space="preserve">مركز المعوقين </w:t>
            </w:r>
            <w:r w:rsidRPr="00792F78">
              <w:rPr>
                <w:rFonts w:asciiTheme="majorBidi" w:eastAsiaTheme="minorEastAsia" w:hAnsiTheme="majorBidi" w:cstheme="majorBidi" w:hint="cs"/>
                <w:sz w:val="28"/>
                <w:szCs w:val="28"/>
                <w:rtl/>
                <w:lang w:eastAsia="fr-FR"/>
              </w:rPr>
              <w:t>ذهنيا، مركز</w:t>
            </w:r>
            <w:r w:rsidRPr="00792F78">
              <w:rPr>
                <w:rFonts w:asciiTheme="majorBidi" w:eastAsiaTheme="minorEastAsia" w:hAnsiTheme="majorBidi" w:cstheme="majorBidi"/>
                <w:sz w:val="28"/>
                <w:szCs w:val="28"/>
                <w:rtl/>
                <w:lang w:eastAsia="fr-FR"/>
              </w:rPr>
              <w:t xml:space="preserve"> الصم البكم</w:t>
            </w:r>
            <w:r w:rsidRPr="00792F78">
              <w:rPr>
                <w:rFonts w:asciiTheme="majorBidi" w:eastAsiaTheme="minorEastAsia" w:hAnsiTheme="majorBidi" w:cstheme="majorBidi" w:hint="cs"/>
                <w:sz w:val="28"/>
                <w:szCs w:val="28"/>
                <w:rtl/>
                <w:lang w:eastAsia="fr-FR"/>
              </w:rPr>
              <w:t xml:space="preserve">، </w:t>
            </w:r>
          </w:p>
          <w:p w:rsidR="00792F78" w:rsidRPr="00792F78" w:rsidRDefault="00792F78" w:rsidP="00792F78">
            <w:pPr>
              <w:bidi/>
              <w:ind w:left="359"/>
              <w:rPr>
                <w:rFonts w:asciiTheme="majorBidi" w:eastAsiaTheme="minorEastAsia" w:hAnsiTheme="majorBidi" w:cstheme="majorBidi"/>
                <w:sz w:val="28"/>
                <w:szCs w:val="28"/>
                <w:rtl/>
                <w:lang w:eastAsia="fr-FR"/>
              </w:rPr>
            </w:pPr>
            <w:r w:rsidRPr="00792F78">
              <w:rPr>
                <w:rFonts w:asciiTheme="majorBidi" w:eastAsiaTheme="minorEastAsia" w:hAnsiTheme="majorBidi" w:cstheme="majorBidi" w:hint="cs"/>
                <w:sz w:val="28"/>
                <w:szCs w:val="28"/>
                <w:rtl/>
                <w:lang w:eastAsia="fr-FR"/>
              </w:rPr>
              <w:t xml:space="preserve">* إدارية: </w:t>
            </w:r>
            <w:r w:rsidRPr="00792F78">
              <w:rPr>
                <w:rFonts w:asciiTheme="majorBidi" w:eastAsiaTheme="minorEastAsia" w:hAnsiTheme="majorBidi" w:cstheme="majorBidi"/>
                <w:sz w:val="28"/>
                <w:szCs w:val="28"/>
                <w:rtl/>
                <w:lang w:eastAsia="fr-FR"/>
              </w:rPr>
              <w:t xml:space="preserve">صندوق الضمان </w:t>
            </w:r>
            <w:r w:rsidRPr="00792F78">
              <w:rPr>
                <w:rFonts w:asciiTheme="majorBidi" w:eastAsiaTheme="minorEastAsia" w:hAnsiTheme="majorBidi" w:cstheme="majorBidi" w:hint="cs"/>
                <w:sz w:val="28"/>
                <w:szCs w:val="28"/>
                <w:rtl/>
                <w:lang w:eastAsia="fr-FR"/>
              </w:rPr>
              <w:t>الاجتماعي،</w:t>
            </w:r>
            <w:r w:rsidRPr="00792F78">
              <w:rPr>
                <w:rFonts w:asciiTheme="majorBidi" w:eastAsiaTheme="minorEastAsia" w:hAnsiTheme="majorBidi" w:cs="Times New Roman"/>
                <w:sz w:val="28"/>
                <w:szCs w:val="28"/>
                <w:rtl/>
                <w:lang w:eastAsia="fr-FR"/>
              </w:rPr>
              <w:t xml:space="preserve"> فرع </w:t>
            </w:r>
            <w:r w:rsidRPr="00792F78">
              <w:rPr>
                <w:rFonts w:asciiTheme="majorBidi" w:eastAsiaTheme="minorEastAsia" w:hAnsiTheme="majorBidi" w:cs="Times New Roman" w:hint="cs"/>
                <w:sz w:val="28"/>
                <w:szCs w:val="28"/>
                <w:rtl/>
                <w:lang w:eastAsia="fr-FR"/>
              </w:rPr>
              <w:t>بلدي</w:t>
            </w:r>
          </w:p>
          <w:p w:rsidR="00792F78" w:rsidRPr="00792F78" w:rsidRDefault="00792F78" w:rsidP="00792F78">
            <w:pPr>
              <w:bidi/>
              <w:ind w:left="359"/>
              <w:rPr>
                <w:rFonts w:asciiTheme="majorBidi" w:eastAsiaTheme="minorEastAsia" w:hAnsiTheme="majorBidi" w:cstheme="majorBidi"/>
                <w:sz w:val="28"/>
                <w:szCs w:val="28"/>
                <w:rtl/>
                <w:lang w:eastAsia="fr-FR"/>
              </w:rPr>
            </w:pPr>
            <w:r w:rsidRPr="00792F78">
              <w:rPr>
                <w:rFonts w:asciiTheme="majorBidi" w:eastAsiaTheme="minorEastAsia" w:hAnsiTheme="majorBidi" w:cstheme="majorBidi" w:hint="cs"/>
                <w:sz w:val="28"/>
                <w:szCs w:val="28"/>
                <w:rtl/>
                <w:lang w:eastAsia="fr-FR"/>
              </w:rPr>
              <w:t>* تجارية:</w:t>
            </w:r>
            <w:r w:rsidRPr="00792F78">
              <w:rPr>
                <w:rFonts w:asciiTheme="majorBidi" w:eastAsiaTheme="minorEastAsia" w:hAnsiTheme="majorBidi" w:cstheme="majorBidi"/>
                <w:sz w:val="28"/>
                <w:szCs w:val="28"/>
                <w:rtl/>
                <w:lang w:eastAsia="fr-FR"/>
              </w:rPr>
              <w:t xml:space="preserve"> محلات </w:t>
            </w:r>
            <w:r w:rsidRPr="00792F78">
              <w:rPr>
                <w:rFonts w:asciiTheme="majorBidi" w:eastAsiaTheme="minorEastAsia" w:hAnsiTheme="majorBidi" w:cstheme="majorBidi" w:hint="cs"/>
                <w:sz w:val="28"/>
                <w:szCs w:val="28"/>
                <w:rtl/>
                <w:lang w:eastAsia="fr-FR"/>
              </w:rPr>
              <w:t>تجارية،</w:t>
            </w:r>
            <w:r w:rsidRPr="00792F78">
              <w:rPr>
                <w:rFonts w:asciiTheme="majorBidi" w:eastAsiaTheme="minorEastAsia" w:hAnsiTheme="majorBidi" w:cstheme="majorBidi"/>
                <w:sz w:val="28"/>
                <w:szCs w:val="28"/>
                <w:rtl/>
                <w:lang w:eastAsia="fr-FR"/>
              </w:rPr>
              <w:t xml:space="preserve"> سوق الفلاح</w:t>
            </w:r>
            <w:r w:rsidRPr="00792F78">
              <w:rPr>
                <w:rFonts w:asciiTheme="majorBidi" w:eastAsiaTheme="minorEastAsia" w:hAnsiTheme="majorBidi" w:cstheme="majorBidi" w:hint="cs"/>
                <w:sz w:val="28"/>
                <w:szCs w:val="28"/>
                <w:rtl/>
                <w:lang w:eastAsia="fr-FR"/>
              </w:rPr>
              <w:t xml:space="preserve">، </w:t>
            </w:r>
            <w:r w:rsidRPr="00792F78">
              <w:rPr>
                <w:rFonts w:asciiTheme="majorBidi" w:eastAsiaTheme="minorEastAsia" w:hAnsiTheme="majorBidi" w:cstheme="majorBidi"/>
                <w:sz w:val="28"/>
                <w:szCs w:val="28"/>
                <w:rtl/>
                <w:lang w:eastAsia="fr-FR"/>
              </w:rPr>
              <w:t xml:space="preserve">مركز </w:t>
            </w:r>
            <w:r w:rsidRPr="00792F78">
              <w:rPr>
                <w:rFonts w:asciiTheme="majorBidi" w:eastAsiaTheme="minorEastAsia" w:hAnsiTheme="majorBidi" w:cstheme="majorBidi" w:hint="cs"/>
                <w:sz w:val="28"/>
                <w:szCs w:val="28"/>
                <w:rtl/>
                <w:lang w:eastAsia="fr-FR"/>
              </w:rPr>
              <w:t>تجاري.</w:t>
            </w:r>
          </w:p>
          <w:p w:rsidR="00792F78" w:rsidRPr="00792F78" w:rsidRDefault="00792F78" w:rsidP="00792F78">
            <w:pPr>
              <w:bidi/>
              <w:ind w:left="359" w:hanging="359"/>
              <w:rPr>
                <w:rFonts w:asciiTheme="majorBidi" w:eastAsiaTheme="minorEastAsia" w:hAnsiTheme="majorBidi" w:cstheme="majorBidi"/>
                <w:sz w:val="28"/>
                <w:szCs w:val="28"/>
                <w:rtl/>
                <w:lang w:eastAsia="fr-FR"/>
              </w:rPr>
            </w:pPr>
            <w:r w:rsidRPr="00792F78">
              <w:rPr>
                <w:rFonts w:asciiTheme="majorBidi" w:eastAsiaTheme="minorEastAsia" w:hAnsiTheme="majorBidi" w:cstheme="majorBidi" w:hint="cs"/>
                <w:sz w:val="28"/>
                <w:szCs w:val="28"/>
                <w:rtl/>
                <w:lang w:eastAsia="fr-FR"/>
              </w:rPr>
              <w:t>- المرافق المبرمجة: غير موجودة.</w:t>
            </w:r>
          </w:p>
        </w:tc>
      </w:tr>
      <w:tr w:rsidR="00792F78" w:rsidRPr="00792F78" w:rsidTr="00625F1A">
        <w:trPr>
          <w:trHeight w:val="1930"/>
        </w:trPr>
        <w:tc>
          <w:tcPr>
            <w:tcW w:w="1149" w:type="dxa"/>
            <w:vAlign w:val="center"/>
          </w:tcPr>
          <w:p w:rsidR="00792F78" w:rsidRPr="00792F78" w:rsidRDefault="00792F78" w:rsidP="00792F78">
            <w:pPr>
              <w:bidi/>
              <w:jc w:val="center"/>
              <w:rPr>
                <w:rFonts w:asciiTheme="majorBidi" w:eastAsiaTheme="minorEastAsia" w:hAnsiTheme="majorBidi" w:cstheme="majorBidi"/>
                <w:sz w:val="28"/>
                <w:szCs w:val="28"/>
                <w:rtl/>
                <w:lang w:eastAsia="fr-FR" w:bidi="ar-DZ"/>
              </w:rPr>
            </w:pPr>
            <w:r w:rsidRPr="00792F78">
              <w:rPr>
                <w:rFonts w:asciiTheme="majorBidi" w:eastAsiaTheme="minorEastAsia" w:hAnsiTheme="majorBidi" w:cstheme="majorBidi"/>
                <w:b/>
                <w:sz w:val="28"/>
                <w:szCs w:val="28"/>
                <w:lang w:eastAsia="fr-FR" w:bidi="ar-DZ"/>
              </w:rPr>
              <w:t>UE</w:t>
            </w:r>
          </w:p>
        </w:tc>
        <w:tc>
          <w:tcPr>
            <w:tcW w:w="1446" w:type="dxa"/>
          </w:tcPr>
          <w:p w:rsidR="00792F78" w:rsidRPr="00792F78" w:rsidRDefault="00792F78" w:rsidP="00792F78">
            <w:pPr>
              <w:bidi/>
              <w:rPr>
                <w:rFonts w:asciiTheme="majorBidi" w:eastAsiaTheme="minorEastAsia" w:hAnsiTheme="majorBidi" w:cstheme="majorBidi"/>
                <w:sz w:val="28"/>
                <w:szCs w:val="28"/>
                <w:rtl/>
                <w:lang w:eastAsia="fr-FR" w:bidi="ar-DZ"/>
              </w:rPr>
            </w:pPr>
            <w:r w:rsidRPr="00792F78">
              <w:rPr>
                <w:rFonts w:asciiTheme="majorBidi" w:eastAsiaTheme="minorEastAsia" w:hAnsiTheme="majorBidi" w:cstheme="majorBidi"/>
                <w:sz w:val="28"/>
                <w:szCs w:val="28"/>
                <w:rtl/>
                <w:lang w:eastAsia="fr-FR" w:bidi="ar-DZ"/>
              </w:rPr>
              <w:t>منطقة التجهيزات</w:t>
            </w:r>
          </w:p>
          <w:p w:rsidR="00792F78" w:rsidRPr="00792F78" w:rsidRDefault="00792F78" w:rsidP="00792F78">
            <w:pPr>
              <w:bidi/>
              <w:rPr>
                <w:rFonts w:asciiTheme="majorBidi" w:eastAsiaTheme="minorEastAsia" w:hAnsiTheme="majorBidi" w:cstheme="majorBidi"/>
                <w:sz w:val="28"/>
                <w:szCs w:val="28"/>
                <w:rtl/>
                <w:lang w:eastAsia="fr-FR" w:bidi="ar-DZ"/>
              </w:rPr>
            </w:pPr>
            <w:r w:rsidRPr="00792F78">
              <w:rPr>
                <w:rFonts w:asciiTheme="majorBidi" w:eastAsiaTheme="minorEastAsia" w:hAnsiTheme="majorBidi" w:cs="Times New Roman"/>
                <w:sz w:val="24"/>
                <w:szCs w:val="24"/>
                <w:rtl/>
                <w:lang w:eastAsia="fr-FR"/>
              </w:rPr>
              <w:t>20,73</w:t>
            </w:r>
            <w:r w:rsidRPr="00792F78">
              <w:rPr>
                <w:rFonts w:asciiTheme="majorBidi" w:eastAsiaTheme="minorEastAsia" w:hAnsiTheme="majorBidi" w:cstheme="majorBidi"/>
                <w:sz w:val="28"/>
                <w:szCs w:val="28"/>
                <w:rtl/>
                <w:lang w:eastAsia="fr-FR"/>
              </w:rPr>
              <w:t>هكتـار</w:t>
            </w:r>
          </w:p>
        </w:tc>
        <w:tc>
          <w:tcPr>
            <w:tcW w:w="6658" w:type="dxa"/>
          </w:tcPr>
          <w:p w:rsidR="00792F78" w:rsidRDefault="00792F78" w:rsidP="00792F78">
            <w:pPr>
              <w:numPr>
                <w:ilvl w:val="0"/>
                <w:numId w:val="17"/>
              </w:numPr>
              <w:bidi/>
              <w:rPr>
                <w:rFonts w:asciiTheme="majorBidi" w:eastAsiaTheme="minorEastAsia" w:hAnsiTheme="majorBidi" w:cstheme="majorBidi"/>
                <w:sz w:val="28"/>
                <w:szCs w:val="28"/>
                <w:lang w:eastAsia="fr-FR" w:bidi="ar-DZ"/>
              </w:rPr>
            </w:pPr>
            <w:r w:rsidRPr="00792F78">
              <w:rPr>
                <w:rFonts w:asciiTheme="majorBidi" w:eastAsiaTheme="minorEastAsia" w:hAnsiTheme="majorBidi" w:cstheme="majorBidi"/>
                <w:sz w:val="28"/>
                <w:szCs w:val="28"/>
                <w:rtl/>
                <w:lang w:eastAsia="fr-FR"/>
              </w:rPr>
              <w:t xml:space="preserve">عـدد المساكـن المبرمجـة: </w:t>
            </w:r>
            <w:r w:rsidRPr="00792F78">
              <w:rPr>
                <w:rFonts w:asciiTheme="majorBidi" w:eastAsiaTheme="minorEastAsia" w:hAnsiTheme="majorBidi" w:cstheme="majorBidi"/>
                <w:sz w:val="24"/>
                <w:szCs w:val="24"/>
                <w:rtl/>
                <w:lang w:eastAsia="fr-FR"/>
              </w:rPr>
              <w:t>140</w:t>
            </w:r>
            <w:r w:rsidRPr="00792F78">
              <w:rPr>
                <w:rFonts w:asciiTheme="majorBidi" w:eastAsiaTheme="minorEastAsia" w:hAnsiTheme="majorBidi" w:cstheme="majorBidi"/>
                <w:sz w:val="28"/>
                <w:szCs w:val="28"/>
                <w:rtl/>
                <w:lang w:eastAsia="fr-FR"/>
              </w:rPr>
              <w:t xml:space="preserve"> مسكـن.</w:t>
            </w:r>
          </w:p>
          <w:p w:rsidR="00792F78" w:rsidRPr="00792F78" w:rsidRDefault="00792F78" w:rsidP="00792F78">
            <w:pPr>
              <w:numPr>
                <w:ilvl w:val="0"/>
                <w:numId w:val="17"/>
              </w:numPr>
              <w:bidi/>
              <w:rPr>
                <w:rFonts w:asciiTheme="majorBidi" w:eastAsiaTheme="minorEastAsia" w:hAnsiTheme="majorBidi" w:cstheme="majorBidi"/>
                <w:sz w:val="28"/>
                <w:szCs w:val="28"/>
                <w:rtl/>
                <w:lang w:eastAsia="fr-FR" w:bidi="ar-DZ"/>
              </w:rPr>
            </w:pPr>
            <w:r w:rsidRPr="00792F78">
              <w:rPr>
                <w:rFonts w:asciiTheme="majorBidi" w:eastAsiaTheme="minorEastAsia" w:hAnsiTheme="majorBidi" w:cstheme="majorBidi"/>
                <w:sz w:val="28"/>
                <w:szCs w:val="28"/>
                <w:rtl/>
                <w:lang w:eastAsia="fr-FR" w:bidi="ar-DZ"/>
              </w:rPr>
              <w:t>المرافـق الموجـودة</w:t>
            </w:r>
            <w:r w:rsidRPr="00792F78">
              <w:rPr>
                <w:rFonts w:asciiTheme="majorBidi" w:eastAsiaTheme="minorEastAsia" w:hAnsiTheme="majorBidi" w:cstheme="majorBidi"/>
                <w:sz w:val="28"/>
                <w:szCs w:val="28"/>
                <w:lang w:eastAsia="fr-FR" w:bidi="ar-DZ"/>
              </w:rPr>
              <w:t>:</w:t>
            </w:r>
          </w:p>
          <w:p w:rsidR="00792F78" w:rsidRPr="00792F78" w:rsidRDefault="00792F78" w:rsidP="00792F78">
            <w:pPr>
              <w:bidi/>
              <w:rPr>
                <w:rFonts w:asciiTheme="majorBidi" w:eastAsiaTheme="minorEastAsia" w:hAnsiTheme="majorBidi" w:cstheme="majorBidi"/>
                <w:sz w:val="28"/>
                <w:szCs w:val="28"/>
                <w:rtl/>
                <w:lang w:eastAsia="fr-FR" w:bidi="ar-DZ"/>
              </w:rPr>
            </w:pPr>
            <w:r w:rsidRPr="00792F78">
              <w:rPr>
                <w:rFonts w:asciiTheme="majorBidi" w:eastAsiaTheme="minorEastAsia" w:hAnsiTheme="majorBidi" w:cstheme="majorBidi"/>
                <w:sz w:val="28"/>
                <w:szCs w:val="28"/>
                <w:rtl/>
                <w:lang w:eastAsia="fr-FR" w:bidi="ar-DZ"/>
              </w:rPr>
              <w:t xml:space="preserve">* </w:t>
            </w:r>
            <w:r w:rsidRPr="00792F78">
              <w:rPr>
                <w:rFonts w:asciiTheme="majorBidi" w:eastAsiaTheme="minorEastAsia" w:hAnsiTheme="majorBidi" w:cstheme="majorBidi" w:hint="cs"/>
                <w:sz w:val="28"/>
                <w:szCs w:val="28"/>
                <w:rtl/>
                <w:lang w:eastAsia="fr-FR" w:bidi="ar-DZ"/>
              </w:rPr>
              <w:t>تعليمية: متوسط</w:t>
            </w:r>
            <w:r w:rsidRPr="00792F78">
              <w:rPr>
                <w:rFonts w:asciiTheme="majorBidi" w:eastAsiaTheme="minorEastAsia" w:hAnsiTheme="majorBidi" w:cstheme="majorBidi" w:hint="eastAsia"/>
                <w:sz w:val="28"/>
                <w:szCs w:val="28"/>
                <w:rtl/>
                <w:lang w:eastAsia="fr-FR" w:bidi="ar-DZ"/>
              </w:rPr>
              <w:t>ة</w:t>
            </w:r>
            <w:r w:rsidRPr="00792F78">
              <w:rPr>
                <w:rFonts w:asciiTheme="majorBidi" w:eastAsiaTheme="minorEastAsia" w:hAnsiTheme="majorBidi" w:cstheme="majorBidi" w:hint="cs"/>
                <w:sz w:val="28"/>
                <w:szCs w:val="28"/>
                <w:rtl/>
                <w:lang w:eastAsia="fr-FR" w:bidi="ar-DZ"/>
              </w:rPr>
              <w:t>،</w:t>
            </w:r>
            <w:r w:rsidRPr="00792F78">
              <w:rPr>
                <w:rFonts w:asciiTheme="majorBidi" w:eastAsiaTheme="minorEastAsia" w:hAnsiTheme="majorBidi" w:cstheme="majorBidi"/>
                <w:sz w:val="28"/>
                <w:szCs w:val="28"/>
                <w:rtl/>
                <w:lang w:eastAsia="fr-FR" w:bidi="ar-DZ"/>
              </w:rPr>
              <w:t xml:space="preserve"> مدرسة </w:t>
            </w:r>
            <w:r w:rsidRPr="00792F78">
              <w:rPr>
                <w:rFonts w:asciiTheme="majorBidi" w:eastAsiaTheme="minorEastAsia" w:hAnsiTheme="majorBidi" w:cstheme="majorBidi" w:hint="cs"/>
                <w:sz w:val="28"/>
                <w:szCs w:val="28"/>
                <w:rtl/>
                <w:lang w:eastAsia="fr-FR" w:bidi="ar-DZ"/>
              </w:rPr>
              <w:t>ابتدائية</w:t>
            </w:r>
          </w:p>
          <w:p w:rsidR="00792F78" w:rsidRPr="00792F78" w:rsidRDefault="00792F78" w:rsidP="00792F78">
            <w:pPr>
              <w:bidi/>
              <w:rPr>
                <w:rFonts w:asciiTheme="majorBidi" w:eastAsiaTheme="minorEastAsia" w:hAnsiTheme="majorBidi" w:cstheme="majorBidi"/>
                <w:sz w:val="28"/>
                <w:szCs w:val="28"/>
                <w:rtl/>
                <w:lang w:eastAsia="fr-FR" w:bidi="ar-DZ"/>
              </w:rPr>
            </w:pPr>
            <w:r w:rsidRPr="00792F78">
              <w:rPr>
                <w:rFonts w:asciiTheme="majorBidi" w:eastAsiaTheme="minorEastAsia" w:hAnsiTheme="majorBidi" w:cstheme="majorBidi"/>
                <w:sz w:val="28"/>
                <w:szCs w:val="28"/>
                <w:rtl/>
                <w:lang w:eastAsia="fr-FR" w:bidi="ar-DZ"/>
              </w:rPr>
              <w:t xml:space="preserve">* </w:t>
            </w:r>
            <w:r w:rsidRPr="00792F78">
              <w:rPr>
                <w:rFonts w:asciiTheme="majorBidi" w:eastAsiaTheme="minorEastAsia" w:hAnsiTheme="majorBidi" w:cstheme="majorBidi" w:hint="cs"/>
                <w:sz w:val="28"/>
                <w:szCs w:val="28"/>
                <w:rtl/>
                <w:lang w:eastAsia="fr-FR" w:bidi="ar-DZ"/>
              </w:rPr>
              <w:t>رياضية: قاعة</w:t>
            </w:r>
            <w:r w:rsidRPr="00792F78">
              <w:rPr>
                <w:rFonts w:asciiTheme="majorBidi" w:eastAsiaTheme="minorEastAsia" w:hAnsiTheme="majorBidi" w:cstheme="majorBidi"/>
                <w:sz w:val="28"/>
                <w:szCs w:val="28"/>
                <w:rtl/>
                <w:lang w:eastAsia="fr-FR" w:bidi="ar-DZ"/>
              </w:rPr>
              <w:t xml:space="preserve"> متعددة الرياضات</w:t>
            </w:r>
            <w:r w:rsidRPr="00792F78">
              <w:rPr>
                <w:rFonts w:asciiTheme="majorBidi" w:eastAsiaTheme="minorEastAsia" w:hAnsiTheme="majorBidi" w:cstheme="majorBidi" w:hint="cs"/>
                <w:sz w:val="28"/>
                <w:szCs w:val="28"/>
                <w:rtl/>
                <w:lang w:eastAsia="fr-FR" w:bidi="ar-DZ"/>
              </w:rPr>
              <w:t xml:space="preserve">، </w:t>
            </w:r>
            <w:r w:rsidRPr="00792F78">
              <w:rPr>
                <w:rFonts w:asciiTheme="majorBidi" w:eastAsiaTheme="minorEastAsia" w:hAnsiTheme="majorBidi" w:cstheme="majorBidi"/>
                <w:sz w:val="28"/>
                <w:szCs w:val="28"/>
                <w:rtl/>
                <w:lang w:eastAsia="fr-FR" w:bidi="ar-DZ"/>
              </w:rPr>
              <w:t>الملعب</w:t>
            </w:r>
          </w:p>
          <w:p w:rsidR="00792F78" w:rsidRPr="00792F78" w:rsidRDefault="00792F78" w:rsidP="00792F78">
            <w:pPr>
              <w:bidi/>
              <w:rPr>
                <w:rFonts w:asciiTheme="majorBidi" w:eastAsiaTheme="minorEastAsia" w:hAnsiTheme="majorBidi" w:cstheme="majorBidi"/>
                <w:sz w:val="28"/>
                <w:szCs w:val="28"/>
                <w:lang w:eastAsia="fr-FR"/>
              </w:rPr>
            </w:pPr>
            <w:r w:rsidRPr="00792F78">
              <w:rPr>
                <w:rFonts w:asciiTheme="majorBidi" w:eastAsiaTheme="minorEastAsia" w:hAnsiTheme="majorBidi" w:cstheme="majorBidi"/>
                <w:sz w:val="28"/>
                <w:szCs w:val="28"/>
                <w:rtl/>
                <w:lang w:eastAsia="fr-FR" w:bidi="ar-DZ"/>
              </w:rPr>
              <w:t>-</w:t>
            </w:r>
            <w:r w:rsidRPr="00792F78">
              <w:rPr>
                <w:rFonts w:asciiTheme="majorBidi" w:eastAsiaTheme="minorEastAsia" w:hAnsiTheme="majorBidi" w:cstheme="majorBidi"/>
                <w:sz w:val="28"/>
                <w:szCs w:val="28"/>
                <w:rtl/>
                <w:lang w:eastAsia="fr-FR"/>
              </w:rPr>
              <w:t xml:space="preserve">المرافـق </w:t>
            </w:r>
            <w:r w:rsidRPr="00792F78">
              <w:rPr>
                <w:rFonts w:asciiTheme="majorBidi" w:eastAsiaTheme="minorEastAsia" w:hAnsiTheme="majorBidi" w:cstheme="majorBidi" w:hint="cs"/>
                <w:sz w:val="28"/>
                <w:szCs w:val="28"/>
                <w:rtl/>
                <w:lang w:eastAsia="fr-FR"/>
              </w:rPr>
              <w:t>المبرمجـة:</w:t>
            </w:r>
          </w:p>
          <w:p w:rsidR="00792F78" w:rsidRPr="00792F78" w:rsidRDefault="00792F78" w:rsidP="00792F78">
            <w:pPr>
              <w:bidi/>
              <w:ind w:left="176" w:hanging="176"/>
              <w:rPr>
                <w:rFonts w:asciiTheme="majorBidi" w:eastAsiaTheme="minorEastAsia" w:hAnsiTheme="majorBidi" w:cstheme="majorBidi"/>
                <w:sz w:val="28"/>
                <w:szCs w:val="28"/>
                <w:vertAlign w:val="superscript"/>
                <w:rtl/>
                <w:lang w:eastAsia="fr-FR"/>
              </w:rPr>
            </w:pPr>
            <w:r w:rsidRPr="00792F78">
              <w:rPr>
                <w:rFonts w:asciiTheme="majorBidi" w:eastAsiaTheme="minorEastAsia" w:hAnsiTheme="majorBidi" w:cstheme="majorBidi" w:hint="cs"/>
                <w:sz w:val="28"/>
                <w:szCs w:val="28"/>
                <w:rtl/>
                <w:lang w:eastAsia="fr-FR"/>
              </w:rPr>
              <w:t xml:space="preserve"> * تعليمية: </w:t>
            </w:r>
            <w:r w:rsidRPr="00792F78">
              <w:rPr>
                <w:rFonts w:asciiTheme="majorBidi" w:eastAsiaTheme="minorEastAsia" w:hAnsiTheme="majorBidi" w:cstheme="majorBidi"/>
                <w:sz w:val="28"/>
                <w:szCs w:val="28"/>
                <w:rtl/>
                <w:lang w:eastAsia="fr-FR"/>
              </w:rPr>
              <w:t xml:space="preserve">مدرسـة </w:t>
            </w:r>
            <w:r w:rsidRPr="00792F78">
              <w:rPr>
                <w:rFonts w:asciiTheme="majorBidi" w:eastAsiaTheme="minorEastAsia" w:hAnsiTheme="majorBidi" w:cstheme="majorBidi" w:hint="cs"/>
                <w:sz w:val="28"/>
                <w:szCs w:val="28"/>
                <w:rtl/>
                <w:lang w:eastAsia="fr-FR"/>
              </w:rPr>
              <w:t>ابتدائية، ث</w:t>
            </w:r>
            <w:r w:rsidRPr="00792F78">
              <w:rPr>
                <w:rFonts w:asciiTheme="majorBidi" w:eastAsiaTheme="minorEastAsia" w:hAnsiTheme="majorBidi" w:cstheme="majorBidi"/>
                <w:sz w:val="28"/>
                <w:szCs w:val="28"/>
                <w:rtl/>
                <w:lang w:eastAsia="fr-FR"/>
              </w:rPr>
              <w:t>انـويــة</w:t>
            </w:r>
            <w:r w:rsidRPr="00792F78">
              <w:rPr>
                <w:rFonts w:asciiTheme="majorBidi" w:eastAsiaTheme="minorEastAsia" w:hAnsiTheme="majorBidi" w:cstheme="majorBidi" w:hint="cs"/>
                <w:sz w:val="28"/>
                <w:szCs w:val="28"/>
                <w:rtl/>
                <w:lang w:eastAsia="fr-FR"/>
              </w:rPr>
              <w:t>.   * تجارية:</w:t>
            </w:r>
            <w:r w:rsidRPr="00792F78">
              <w:rPr>
                <w:rFonts w:asciiTheme="majorBidi" w:eastAsiaTheme="minorEastAsia" w:hAnsiTheme="majorBidi" w:cstheme="majorBidi"/>
                <w:sz w:val="28"/>
                <w:szCs w:val="28"/>
                <w:rtl/>
                <w:lang w:eastAsia="fr-FR"/>
              </w:rPr>
              <w:t xml:space="preserve"> مركز تجاري</w:t>
            </w:r>
            <w:r w:rsidRPr="00792F78">
              <w:rPr>
                <w:rFonts w:asciiTheme="majorBidi" w:eastAsiaTheme="minorEastAsia" w:hAnsiTheme="majorBidi" w:cstheme="majorBidi" w:hint="cs"/>
                <w:sz w:val="28"/>
                <w:szCs w:val="28"/>
                <w:rtl/>
                <w:lang w:eastAsia="fr-FR"/>
              </w:rPr>
              <w:t xml:space="preserve">.           * رياضية: مسبــح. </w:t>
            </w:r>
            <w:r w:rsidRPr="00792F78">
              <w:rPr>
                <w:rFonts w:asciiTheme="majorBidi" w:eastAsiaTheme="minorEastAsia" w:hAnsiTheme="majorBidi" w:cstheme="majorBidi"/>
                <w:sz w:val="28"/>
                <w:szCs w:val="28"/>
                <w:rtl/>
                <w:lang w:eastAsia="fr-FR"/>
              </w:rPr>
              <w:t>*</w:t>
            </w:r>
            <w:r w:rsidRPr="00792F78">
              <w:rPr>
                <w:rFonts w:asciiTheme="majorBidi" w:eastAsiaTheme="minorEastAsia" w:hAnsiTheme="majorBidi" w:cstheme="majorBidi" w:hint="cs"/>
                <w:sz w:val="28"/>
                <w:szCs w:val="28"/>
                <w:rtl/>
                <w:lang w:eastAsia="fr-FR"/>
              </w:rPr>
              <w:t xml:space="preserve"> ثقافية: </w:t>
            </w:r>
            <w:r w:rsidRPr="00792F78">
              <w:rPr>
                <w:rFonts w:asciiTheme="majorBidi" w:eastAsiaTheme="minorEastAsia" w:hAnsiTheme="majorBidi" w:cstheme="majorBidi"/>
                <w:sz w:val="28"/>
                <w:szCs w:val="28"/>
                <w:rtl/>
                <w:lang w:eastAsia="fr-FR"/>
              </w:rPr>
              <w:t>مركـز حمايـة الشبـاب</w:t>
            </w:r>
          </w:p>
        </w:tc>
      </w:tr>
      <w:tr w:rsidR="00792F78" w:rsidRPr="00792F78" w:rsidTr="00625F1A">
        <w:trPr>
          <w:trHeight w:val="828"/>
        </w:trPr>
        <w:tc>
          <w:tcPr>
            <w:tcW w:w="1149" w:type="dxa"/>
            <w:vAlign w:val="center"/>
          </w:tcPr>
          <w:p w:rsidR="00792F78" w:rsidRPr="00792F78" w:rsidRDefault="00792F78" w:rsidP="00792F78">
            <w:pPr>
              <w:bidi/>
              <w:jc w:val="center"/>
              <w:rPr>
                <w:rFonts w:asciiTheme="majorBidi" w:eastAsiaTheme="minorEastAsia" w:hAnsiTheme="majorBidi" w:cstheme="majorBidi"/>
                <w:sz w:val="28"/>
                <w:szCs w:val="28"/>
                <w:lang w:eastAsia="fr-FR" w:bidi="ar-DZ"/>
              </w:rPr>
            </w:pPr>
            <w:r w:rsidRPr="00792F78">
              <w:rPr>
                <w:rFonts w:asciiTheme="majorBidi" w:eastAsiaTheme="minorEastAsia" w:hAnsiTheme="majorBidi" w:cstheme="majorBidi"/>
                <w:b/>
                <w:sz w:val="28"/>
                <w:szCs w:val="28"/>
                <w:lang w:eastAsia="fr-FR" w:bidi="ar-DZ"/>
              </w:rPr>
              <w:t>UL</w:t>
            </w:r>
          </w:p>
        </w:tc>
        <w:tc>
          <w:tcPr>
            <w:tcW w:w="1446" w:type="dxa"/>
          </w:tcPr>
          <w:p w:rsidR="00792F78" w:rsidRPr="00792F78" w:rsidRDefault="00792F78" w:rsidP="00792F78">
            <w:pPr>
              <w:bidi/>
              <w:rPr>
                <w:rFonts w:asciiTheme="majorBidi" w:eastAsiaTheme="minorEastAsia" w:hAnsiTheme="majorBidi" w:cstheme="majorBidi"/>
                <w:sz w:val="28"/>
                <w:szCs w:val="28"/>
                <w:rtl/>
                <w:lang w:eastAsia="fr-FR" w:bidi="ar-DZ"/>
              </w:rPr>
            </w:pPr>
            <w:r w:rsidRPr="00792F78">
              <w:rPr>
                <w:rFonts w:asciiTheme="majorBidi" w:eastAsiaTheme="minorEastAsia" w:hAnsiTheme="majorBidi" w:cstheme="majorBidi" w:hint="cs"/>
                <w:sz w:val="28"/>
                <w:szCs w:val="28"/>
                <w:rtl/>
                <w:lang w:eastAsia="fr-FR" w:bidi="ar-DZ"/>
              </w:rPr>
              <w:t>منطقة الترفيه والارتفاق</w:t>
            </w:r>
            <w:r w:rsidRPr="00792F78">
              <w:rPr>
                <w:rFonts w:asciiTheme="majorBidi" w:eastAsiaTheme="minorEastAsia" w:hAnsiTheme="majorBidi" w:cstheme="majorBidi"/>
                <w:sz w:val="28"/>
                <w:szCs w:val="28"/>
                <w:vertAlign w:val="superscript"/>
                <w:rtl/>
                <w:lang w:eastAsia="fr-FR"/>
              </w:rPr>
              <w:footnoteReference w:id="9"/>
            </w:r>
            <w:r w:rsidRPr="00792F78">
              <w:rPr>
                <w:rFonts w:asciiTheme="majorBidi" w:eastAsiaTheme="minorEastAsia" w:hAnsiTheme="majorBidi" w:cstheme="majorBidi" w:hint="cs"/>
                <w:sz w:val="28"/>
                <w:szCs w:val="28"/>
                <w:rtl/>
                <w:lang w:eastAsia="fr-FR" w:bidi="ar-DZ"/>
              </w:rPr>
              <w:t xml:space="preserve"> </w:t>
            </w:r>
            <w:r w:rsidRPr="00792F78">
              <w:rPr>
                <w:rFonts w:asciiTheme="majorBidi" w:eastAsiaTheme="minorEastAsia" w:hAnsiTheme="majorBidi" w:cstheme="majorBidi" w:hint="cs"/>
                <w:sz w:val="24"/>
                <w:szCs w:val="24"/>
                <w:rtl/>
                <w:lang w:eastAsia="fr-FR"/>
              </w:rPr>
              <w:t>7.02</w:t>
            </w:r>
            <w:r w:rsidRPr="00792F78">
              <w:rPr>
                <w:rFonts w:asciiTheme="majorBidi" w:eastAsiaTheme="minorEastAsia" w:hAnsiTheme="majorBidi" w:cstheme="majorBidi" w:hint="cs"/>
                <w:sz w:val="28"/>
                <w:szCs w:val="28"/>
                <w:rtl/>
                <w:lang w:eastAsia="fr-FR"/>
              </w:rPr>
              <w:t xml:space="preserve"> هكتـار.</w:t>
            </w:r>
          </w:p>
        </w:tc>
        <w:tc>
          <w:tcPr>
            <w:tcW w:w="6658" w:type="dxa"/>
          </w:tcPr>
          <w:p w:rsidR="00792F78" w:rsidRPr="00792F78" w:rsidRDefault="00792F78" w:rsidP="00792F78">
            <w:pPr>
              <w:bidi/>
              <w:rPr>
                <w:rFonts w:asciiTheme="majorBidi" w:eastAsiaTheme="minorEastAsia" w:hAnsiTheme="majorBidi" w:cstheme="majorBidi"/>
                <w:sz w:val="28"/>
                <w:szCs w:val="28"/>
                <w:rtl/>
                <w:lang w:eastAsia="fr-FR"/>
              </w:rPr>
            </w:pPr>
            <w:r w:rsidRPr="00792F78">
              <w:rPr>
                <w:rFonts w:asciiTheme="majorBidi" w:eastAsiaTheme="minorEastAsia" w:hAnsiTheme="majorBidi" w:cstheme="majorBidi"/>
                <w:sz w:val="28"/>
                <w:szCs w:val="28"/>
                <w:rtl/>
                <w:lang w:eastAsia="fr-FR" w:bidi="ar-DZ"/>
              </w:rPr>
              <w:t>-</w:t>
            </w:r>
            <w:r w:rsidRPr="00792F78">
              <w:rPr>
                <w:rFonts w:asciiTheme="majorBidi" w:eastAsiaTheme="minorEastAsia" w:hAnsiTheme="majorBidi" w:cstheme="majorBidi"/>
                <w:sz w:val="28"/>
                <w:szCs w:val="28"/>
                <w:rtl/>
                <w:lang w:eastAsia="fr-FR"/>
              </w:rPr>
              <w:t xml:space="preserve">المرافـق </w:t>
            </w:r>
            <w:r w:rsidRPr="00792F78">
              <w:rPr>
                <w:rFonts w:asciiTheme="majorBidi" w:eastAsiaTheme="minorEastAsia" w:hAnsiTheme="majorBidi" w:cstheme="majorBidi" w:hint="cs"/>
                <w:sz w:val="28"/>
                <w:szCs w:val="28"/>
                <w:rtl/>
                <w:lang w:eastAsia="fr-FR"/>
              </w:rPr>
              <w:t>المبرمجـة:</w:t>
            </w:r>
          </w:p>
          <w:p w:rsidR="00792F78" w:rsidRPr="00792F78" w:rsidRDefault="00792F78" w:rsidP="00792F78">
            <w:pPr>
              <w:bidi/>
              <w:rPr>
                <w:rFonts w:asciiTheme="majorBidi" w:eastAsiaTheme="minorEastAsia" w:hAnsiTheme="majorBidi" w:cstheme="majorBidi"/>
                <w:sz w:val="28"/>
                <w:szCs w:val="28"/>
                <w:rtl/>
                <w:lang w:eastAsia="fr-FR"/>
              </w:rPr>
            </w:pPr>
            <w:r w:rsidRPr="00792F78">
              <w:rPr>
                <w:rFonts w:asciiTheme="majorBidi" w:eastAsiaTheme="minorEastAsia" w:hAnsiTheme="majorBidi" w:cstheme="majorBidi" w:hint="cs"/>
                <w:sz w:val="28"/>
                <w:szCs w:val="28"/>
                <w:rtl/>
                <w:lang w:eastAsia="fr-FR"/>
              </w:rPr>
              <w:t xml:space="preserve">   * حديقة للتسلية على طول حافة واد </w:t>
            </w:r>
            <w:proofErr w:type="spellStart"/>
            <w:r w:rsidRPr="00792F78">
              <w:rPr>
                <w:rFonts w:asciiTheme="majorBidi" w:eastAsiaTheme="minorEastAsia" w:hAnsiTheme="majorBidi" w:cstheme="majorBidi" w:hint="cs"/>
                <w:sz w:val="28"/>
                <w:szCs w:val="28"/>
                <w:rtl/>
                <w:lang w:eastAsia="fr-FR"/>
              </w:rPr>
              <w:t>بوالبراغيث</w:t>
            </w:r>
            <w:proofErr w:type="spellEnd"/>
            <w:r w:rsidRPr="00792F78">
              <w:rPr>
                <w:rFonts w:asciiTheme="majorBidi" w:eastAsiaTheme="minorEastAsia" w:hAnsiTheme="majorBidi" w:cstheme="majorBidi" w:hint="cs"/>
                <w:sz w:val="28"/>
                <w:szCs w:val="28"/>
                <w:rtl/>
                <w:lang w:eastAsia="fr-FR"/>
              </w:rPr>
              <w:t>.</w:t>
            </w:r>
          </w:p>
        </w:tc>
      </w:tr>
    </w:tbl>
    <w:p w:rsidR="00792F78" w:rsidRPr="00792F78" w:rsidRDefault="00792F78" w:rsidP="00792F78">
      <w:pPr>
        <w:bidi/>
        <w:spacing w:after="0" w:line="360" w:lineRule="auto"/>
        <w:jc w:val="right"/>
        <w:rPr>
          <w:rFonts w:asciiTheme="majorBidi" w:eastAsiaTheme="minorEastAsia" w:hAnsiTheme="majorBidi" w:cstheme="majorBidi"/>
          <w:b/>
          <w:bCs/>
          <w:sz w:val="28"/>
          <w:szCs w:val="28"/>
          <w:rtl/>
          <w:lang w:eastAsia="fr-FR" w:bidi="ar-DZ"/>
        </w:rPr>
      </w:pPr>
      <w:r w:rsidRPr="00792F78">
        <w:rPr>
          <w:rFonts w:asciiTheme="majorBidi" w:eastAsiaTheme="minorEastAsia" w:hAnsiTheme="majorBidi" w:cstheme="majorBidi"/>
          <w:b/>
          <w:bCs/>
          <w:sz w:val="28"/>
          <w:szCs w:val="28"/>
          <w:rtl/>
          <w:lang w:eastAsia="fr-FR" w:bidi="ar-DZ"/>
        </w:rPr>
        <w:t xml:space="preserve">المصدر: انجز </w:t>
      </w:r>
      <w:r w:rsidRPr="00792F78">
        <w:rPr>
          <w:rFonts w:asciiTheme="majorBidi" w:eastAsiaTheme="minorEastAsia" w:hAnsiTheme="majorBidi" w:cstheme="majorBidi" w:hint="cs"/>
          <w:b/>
          <w:bCs/>
          <w:sz w:val="28"/>
          <w:szCs w:val="28"/>
          <w:rtl/>
          <w:lang w:eastAsia="fr-FR" w:bidi="ar-DZ"/>
        </w:rPr>
        <w:t>بالاعتماد</w:t>
      </w:r>
      <w:r w:rsidRPr="00792F78">
        <w:rPr>
          <w:rFonts w:asciiTheme="majorBidi" w:eastAsiaTheme="minorEastAsia" w:hAnsiTheme="majorBidi" w:cstheme="majorBidi"/>
          <w:b/>
          <w:bCs/>
          <w:sz w:val="28"/>
          <w:szCs w:val="28"/>
          <w:rtl/>
          <w:lang w:eastAsia="fr-FR" w:bidi="ar-DZ"/>
        </w:rPr>
        <w:t xml:space="preserve"> على مذكرة </w:t>
      </w:r>
      <w:r w:rsidRPr="00792F78">
        <w:rPr>
          <w:rFonts w:asciiTheme="majorBidi" w:eastAsiaTheme="minorEastAsia" w:hAnsiTheme="majorBidi" w:cstheme="majorBidi" w:hint="cs"/>
          <w:b/>
          <w:bCs/>
          <w:sz w:val="28"/>
          <w:szCs w:val="28"/>
          <w:rtl/>
          <w:lang w:eastAsia="fr-FR" w:bidi="ar-DZ"/>
        </w:rPr>
        <w:t>التنظيم لمخطط</w:t>
      </w:r>
      <w:r w:rsidRPr="00792F78">
        <w:rPr>
          <w:rFonts w:asciiTheme="majorBidi" w:eastAsiaTheme="minorEastAsia" w:hAnsiTheme="majorBidi" w:cstheme="majorBidi"/>
          <w:b/>
          <w:bCs/>
          <w:sz w:val="28"/>
          <w:szCs w:val="28"/>
          <w:rtl/>
          <w:lang w:eastAsia="fr-FR" w:bidi="ar-DZ"/>
        </w:rPr>
        <w:t xml:space="preserve"> شغل </w:t>
      </w:r>
      <w:r w:rsidRPr="00792F78">
        <w:rPr>
          <w:rFonts w:asciiTheme="majorBidi" w:eastAsiaTheme="minorEastAsia" w:hAnsiTheme="majorBidi" w:cstheme="majorBidi" w:hint="cs"/>
          <w:b/>
          <w:bCs/>
          <w:sz w:val="28"/>
          <w:szCs w:val="28"/>
          <w:rtl/>
          <w:lang w:eastAsia="fr-FR" w:bidi="ar-DZ"/>
        </w:rPr>
        <w:t>الأراضي الدقسي</w:t>
      </w:r>
    </w:p>
    <w:p w:rsidR="00792F78" w:rsidRPr="00792F78" w:rsidRDefault="00792F78" w:rsidP="00792F78">
      <w:pPr>
        <w:bidi/>
        <w:spacing w:after="0" w:line="360" w:lineRule="auto"/>
        <w:rPr>
          <w:rFonts w:asciiTheme="majorBidi" w:eastAsiaTheme="minorEastAsia" w:hAnsiTheme="majorBidi" w:cstheme="majorBidi"/>
          <w:b/>
          <w:bCs/>
          <w:sz w:val="10"/>
          <w:szCs w:val="10"/>
          <w:rtl/>
          <w:lang w:eastAsia="fr-FR" w:bidi="ar-DZ"/>
        </w:rPr>
      </w:pPr>
    </w:p>
    <w:p w:rsidR="00792F78" w:rsidRPr="005F7EBA" w:rsidRDefault="00792F78" w:rsidP="005F7EBA">
      <w:pPr>
        <w:bidi/>
        <w:spacing w:after="0" w:line="360" w:lineRule="auto"/>
        <w:jc w:val="both"/>
        <w:rPr>
          <w:rFonts w:asciiTheme="majorBidi" w:eastAsiaTheme="minorEastAsia" w:hAnsiTheme="majorBidi" w:cstheme="majorBidi"/>
          <w:sz w:val="32"/>
          <w:szCs w:val="32"/>
          <w:rtl/>
          <w:lang w:eastAsia="fr-FR" w:bidi="ar-DZ"/>
        </w:rPr>
      </w:pPr>
      <w:r w:rsidRPr="005F7EBA">
        <w:rPr>
          <w:rFonts w:asciiTheme="majorBidi" w:eastAsiaTheme="minorEastAsia" w:hAnsiTheme="majorBidi" w:cstheme="majorBidi" w:hint="cs"/>
          <w:sz w:val="32"/>
          <w:szCs w:val="32"/>
          <w:rtl/>
          <w:lang w:eastAsia="fr-FR" w:bidi="ar-DZ"/>
        </w:rPr>
        <w:t xml:space="preserve">نلاحظ أن الحي مكتفي من حيث التجهيزات الموجودة أما التجهيزات المقترحة فهي تتركز خصوصا في الجزء الجنوبي والشرقي حيث تتوفر المساحات الشاغرة لخلق التوازن بين أجزاء الحي من جهة وبين الحي والأحياء المجاورة التي يفصلها عنها وادي </w:t>
      </w:r>
      <w:proofErr w:type="spellStart"/>
      <w:r w:rsidRPr="005F7EBA">
        <w:rPr>
          <w:rFonts w:asciiTheme="majorBidi" w:eastAsiaTheme="minorEastAsia" w:hAnsiTheme="majorBidi" w:cstheme="majorBidi" w:hint="cs"/>
          <w:sz w:val="32"/>
          <w:szCs w:val="32"/>
          <w:rtl/>
          <w:lang w:eastAsia="fr-FR" w:bidi="ar-DZ"/>
        </w:rPr>
        <w:t>بوالبراغيث</w:t>
      </w:r>
      <w:proofErr w:type="spellEnd"/>
      <w:r w:rsidRPr="005F7EBA">
        <w:rPr>
          <w:rFonts w:asciiTheme="majorBidi" w:eastAsiaTheme="minorEastAsia" w:hAnsiTheme="majorBidi" w:cstheme="majorBidi" w:hint="cs"/>
          <w:sz w:val="32"/>
          <w:szCs w:val="32"/>
          <w:rtl/>
          <w:lang w:eastAsia="fr-FR" w:bidi="ar-DZ"/>
        </w:rPr>
        <w:t xml:space="preserve"> من جهة أخرى.</w:t>
      </w:r>
    </w:p>
    <w:p w:rsidR="00792F78" w:rsidRDefault="00792F78" w:rsidP="00792F78">
      <w:pPr>
        <w:pStyle w:val="Paragraphedeliste"/>
        <w:numPr>
          <w:ilvl w:val="0"/>
          <w:numId w:val="32"/>
        </w:numPr>
        <w:bidi/>
        <w:spacing w:after="0" w:line="360" w:lineRule="auto"/>
        <w:ind w:left="282" w:hanging="283"/>
        <w:rPr>
          <w:rFonts w:asciiTheme="majorBidi" w:hAnsiTheme="majorBidi" w:cstheme="majorBidi"/>
          <w:sz w:val="28"/>
          <w:szCs w:val="28"/>
          <w:lang w:bidi="ar-DZ"/>
        </w:rPr>
      </w:pPr>
      <w:r>
        <w:rPr>
          <w:rFonts w:asciiTheme="majorBidi" w:hAnsiTheme="majorBidi" w:cstheme="majorBidi"/>
          <w:b/>
          <w:bCs/>
          <w:sz w:val="32"/>
          <w:szCs w:val="32"/>
          <w:rtl/>
          <w:lang w:bidi="ar-DZ"/>
        </w:rPr>
        <w:lastRenderedPageBreak/>
        <w:t>مخطط شغل الأراضي سركينة</w:t>
      </w:r>
      <w:r>
        <w:rPr>
          <w:rFonts w:asciiTheme="majorBidi" w:hAnsiTheme="majorBidi" w:cstheme="majorBidi"/>
          <w:sz w:val="32"/>
          <w:szCs w:val="32"/>
          <w:rtl/>
          <w:lang w:bidi="ar-DZ"/>
        </w:rPr>
        <w:t>:</w:t>
      </w:r>
    </w:p>
    <w:p w:rsidR="00792F78" w:rsidRDefault="00792F78" w:rsidP="00792F78">
      <w:pPr>
        <w:pStyle w:val="Paragraphedeliste"/>
        <w:bidi/>
        <w:spacing w:after="0" w:line="360" w:lineRule="auto"/>
        <w:ind w:left="-1"/>
        <w:jc w:val="both"/>
        <w:rPr>
          <w:rFonts w:asciiTheme="majorBidi" w:hAnsiTheme="majorBidi" w:cstheme="majorBidi"/>
          <w:sz w:val="32"/>
          <w:szCs w:val="32"/>
          <w:lang w:bidi="ar-DZ"/>
        </w:rPr>
      </w:pPr>
      <w:r>
        <w:rPr>
          <w:rFonts w:asciiTheme="majorBidi" w:hAnsiTheme="majorBidi" w:cstheme="majorBidi"/>
          <w:sz w:val="32"/>
          <w:szCs w:val="32"/>
          <w:rtl/>
          <w:lang w:bidi="ar-DZ"/>
        </w:rPr>
        <w:t xml:space="preserve">باعتماد على تحليل الوضع القائم وبحكم أن الموضع شاغر أمكن وضع تهيئة تقوم على </w:t>
      </w:r>
      <w:r>
        <w:rPr>
          <w:rFonts w:asciiTheme="majorBidi" w:hAnsiTheme="majorBidi" w:cstheme="majorBidi"/>
          <w:b/>
          <w:bCs/>
          <w:sz w:val="32"/>
          <w:szCs w:val="32"/>
          <w:rtl/>
          <w:lang w:bidi="ar-DZ"/>
        </w:rPr>
        <w:t>مبدأ خلق التوازن بين المدينة الأم والتوسع الجديد</w:t>
      </w:r>
      <w:r>
        <w:rPr>
          <w:rFonts w:asciiTheme="majorBidi" w:hAnsiTheme="majorBidi" w:cstheme="majorBidi"/>
          <w:sz w:val="32"/>
          <w:szCs w:val="32"/>
          <w:rtl/>
          <w:lang w:bidi="ar-DZ"/>
        </w:rPr>
        <w:t xml:space="preserve"> من خلال برمجة مشاريع سكنية وتجهيزات مرافقة وبرمجة شبكات مختلفة تخدم الحي تتمثل في:</w:t>
      </w:r>
    </w:p>
    <w:p w:rsidR="00792F78" w:rsidRDefault="00792F78" w:rsidP="00792F78">
      <w:pPr>
        <w:pStyle w:val="Paragraphedeliste"/>
        <w:numPr>
          <w:ilvl w:val="0"/>
          <w:numId w:val="33"/>
        </w:num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شبكة من الطرق تضمن التواصل بين أجزاء المجال والمحيط المباشر.</w:t>
      </w:r>
    </w:p>
    <w:p w:rsidR="00792F78" w:rsidRDefault="00792F78" w:rsidP="00792F78">
      <w:pPr>
        <w:pStyle w:val="Paragraphedeliste"/>
        <w:numPr>
          <w:ilvl w:val="0"/>
          <w:numId w:val="33"/>
        </w:num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شبكة المياه الصالحة للشرب وتعتمد على الخزان المائي المبرمج في المخطط التوجيهي للتهيئة والتعمير بحجم </w:t>
      </w:r>
      <w:r>
        <w:rPr>
          <w:rFonts w:asciiTheme="majorBidi" w:hAnsiTheme="majorBidi" w:cstheme="majorBidi"/>
          <w:sz w:val="28"/>
          <w:szCs w:val="28"/>
          <w:rtl/>
          <w:lang w:bidi="ar-DZ"/>
        </w:rPr>
        <w:t>1000</w:t>
      </w:r>
      <w:r>
        <w:rPr>
          <w:rFonts w:asciiTheme="majorBidi" w:hAnsiTheme="majorBidi" w:cstheme="majorBidi"/>
          <w:sz w:val="32"/>
          <w:szCs w:val="32"/>
          <w:rtl/>
          <w:lang w:bidi="ar-DZ"/>
        </w:rPr>
        <w:t xml:space="preserve"> م</w:t>
      </w:r>
      <w:r>
        <w:rPr>
          <w:rFonts w:asciiTheme="majorBidi" w:hAnsiTheme="majorBidi" w:cstheme="majorBidi"/>
          <w:sz w:val="32"/>
          <w:szCs w:val="32"/>
          <w:vertAlign w:val="superscript"/>
          <w:rtl/>
          <w:lang w:bidi="ar-DZ"/>
        </w:rPr>
        <w:t>3</w:t>
      </w:r>
      <w:r>
        <w:rPr>
          <w:rFonts w:asciiTheme="majorBidi" w:hAnsiTheme="majorBidi" w:cstheme="majorBidi"/>
          <w:sz w:val="32"/>
          <w:szCs w:val="32"/>
          <w:rtl/>
          <w:lang w:bidi="ar-DZ"/>
        </w:rPr>
        <w:t>.</w:t>
      </w:r>
    </w:p>
    <w:p w:rsidR="00792F78" w:rsidRDefault="00792F78" w:rsidP="00792F78">
      <w:pPr>
        <w:pStyle w:val="Paragraphedeliste"/>
        <w:numPr>
          <w:ilvl w:val="0"/>
          <w:numId w:val="33"/>
        </w:num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شبكة الصرف الصحي بحيث توجه جميع القنوات المقترحة نحو المجمع الرئيسي الموازي لواد </w:t>
      </w:r>
      <w:proofErr w:type="spellStart"/>
      <w:r>
        <w:rPr>
          <w:rFonts w:asciiTheme="majorBidi" w:hAnsiTheme="majorBidi" w:cstheme="majorBidi"/>
          <w:sz w:val="32"/>
          <w:szCs w:val="32"/>
          <w:rtl/>
          <w:lang w:bidi="ar-DZ"/>
        </w:rPr>
        <w:t>بوالبراغيت</w:t>
      </w:r>
      <w:proofErr w:type="spellEnd"/>
      <w:r>
        <w:rPr>
          <w:rFonts w:asciiTheme="majorBidi" w:hAnsiTheme="majorBidi" w:cstheme="majorBidi"/>
          <w:sz w:val="32"/>
          <w:szCs w:val="32"/>
          <w:rtl/>
          <w:lang w:bidi="ar-DZ"/>
        </w:rPr>
        <w:t>.</w:t>
      </w:r>
    </w:p>
    <w:p w:rsidR="00792F78" w:rsidRDefault="00792F78" w:rsidP="00792F78">
      <w:pPr>
        <w:pStyle w:val="Paragraphedeliste"/>
        <w:bidi/>
        <w:spacing w:after="0" w:line="360" w:lineRule="auto"/>
        <w:ind w:left="-1"/>
        <w:jc w:val="both"/>
        <w:rPr>
          <w:rFonts w:asciiTheme="majorBidi" w:hAnsiTheme="majorBidi" w:cstheme="majorBidi"/>
          <w:sz w:val="32"/>
          <w:szCs w:val="32"/>
          <w:rtl/>
          <w:lang w:bidi="ar-DZ"/>
        </w:rPr>
      </w:pPr>
      <w:r>
        <w:rPr>
          <w:rFonts w:asciiTheme="majorBidi" w:hAnsiTheme="majorBidi" w:cstheme="majorBidi"/>
          <w:sz w:val="32"/>
          <w:szCs w:val="32"/>
          <w:rtl/>
          <w:lang w:bidi="ar-DZ"/>
        </w:rPr>
        <w:t>وقد قسم المجال إلى</w:t>
      </w:r>
      <w:r>
        <w:rPr>
          <w:rFonts w:asciiTheme="majorBidi" w:hAnsiTheme="majorBidi" w:cstheme="majorBidi"/>
          <w:sz w:val="28"/>
          <w:szCs w:val="28"/>
          <w:rtl/>
          <w:lang w:bidi="ar-DZ"/>
        </w:rPr>
        <w:t>04</w:t>
      </w:r>
      <w:r>
        <w:rPr>
          <w:rFonts w:asciiTheme="majorBidi" w:hAnsiTheme="majorBidi" w:cstheme="majorBidi"/>
          <w:sz w:val="32"/>
          <w:szCs w:val="32"/>
          <w:rtl/>
          <w:lang w:bidi="ar-DZ"/>
        </w:rPr>
        <w:t xml:space="preserve"> مناطق متجانسة هي:</w:t>
      </w:r>
    </w:p>
    <w:p w:rsidR="00792F78" w:rsidRDefault="00792F78" w:rsidP="00AA0571">
      <w:pPr>
        <w:pStyle w:val="Paragraphedeliste"/>
        <w:ind w:left="719"/>
        <w:jc w:val="right"/>
        <w:rPr>
          <w:rFonts w:asciiTheme="majorBidi" w:hAnsiTheme="majorBidi" w:cstheme="majorBidi"/>
          <w:b/>
          <w:bCs/>
          <w:sz w:val="28"/>
          <w:szCs w:val="28"/>
          <w:rtl/>
          <w:lang w:bidi="ar-DZ"/>
        </w:rPr>
      </w:pPr>
      <w:r>
        <w:rPr>
          <w:rFonts w:asciiTheme="majorBidi" w:hAnsiTheme="majorBidi" w:cstheme="majorBidi"/>
          <w:b/>
          <w:bCs/>
          <w:sz w:val="28"/>
          <w:szCs w:val="28"/>
          <w:rtl/>
          <w:lang w:bidi="ar-DZ"/>
        </w:rPr>
        <w:t xml:space="preserve">جدول رقم </w:t>
      </w:r>
      <w:r>
        <w:rPr>
          <w:rFonts w:asciiTheme="majorBidi" w:hAnsiTheme="majorBidi" w:cstheme="majorBidi"/>
          <w:b/>
          <w:bCs/>
          <w:sz w:val="24"/>
          <w:szCs w:val="24"/>
          <w:rtl/>
          <w:lang w:bidi="ar-DZ"/>
        </w:rPr>
        <w:t>2</w:t>
      </w:r>
      <w:r w:rsidR="00AA0571">
        <w:rPr>
          <w:rFonts w:asciiTheme="majorBidi" w:hAnsiTheme="majorBidi" w:cstheme="majorBidi" w:hint="cs"/>
          <w:b/>
          <w:bCs/>
          <w:sz w:val="24"/>
          <w:szCs w:val="24"/>
          <w:rtl/>
          <w:lang w:bidi="ar-DZ"/>
        </w:rPr>
        <w:t>1</w:t>
      </w:r>
      <w:r>
        <w:rPr>
          <w:rFonts w:asciiTheme="majorBidi" w:hAnsiTheme="majorBidi" w:cstheme="majorBidi"/>
          <w:b/>
          <w:bCs/>
          <w:sz w:val="28"/>
          <w:szCs w:val="28"/>
          <w:rtl/>
          <w:lang w:bidi="ar-DZ"/>
        </w:rPr>
        <w:t xml:space="preserve"> اقتراحات التهيئة حسب المناطق المتجانسة لحي سركينة.</w:t>
      </w:r>
    </w:p>
    <w:tbl>
      <w:tblPr>
        <w:tblStyle w:val="Grilledutableau"/>
        <w:bidiVisual/>
        <w:tblW w:w="9064" w:type="dxa"/>
        <w:tblLook w:val="04A0" w:firstRow="1" w:lastRow="0" w:firstColumn="1" w:lastColumn="0" w:noHBand="0" w:noVBand="1"/>
      </w:tblPr>
      <w:tblGrid>
        <w:gridCol w:w="1126"/>
        <w:gridCol w:w="2126"/>
        <w:gridCol w:w="5812"/>
      </w:tblGrid>
      <w:tr w:rsidR="00792F78" w:rsidTr="00792F78">
        <w:tc>
          <w:tcPr>
            <w:tcW w:w="1126" w:type="dxa"/>
            <w:tcBorders>
              <w:top w:val="single" w:sz="4" w:space="0" w:color="auto"/>
              <w:left w:val="single" w:sz="4" w:space="0" w:color="auto"/>
              <w:bottom w:val="single" w:sz="4" w:space="0" w:color="auto"/>
              <w:right w:val="single" w:sz="4" w:space="0" w:color="auto"/>
            </w:tcBorders>
            <w:vAlign w:val="center"/>
            <w:hideMark/>
          </w:tcPr>
          <w:p w:rsidR="00792F78" w:rsidRDefault="00792F78">
            <w:pPr>
              <w:bidi/>
              <w:jc w:val="center"/>
              <w:rPr>
                <w:rFonts w:asciiTheme="majorBidi" w:hAnsiTheme="majorBidi" w:cs="Times New Roman"/>
                <w:b/>
                <w:bCs/>
                <w:sz w:val="28"/>
                <w:szCs w:val="28"/>
                <w:rtl/>
                <w:lang w:bidi="ar-DZ"/>
              </w:rPr>
            </w:pPr>
            <w:r>
              <w:rPr>
                <w:rFonts w:asciiTheme="majorBidi" w:hAnsiTheme="majorBidi" w:cs="Times New Roman"/>
                <w:b/>
                <w:bCs/>
                <w:sz w:val="28"/>
                <w:szCs w:val="28"/>
                <w:rtl/>
                <w:lang w:bidi="ar-DZ"/>
              </w:rPr>
              <w:t>المنطقة المتجانسة</w:t>
            </w:r>
          </w:p>
        </w:tc>
        <w:tc>
          <w:tcPr>
            <w:tcW w:w="2126" w:type="dxa"/>
            <w:tcBorders>
              <w:top w:val="single" w:sz="4" w:space="0" w:color="auto"/>
              <w:left w:val="single" w:sz="4" w:space="0" w:color="auto"/>
              <w:bottom w:val="single" w:sz="4" w:space="0" w:color="auto"/>
              <w:right w:val="single" w:sz="4" w:space="0" w:color="auto"/>
            </w:tcBorders>
            <w:vAlign w:val="center"/>
            <w:hideMark/>
          </w:tcPr>
          <w:p w:rsidR="00792F78" w:rsidRDefault="00792F78">
            <w:pPr>
              <w:bidi/>
              <w:jc w:val="center"/>
              <w:rPr>
                <w:rFonts w:asciiTheme="majorBidi" w:hAnsiTheme="majorBidi" w:cs="Times New Roman"/>
                <w:b/>
                <w:bCs/>
                <w:sz w:val="28"/>
                <w:szCs w:val="28"/>
                <w:rtl/>
                <w:lang w:bidi="ar-DZ"/>
              </w:rPr>
            </w:pPr>
            <w:r>
              <w:rPr>
                <w:rFonts w:asciiTheme="majorBidi" w:hAnsiTheme="majorBidi" w:cs="Times New Roman"/>
                <w:b/>
                <w:bCs/>
                <w:sz w:val="28"/>
                <w:szCs w:val="28"/>
                <w:rtl/>
                <w:lang w:bidi="ar-DZ"/>
              </w:rPr>
              <w:t>التحديد</w:t>
            </w:r>
          </w:p>
        </w:tc>
        <w:tc>
          <w:tcPr>
            <w:tcW w:w="5812" w:type="dxa"/>
            <w:tcBorders>
              <w:top w:val="single" w:sz="4" w:space="0" w:color="auto"/>
              <w:left w:val="single" w:sz="4" w:space="0" w:color="auto"/>
              <w:bottom w:val="single" w:sz="4" w:space="0" w:color="auto"/>
              <w:right w:val="single" w:sz="4" w:space="0" w:color="auto"/>
            </w:tcBorders>
            <w:vAlign w:val="center"/>
            <w:hideMark/>
          </w:tcPr>
          <w:p w:rsidR="00792F78" w:rsidRDefault="00792F78">
            <w:pPr>
              <w:bidi/>
              <w:jc w:val="center"/>
              <w:rPr>
                <w:rFonts w:asciiTheme="majorBidi" w:hAnsiTheme="majorBidi" w:cs="Times New Roman"/>
                <w:b/>
                <w:bCs/>
                <w:sz w:val="28"/>
                <w:szCs w:val="28"/>
                <w:rtl/>
                <w:lang w:bidi="ar-DZ"/>
              </w:rPr>
            </w:pPr>
            <w:r>
              <w:rPr>
                <w:rFonts w:asciiTheme="majorBidi" w:hAnsiTheme="majorBidi" w:cs="Times New Roman"/>
                <w:b/>
                <w:bCs/>
                <w:sz w:val="28"/>
                <w:szCs w:val="28"/>
                <w:rtl/>
                <w:lang w:bidi="ar-DZ"/>
              </w:rPr>
              <w:t>التهيئة المقترحة</w:t>
            </w:r>
          </w:p>
        </w:tc>
      </w:tr>
      <w:tr w:rsidR="00792F78" w:rsidTr="00792F78">
        <w:tc>
          <w:tcPr>
            <w:tcW w:w="1126" w:type="dxa"/>
            <w:tcBorders>
              <w:top w:val="single" w:sz="4" w:space="0" w:color="auto"/>
              <w:left w:val="single" w:sz="4" w:space="0" w:color="auto"/>
              <w:bottom w:val="single" w:sz="4" w:space="0" w:color="auto"/>
              <w:right w:val="single" w:sz="4" w:space="0" w:color="auto"/>
            </w:tcBorders>
            <w:hideMark/>
          </w:tcPr>
          <w:p w:rsidR="00792F78" w:rsidRDefault="00792F78">
            <w:pPr>
              <w:bidi/>
              <w:rPr>
                <w:rFonts w:asciiTheme="majorBidi" w:hAnsiTheme="majorBidi" w:cs="Times New Roman"/>
                <w:sz w:val="28"/>
                <w:szCs w:val="28"/>
                <w:rtl/>
                <w:lang w:bidi="ar-DZ"/>
              </w:rPr>
            </w:pPr>
            <w:r>
              <w:rPr>
                <w:rFonts w:asciiTheme="majorBidi" w:hAnsiTheme="majorBidi" w:cstheme="majorBidi"/>
                <w:b/>
                <w:sz w:val="28"/>
                <w:szCs w:val="28"/>
                <w:lang w:bidi="ar-DZ"/>
              </w:rPr>
              <w:t>UP</w:t>
            </w:r>
          </w:p>
        </w:tc>
        <w:tc>
          <w:tcPr>
            <w:tcW w:w="2126" w:type="dxa"/>
            <w:tcBorders>
              <w:top w:val="single" w:sz="4" w:space="0" w:color="auto"/>
              <w:left w:val="single" w:sz="4" w:space="0" w:color="auto"/>
              <w:bottom w:val="single" w:sz="4" w:space="0" w:color="auto"/>
              <w:right w:val="single" w:sz="4" w:space="0" w:color="auto"/>
            </w:tcBorders>
            <w:hideMark/>
          </w:tcPr>
          <w:p w:rsidR="00792F78" w:rsidRDefault="00792F78">
            <w:pPr>
              <w:bidi/>
              <w:rPr>
                <w:rFonts w:asciiTheme="majorBidi" w:hAnsiTheme="majorBidi" w:cs="Times New Roman"/>
                <w:sz w:val="28"/>
                <w:szCs w:val="28"/>
                <w:lang w:bidi="ar-DZ"/>
              </w:rPr>
            </w:pPr>
            <w:r>
              <w:rPr>
                <w:rFonts w:asciiTheme="majorBidi" w:hAnsiTheme="majorBidi" w:cs="Times New Roman"/>
                <w:sz w:val="28"/>
                <w:szCs w:val="28"/>
                <w:rtl/>
                <w:lang w:bidi="ar-DZ"/>
              </w:rPr>
              <w:t>سكن فردي</w:t>
            </w:r>
          </w:p>
          <w:p w:rsidR="00792F78" w:rsidRDefault="00792F78">
            <w:pPr>
              <w:bidi/>
              <w:rPr>
                <w:rFonts w:asciiTheme="majorBidi" w:hAnsiTheme="majorBidi" w:cs="Times New Roman"/>
                <w:sz w:val="28"/>
                <w:szCs w:val="28"/>
                <w:rtl/>
                <w:lang w:bidi="ar-DZ"/>
              </w:rPr>
            </w:pPr>
            <w:r>
              <w:rPr>
                <w:rFonts w:asciiTheme="majorBidi" w:hAnsiTheme="majorBidi" w:cs="Times New Roman"/>
                <w:sz w:val="24"/>
                <w:szCs w:val="24"/>
                <w:rtl/>
                <w:lang w:bidi="ar-DZ"/>
              </w:rPr>
              <w:t>24.19</w:t>
            </w:r>
            <w:r>
              <w:rPr>
                <w:rFonts w:asciiTheme="majorBidi" w:hAnsiTheme="majorBidi" w:cstheme="majorBidi"/>
                <w:sz w:val="28"/>
                <w:szCs w:val="28"/>
                <w:rtl/>
              </w:rPr>
              <w:t>هكتـار</w:t>
            </w:r>
          </w:p>
        </w:tc>
        <w:tc>
          <w:tcPr>
            <w:tcW w:w="5812" w:type="dxa"/>
            <w:tcBorders>
              <w:top w:val="single" w:sz="4" w:space="0" w:color="auto"/>
              <w:left w:val="single" w:sz="4" w:space="0" w:color="auto"/>
              <w:bottom w:val="single" w:sz="4" w:space="0" w:color="auto"/>
              <w:right w:val="single" w:sz="4" w:space="0" w:color="auto"/>
            </w:tcBorders>
            <w:hideMark/>
          </w:tcPr>
          <w:p w:rsidR="00792F78" w:rsidRDefault="00792F78">
            <w:pPr>
              <w:bidi/>
              <w:rPr>
                <w:rFonts w:asciiTheme="majorBidi" w:hAnsiTheme="majorBidi" w:cstheme="majorBidi"/>
                <w:sz w:val="28"/>
                <w:szCs w:val="28"/>
                <w:rtl/>
              </w:rPr>
            </w:pPr>
            <w:r>
              <w:rPr>
                <w:rFonts w:asciiTheme="majorBidi" w:hAnsiTheme="majorBidi" w:cstheme="majorBidi"/>
                <w:sz w:val="28"/>
                <w:szCs w:val="28"/>
                <w:rtl/>
              </w:rPr>
              <w:t xml:space="preserve">- عـدد المساكـن المبرمجـة: </w:t>
            </w:r>
            <w:r>
              <w:rPr>
                <w:rFonts w:asciiTheme="majorBidi" w:hAnsiTheme="majorBidi" w:cstheme="majorBidi"/>
                <w:sz w:val="24"/>
                <w:szCs w:val="24"/>
                <w:rtl/>
              </w:rPr>
              <w:t>475</w:t>
            </w:r>
            <w:r>
              <w:rPr>
                <w:rFonts w:asciiTheme="majorBidi" w:hAnsiTheme="majorBidi" w:cstheme="majorBidi"/>
                <w:sz w:val="28"/>
                <w:szCs w:val="28"/>
                <w:rtl/>
              </w:rPr>
              <w:t xml:space="preserve"> مسكـن</w:t>
            </w:r>
          </w:p>
          <w:p w:rsidR="00792F78" w:rsidRDefault="00792F78">
            <w:pPr>
              <w:bidi/>
              <w:rPr>
                <w:rFonts w:asciiTheme="majorBidi" w:hAnsiTheme="majorBidi" w:cs="Times New Roman"/>
                <w:sz w:val="28"/>
                <w:szCs w:val="28"/>
                <w:rtl/>
                <w:lang w:bidi="ar-DZ"/>
              </w:rPr>
            </w:pPr>
            <w:r>
              <w:rPr>
                <w:rFonts w:asciiTheme="majorBidi" w:hAnsiTheme="majorBidi" w:cs="Times New Roman"/>
                <w:sz w:val="28"/>
                <w:szCs w:val="28"/>
                <w:rtl/>
                <w:lang w:bidi="ar-DZ"/>
              </w:rPr>
              <w:t xml:space="preserve">- </w:t>
            </w:r>
            <w:r>
              <w:rPr>
                <w:rFonts w:asciiTheme="majorBidi" w:hAnsiTheme="majorBidi" w:cstheme="majorBidi"/>
                <w:sz w:val="28"/>
                <w:szCs w:val="28"/>
                <w:rtl/>
              </w:rPr>
              <w:t xml:space="preserve"> المرافق المبرمجة: مدرسة ابتدائية.</w:t>
            </w:r>
          </w:p>
        </w:tc>
      </w:tr>
      <w:tr w:rsidR="00792F78" w:rsidTr="00792F78">
        <w:tc>
          <w:tcPr>
            <w:tcW w:w="1126" w:type="dxa"/>
            <w:tcBorders>
              <w:top w:val="single" w:sz="4" w:space="0" w:color="auto"/>
              <w:left w:val="single" w:sz="4" w:space="0" w:color="auto"/>
              <w:bottom w:val="single" w:sz="4" w:space="0" w:color="auto"/>
              <w:right w:val="single" w:sz="4" w:space="0" w:color="auto"/>
            </w:tcBorders>
            <w:hideMark/>
          </w:tcPr>
          <w:p w:rsidR="00792F78" w:rsidRDefault="00792F78">
            <w:pPr>
              <w:bidi/>
              <w:rPr>
                <w:rFonts w:asciiTheme="majorBidi" w:hAnsiTheme="majorBidi" w:cs="Times New Roman"/>
                <w:sz w:val="28"/>
                <w:szCs w:val="28"/>
                <w:rtl/>
                <w:lang w:bidi="ar-DZ"/>
              </w:rPr>
            </w:pPr>
            <w:r>
              <w:rPr>
                <w:rFonts w:asciiTheme="majorBidi" w:hAnsiTheme="majorBidi" w:cstheme="majorBidi"/>
                <w:b/>
                <w:sz w:val="28"/>
                <w:szCs w:val="28"/>
                <w:lang w:bidi="ar-DZ"/>
              </w:rPr>
              <w:t>UG</w:t>
            </w:r>
          </w:p>
        </w:tc>
        <w:tc>
          <w:tcPr>
            <w:tcW w:w="2126" w:type="dxa"/>
            <w:tcBorders>
              <w:top w:val="single" w:sz="4" w:space="0" w:color="auto"/>
              <w:left w:val="single" w:sz="4" w:space="0" w:color="auto"/>
              <w:bottom w:val="single" w:sz="4" w:space="0" w:color="auto"/>
              <w:right w:val="single" w:sz="4" w:space="0" w:color="auto"/>
            </w:tcBorders>
            <w:hideMark/>
          </w:tcPr>
          <w:p w:rsidR="00792F78" w:rsidRDefault="00792F78">
            <w:pPr>
              <w:bidi/>
              <w:rPr>
                <w:rFonts w:asciiTheme="majorBidi" w:hAnsiTheme="majorBidi" w:cs="Times New Roman"/>
                <w:sz w:val="28"/>
                <w:szCs w:val="28"/>
                <w:lang w:bidi="ar-DZ"/>
              </w:rPr>
            </w:pPr>
            <w:r>
              <w:rPr>
                <w:rFonts w:asciiTheme="majorBidi" w:hAnsiTheme="majorBidi" w:cs="Times New Roman"/>
                <w:sz w:val="28"/>
                <w:szCs w:val="28"/>
                <w:rtl/>
                <w:lang w:bidi="ar-DZ"/>
              </w:rPr>
              <w:t>سكن جماعي</w:t>
            </w:r>
          </w:p>
          <w:p w:rsidR="00792F78" w:rsidRDefault="00792F78">
            <w:pPr>
              <w:bidi/>
              <w:rPr>
                <w:rFonts w:asciiTheme="majorBidi" w:hAnsiTheme="majorBidi" w:cs="Times New Roman"/>
                <w:sz w:val="28"/>
                <w:szCs w:val="28"/>
                <w:rtl/>
                <w:lang w:bidi="ar-DZ"/>
              </w:rPr>
            </w:pPr>
            <w:r>
              <w:rPr>
                <w:rFonts w:asciiTheme="majorBidi" w:hAnsiTheme="majorBidi" w:cs="Times New Roman"/>
                <w:sz w:val="24"/>
                <w:szCs w:val="24"/>
                <w:rtl/>
                <w:lang w:bidi="ar-DZ"/>
              </w:rPr>
              <w:t>12.45</w:t>
            </w:r>
            <w:r>
              <w:rPr>
                <w:rFonts w:asciiTheme="majorBidi" w:hAnsiTheme="majorBidi" w:cstheme="majorBidi"/>
                <w:sz w:val="28"/>
                <w:szCs w:val="28"/>
                <w:rtl/>
              </w:rPr>
              <w:t>هكتـار</w:t>
            </w:r>
          </w:p>
        </w:tc>
        <w:tc>
          <w:tcPr>
            <w:tcW w:w="5812" w:type="dxa"/>
            <w:tcBorders>
              <w:top w:val="single" w:sz="4" w:space="0" w:color="auto"/>
              <w:left w:val="single" w:sz="4" w:space="0" w:color="auto"/>
              <w:bottom w:val="single" w:sz="4" w:space="0" w:color="auto"/>
              <w:right w:val="single" w:sz="4" w:space="0" w:color="auto"/>
            </w:tcBorders>
            <w:hideMark/>
          </w:tcPr>
          <w:p w:rsidR="00792F78" w:rsidRDefault="00792F78">
            <w:pPr>
              <w:bidi/>
              <w:rPr>
                <w:rFonts w:asciiTheme="majorBidi" w:hAnsiTheme="majorBidi" w:cstheme="majorBidi"/>
                <w:sz w:val="28"/>
                <w:szCs w:val="28"/>
                <w:rtl/>
              </w:rPr>
            </w:pPr>
            <w:r>
              <w:rPr>
                <w:rFonts w:asciiTheme="majorBidi" w:hAnsiTheme="majorBidi" w:cstheme="majorBidi"/>
                <w:sz w:val="28"/>
                <w:szCs w:val="28"/>
                <w:rtl/>
              </w:rPr>
              <w:t xml:space="preserve">- عـدد المساكـن المبرمجـة: </w:t>
            </w:r>
            <w:r>
              <w:rPr>
                <w:rFonts w:asciiTheme="majorBidi" w:hAnsiTheme="majorBidi" w:cstheme="majorBidi"/>
                <w:sz w:val="24"/>
                <w:szCs w:val="24"/>
                <w:rtl/>
              </w:rPr>
              <w:t>1128</w:t>
            </w:r>
            <w:r>
              <w:rPr>
                <w:rFonts w:asciiTheme="majorBidi" w:hAnsiTheme="majorBidi" w:cstheme="majorBidi"/>
                <w:sz w:val="28"/>
                <w:szCs w:val="28"/>
                <w:rtl/>
              </w:rPr>
              <w:t xml:space="preserve"> مسكـن</w:t>
            </w:r>
          </w:p>
          <w:p w:rsidR="00792F78" w:rsidRDefault="00792F78">
            <w:pPr>
              <w:bidi/>
              <w:rPr>
                <w:rFonts w:asciiTheme="majorBidi" w:hAnsiTheme="majorBidi" w:cstheme="majorBidi"/>
                <w:sz w:val="28"/>
                <w:szCs w:val="28"/>
                <w:rtl/>
              </w:rPr>
            </w:pPr>
            <w:r>
              <w:rPr>
                <w:rFonts w:asciiTheme="majorBidi" w:hAnsiTheme="majorBidi" w:cstheme="majorBidi"/>
                <w:sz w:val="28"/>
                <w:szCs w:val="28"/>
                <w:rtl/>
              </w:rPr>
              <w:t>- المرافق المبرمجة:</w:t>
            </w:r>
          </w:p>
          <w:p w:rsidR="00792F78" w:rsidRDefault="00792F78">
            <w:pPr>
              <w:bidi/>
              <w:rPr>
                <w:rFonts w:asciiTheme="majorBidi" w:hAnsiTheme="majorBidi" w:cstheme="majorBidi"/>
                <w:sz w:val="28"/>
                <w:szCs w:val="28"/>
                <w:rtl/>
              </w:rPr>
            </w:pPr>
            <w:r>
              <w:rPr>
                <w:rFonts w:asciiTheme="majorBidi" w:hAnsiTheme="majorBidi" w:cstheme="majorBidi"/>
                <w:sz w:val="28"/>
                <w:szCs w:val="28"/>
                <w:rtl/>
              </w:rPr>
              <w:t xml:space="preserve">  * تعليمية: مدرسة ابتدائية، متوسطة، ثانوية.</w:t>
            </w:r>
          </w:p>
          <w:p w:rsidR="00792F78" w:rsidRDefault="00792F78">
            <w:pPr>
              <w:bidi/>
              <w:rPr>
                <w:rFonts w:asciiTheme="majorBidi" w:hAnsiTheme="majorBidi" w:cstheme="majorBidi"/>
                <w:sz w:val="28"/>
                <w:szCs w:val="28"/>
                <w:rtl/>
              </w:rPr>
            </w:pPr>
            <w:r>
              <w:rPr>
                <w:rFonts w:asciiTheme="majorBidi" w:hAnsiTheme="majorBidi" w:cstheme="majorBidi"/>
                <w:sz w:val="28"/>
                <w:szCs w:val="28"/>
                <w:rtl/>
              </w:rPr>
              <w:t xml:space="preserve">  * صحية: عيادة متخصصة.  * دينية: مسجد.</w:t>
            </w:r>
          </w:p>
          <w:p w:rsidR="00792F78" w:rsidRDefault="00792F78">
            <w:pPr>
              <w:bidi/>
              <w:rPr>
                <w:rFonts w:asciiTheme="majorBidi" w:hAnsiTheme="majorBidi" w:cstheme="majorBidi"/>
                <w:sz w:val="28"/>
                <w:szCs w:val="28"/>
                <w:rtl/>
              </w:rPr>
            </w:pPr>
            <w:r>
              <w:rPr>
                <w:rFonts w:asciiTheme="majorBidi" w:hAnsiTheme="majorBidi" w:cstheme="majorBidi"/>
                <w:sz w:val="28"/>
                <w:szCs w:val="28"/>
                <w:rtl/>
              </w:rPr>
              <w:t xml:space="preserve">  * إدارية: مجمع اداري، مركز للشرطة،</w:t>
            </w:r>
          </w:p>
          <w:p w:rsidR="00792F78" w:rsidRDefault="00792F78">
            <w:pPr>
              <w:bidi/>
              <w:rPr>
                <w:rFonts w:asciiTheme="majorBidi" w:hAnsiTheme="majorBidi" w:cstheme="majorBidi"/>
                <w:sz w:val="28"/>
                <w:szCs w:val="28"/>
                <w:rtl/>
              </w:rPr>
            </w:pPr>
            <w:r>
              <w:rPr>
                <w:rFonts w:asciiTheme="majorBidi" w:hAnsiTheme="majorBidi" w:cstheme="majorBidi"/>
                <w:sz w:val="28"/>
                <w:szCs w:val="28"/>
                <w:rtl/>
              </w:rPr>
              <w:t xml:space="preserve">  * ثقافية: مركز ثقافي.  * تجارية: مركز تجاري.</w:t>
            </w:r>
          </w:p>
        </w:tc>
      </w:tr>
      <w:tr w:rsidR="00792F78" w:rsidTr="00792F78">
        <w:tc>
          <w:tcPr>
            <w:tcW w:w="1126" w:type="dxa"/>
            <w:tcBorders>
              <w:top w:val="single" w:sz="4" w:space="0" w:color="auto"/>
              <w:left w:val="single" w:sz="4" w:space="0" w:color="auto"/>
              <w:bottom w:val="single" w:sz="4" w:space="0" w:color="auto"/>
              <w:right w:val="single" w:sz="4" w:space="0" w:color="auto"/>
            </w:tcBorders>
            <w:hideMark/>
          </w:tcPr>
          <w:p w:rsidR="00792F78" w:rsidRDefault="00792F78">
            <w:pPr>
              <w:bidi/>
              <w:rPr>
                <w:rFonts w:asciiTheme="majorBidi" w:hAnsiTheme="majorBidi" w:cs="Times New Roman"/>
                <w:sz w:val="28"/>
                <w:szCs w:val="28"/>
                <w:rtl/>
                <w:lang w:bidi="ar-DZ"/>
              </w:rPr>
            </w:pPr>
            <w:r>
              <w:rPr>
                <w:rFonts w:asciiTheme="majorBidi" w:hAnsiTheme="majorBidi" w:cstheme="majorBidi"/>
                <w:b/>
                <w:sz w:val="28"/>
                <w:szCs w:val="28"/>
                <w:lang w:bidi="ar-DZ"/>
              </w:rPr>
              <w:t>UE</w:t>
            </w:r>
          </w:p>
        </w:tc>
        <w:tc>
          <w:tcPr>
            <w:tcW w:w="2126" w:type="dxa"/>
            <w:tcBorders>
              <w:top w:val="single" w:sz="4" w:space="0" w:color="auto"/>
              <w:left w:val="single" w:sz="4" w:space="0" w:color="auto"/>
              <w:bottom w:val="single" w:sz="4" w:space="0" w:color="auto"/>
              <w:right w:val="single" w:sz="4" w:space="0" w:color="auto"/>
            </w:tcBorders>
            <w:hideMark/>
          </w:tcPr>
          <w:p w:rsidR="00792F78" w:rsidRDefault="00792F78">
            <w:pPr>
              <w:bidi/>
              <w:rPr>
                <w:rFonts w:asciiTheme="majorBidi" w:hAnsiTheme="majorBidi" w:cstheme="majorBidi"/>
                <w:sz w:val="28"/>
                <w:szCs w:val="28"/>
                <w:lang w:bidi="ar-DZ"/>
              </w:rPr>
            </w:pPr>
            <w:r>
              <w:rPr>
                <w:rFonts w:asciiTheme="majorBidi" w:hAnsiTheme="majorBidi" w:cstheme="majorBidi"/>
                <w:sz w:val="28"/>
                <w:szCs w:val="28"/>
                <w:rtl/>
                <w:lang w:bidi="ar-DZ"/>
              </w:rPr>
              <w:t>منطقة التجهيزات</w:t>
            </w:r>
          </w:p>
          <w:p w:rsidR="00792F78" w:rsidRDefault="00792F78">
            <w:pPr>
              <w:bidi/>
              <w:rPr>
                <w:rFonts w:asciiTheme="majorBidi" w:hAnsiTheme="majorBidi" w:cstheme="majorBidi"/>
                <w:sz w:val="28"/>
                <w:szCs w:val="28"/>
                <w:rtl/>
                <w:lang w:bidi="ar-DZ"/>
              </w:rPr>
            </w:pPr>
            <w:r>
              <w:rPr>
                <w:rFonts w:asciiTheme="majorBidi" w:hAnsiTheme="majorBidi" w:cstheme="majorBidi"/>
                <w:b/>
                <w:sz w:val="28"/>
                <w:szCs w:val="24"/>
                <w:rtl/>
              </w:rPr>
              <w:t>2.56</w:t>
            </w:r>
            <w:r>
              <w:rPr>
                <w:rFonts w:asciiTheme="majorBidi" w:hAnsiTheme="majorBidi" w:cstheme="majorBidi"/>
                <w:sz w:val="28"/>
                <w:szCs w:val="28"/>
                <w:rtl/>
              </w:rPr>
              <w:t>هكتـار</w:t>
            </w:r>
          </w:p>
        </w:tc>
        <w:tc>
          <w:tcPr>
            <w:tcW w:w="5812" w:type="dxa"/>
            <w:tcBorders>
              <w:top w:val="single" w:sz="4" w:space="0" w:color="auto"/>
              <w:left w:val="single" w:sz="4" w:space="0" w:color="auto"/>
              <w:bottom w:val="single" w:sz="4" w:space="0" w:color="auto"/>
              <w:right w:val="single" w:sz="4" w:space="0" w:color="auto"/>
            </w:tcBorders>
            <w:hideMark/>
          </w:tcPr>
          <w:p w:rsidR="00792F78" w:rsidRDefault="00792F78">
            <w:pPr>
              <w:bidi/>
              <w:rPr>
                <w:sz w:val="28"/>
                <w:szCs w:val="28"/>
                <w:rtl/>
              </w:rPr>
            </w:pPr>
            <w:r>
              <w:rPr>
                <w:rFonts w:asciiTheme="majorBidi" w:hAnsiTheme="majorBidi" w:cstheme="majorBidi"/>
                <w:sz w:val="28"/>
                <w:szCs w:val="28"/>
                <w:rtl/>
              </w:rPr>
              <w:t>- المرافق المبرمجة: مركب رياضي يضم ملعب، قاعة متعددة الرياضات، مسبحين،</w:t>
            </w:r>
            <w:r>
              <w:rPr>
                <w:rFonts w:asciiTheme="majorBidi" w:hAnsiTheme="majorBidi" w:cstheme="majorBidi"/>
                <w:sz w:val="24"/>
                <w:szCs w:val="24"/>
                <w:rtl/>
              </w:rPr>
              <w:t>03</w:t>
            </w:r>
            <w:r>
              <w:rPr>
                <w:rFonts w:asciiTheme="majorBidi" w:hAnsiTheme="majorBidi" w:cstheme="majorBidi"/>
                <w:sz w:val="28"/>
                <w:szCs w:val="28"/>
                <w:rtl/>
              </w:rPr>
              <w:t xml:space="preserve"> قاعات متخصصة. </w:t>
            </w:r>
          </w:p>
        </w:tc>
      </w:tr>
      <w:tr w:rsidR="00792F78" w:rsidTr="00792F78">
        <w:tc>
          <w:tcPr>
            <w:tcW w:w="1126" w:type="dxa"/>
            <w:tcBorders>
              <w:top w:val="single" w:sz="4" w:space="0" w:color="auto"/>
              <w:left w:val="single" w:sz="4" w:space="0" w:color="auto"/>
              <w:bottom w:val="single" w:sz="4" w:space="0" w:color="auto"/>
              <w:right w:val="single" w:sz="4" w:space="0" w:color="auto"/>
            </w:tcBorders>
            <w:hideMark/>
          </w:tcPr>
          <w:p w:rsidR="00792F78" w:rsidRDefault="00792F78">
            <w:pPr>
              <w:bidi/>
              <w:rPr>
                <w:rFonts w:asciiTheme="majorBidi" w:hAnsiTheme="majorBidi" w:cstheme="majorBidi"/>
                <w:b/>
                <w:sz w:val="28"/>
                <w:szCs w:val="28"/>
                <w:rtl/>
                <w:lang w:bidi="ar-DZ"/>
              </w:rPr>
            </w:pPr>
            <w:r>
              <w:rPr>
                <w:rFonts w:asciiTheme="majorBidi" w:hAnsiTheme="majorBidi" w:cstheme="majorBidi"/>
                <w:b/>
                <w:sz w:val="28"/>
                <w:szCs w:val="28"/>
                <w:lang w:bidi="ar-DZ"/>
              </w:rPr>
              <w:t>NZ</w:t>
            </w:r>
          </w:p>
        </w:tc>
        <w:tc>
          <w:tcPr>
            <w:tcW w:w="2126" w:type="dxa"/>
            <w:tcBorders>
              <w:top w:val="single" w:sz="4" w:space="0" w:color="auto"/>
              <w:left w:val="single" w:sz="4" w:space="0" w:color="auto"/>
              <w:bottom w:val="single" w:sz="4" w:space="0" w:color="auto"/>
              <w:right w:val="single" w:sz="4" w:space="0" w:color="auto"/>
            </w:tcBorders>
            <w:hideMark/>
          </w:tcPr>
          <w:p w:rsidR="00792F78" w:rsidRDefault="00792F78">
            <w:pPr>
              <w:bidi/>
              <w:rPr>
                <w:rFonts w:asciiTheme="majorBidi" w:hAnsiTheme="majorBidi" w:cstheme="majorBidi"/>
                <w:sz w:val="28"/>
                <w:szCs w:val="28"/>
                <w:lang w:bidi="ar-DZ"/>
              </w:rPr>
            </w:pPr>
            <w:r>
              <w:rPr>
                <w:rFonts w:asciiTheme="majorBidi" w:hAnsiTheme="majorBidi" w:cstheme="majorBidi"/>
                <w:sz w:val="28"/>
                <w:szCs w:val="28"/>
                <w:rtl/>
                <w:lang w:bidi="ar-DZ"/>
              </w:rPr>
              <w:t>منطقة الارتفاق</w:t>
            </w:r>
            <w:r>
              <w:rPr>
                <w:rStyle w:val="Appelnotedebasdep"/>
                <w:rFonts w:asciiTheme="majorBidi" w:hAnsiTheme="majorBidi" w:cstheme="majorBidi"/>
                <w:sz w:val="24"/>
                <w:szCs w:val="24"/>
                <w:rtl/>
              </w:rPr>
              <w:footnoteReference w:id="10"/>
            </w:r>
          </w:p>
          <w:p w:rsidR="00792F78" w:rsidRDefault="00792F78">
            <w:pPr>
              <w:bidi/>
              <w:rPr>
                <w:rFonts w:asciiTheme="majorBidi" w:hAnsiTheme="majorBidi" w:cstheme="majorBidi"/>
                <w:sz w:val="28"/>
                <w:szCs w:val="28"/>
                <w:rtl/>
                <w:lang w:bidi="ar-DZ"/>
              </w:rPr>
            </w:pPr>
            <w:r>
              <w:rPr>
                <w:rFonts w:asciiTheme="majorBidi" w:hAnsiTheme="majorBidi" w:cstheme="majorBidi"/>
                <w:b/>
                <w:sz w:val="24"/>
                <w:szCs w:val="24"/>
                <w:rtl/>
              </w:rPr>
              <w:t>29.48</w:t>
            </w:r>
            <w:r>
              <w:rPr>
                <w:rFonts w:asciiTheme="majorBidi" w:hAnsiTheme="majorBidi" w:cstheme="majorBidi"/>
                <w:b/>
                <w:sz w:val="28"/>
                <w:szCs w:val="28"/>
                <w:rtl/>
              </w:rPr>
              <w:t>ه</w:t>
            </w:r>
            <w:r>
              <w:rPr>
                <w:rFonts w:asciiTheme="majorBidi" w:hAnsiTheme="majorBidi" w:cstheme="majorBidi"/>
                <w:sz w:val="28"/>
                <w:szCs w:val="28"/>
                <w:rtl/>
              </w:rPr>
              <w:t>كتـار</w:t>
            </w:r>
          </w:p>
        </w:tc>
        <w:tc>
          <w:tcPr>
            <w:tcW w:w="5812" w:type="dxa"/>
            <w:tcBorders>
              <w:top w:val="single" w:sz="4" w:space="0" w:color="auto"/>
              <w:left w:val="single" w:sz="4" w:space="0" w:color="auto"/>
              <w:bottom w:val="single" w:sz="4" w:space="0" w:color="auto"/>
              <w:right w:val="single" w:sz="4" w:space="0" w:color="auto"/>
            </w:tcBorders>
            <w:hideMark/>
          </w:tcPr>
          <w:p w:rsidR="00792F78" w:rsidRDefault="00792F78">
            <w:pPr>
              <w:bidi/>
              <w:rPr>
                <w:rFonts w:asciiTheme="majorBidi" w:hAnsiTheme="majorBidi" w:cstheme="majorBidi"/>
                <w:sz w:val="28"/>
                <w:szCs w:val="28"/>
                <w:rtl/>
              </w:rPr>
            </w:pPr>
            <w:r>
              <w:rPr>
                <w:rFonts w:asciiTheme="majorBidi" w:hAnsiTheme="majorBidi" w:cstheme="majorBidi"/>
                <w:sz w:val="28"/>
                <w:szCs w:val="28"/>
                <w:rtl/>
              </w:rPr>
              <w:t>لا شيء</w:t>
            </w:r>
          </w:p>
        </w:tc>
      </w:tr>
    </w:tbl>
    <w:p w:rsidR="00792F78" w:rsidRDefault="00792F78" w:rsidP="00792F78">
      <w:pPr>
        <w:pStyle w:val="Paragraphedeliste"/>
        <w:bidi/>
        <w:spacing w:after="0" w:line="360" w:lineRule="auto"/>
        <w:ind w:left="719"/>
        <w:jc w:val="right"/>
        <w:rPr>
          <w:rFonts w:asciiTheme="majorBidi" w:hAnsiTheme="majorBidi" w:cstheme="majorBidi"/>
          <w:sz w:val="28"/>
          <w:szCs w:val="28"/>
          <w:rtl/>
          <w:lang w:bidi="ar-DZ"/>
        </w:rPr>
      </w:pPr>
      <w:r>
        <w:rPr>
          <w:rFonts w:asciiTheme="majorBidi" w:hAnsiTheme="majorBidi" w:cstheme="majorBidi"/>
          <w:b/>
          <w:bCs/>
          <w:sz w:val="28"/>
          <w:szCs w:val="28"/>
          <w:rtl/>
          <w:lang w:bidi="ar-DZ"/>
        </w:rPr>
        <w:t>المصدر: انجز بالاعتماد على مذكرة التنظيم لمخطط شغل الأراضي سركينة</w:t>
      </w:r>
    </w:p>
    <w:p w:rsidR="00792F78" w:rsidRPr="005F7EBA" w:rsidRDefault="00792F78" w:rsidP="005F7EBA">
      <w:pPr>
        <w:pStyle w:val="Paragraphedeliste"/>
        <w:bidi/>
        <w:spacing w:after="0" w:line="360" w:lineRule="auto"/>
        <w:ind w:left="-1"/>
        <w:jc w:val="both"/>
        <w:rPr>
          <w:rFonts w:asciiTheme="majorBidi" w:hAnsiTheme="majorBidi" w:cstheme="majorBidi"/>
          <w:sz w:val="20"/>
          <w:szCs w:val="20"/>
          <w:rtl/>
          <w:lang w:bidi="ar-DZ"/>
        </w:rPr>
      </w:pPr>
    </w:p>
    <w:p w:rsidR="00792F78" w:rsidRPr="005F7EBA" w:rsidRDefault="00792F78" w:rsidP="005F7EBA">
      <w:pPr>
        <w:pStyle w:val="Paragraphedeliste"/>
        <w:bidi/>
        <w:spacing w:after="0" w:line="360" w:lineRule="auto"/>
        <w:ind w:left="-1"/>
        <w:jc w:val="both"/>
        <w:rPr>
          <w:rFonts w:asciiTheme="majorBidi" w:hAnsiTheme="majorBidi" w:cstheme="majorBidi"/>
          <w:sz w:val="32"/>
          <w:szCs w:val="32"/>
          <w:rtl/>
          <w:lang w:bidi="ar-DZ"/>
        </w:rPr>
      </w:pPr>
      <w:r w:rsidRPr="005F7EBA">
        <w:rPr>
          <w:rFonts w:asciiTheme="majorBidi" w:hAnsiTheme="majorBidi" w:cstheme="majorBidi"/>
          <w:sz w:val="32"/>
          <w:szCs w:val="32"/>
          <w:rtl/>
          <w:lang w:bidi="ar-DZ"/>
        </w:rPr>
        <w:t>نستنتج من هذه التهيئة المقترحة أن استعمال الأرض متنوع يستجيب لاحتياجات المدينة الأم من سكن وتجهيز وذلك لتوفر الوعاء العقاري إلا أن اعتماد نمط البناء الفردي على مساحة كبيرة يؤدي إلى تبذير أكثر للعقار، أما فيما يخص مساحات الارتفاق فلا بد من تهيئتها بشكل يعطي مظهرا جماليا للمحيط بدل من تركها مساحات جرداء.</w:t>
      </w:r>
    </w:p>
    <w:p w:rsidR="00EC2ABF" w:rsidRDefault="00EC2ABF" w:rsidP="00EC2ABF">
      <w:pPr>
        <w:bidi/>
        <w:spacing w:after="0" w:line="360" w:lineRule="auto"/>
        <w:rPr>
          <w:rFonts w:asciiTheme="majorBidi" w:hAnsiTheme="majorBidi" w:cstheme="majorBidi"/>
          <w:sz w:val="32"/>
          <w:szCs w:val="32"/>
          <w:rtl/>
          <w:lang w:bidi="ar-DZ"/>
        </w:rPr>
      </w:pPr>
    </w:p>
    <w:p w:rsidR="00EC2ABF" w:rsidRDefault="00EC2ABF" w:rsidP="00EC2ABF">
      <w:pPr>
        <w:bidi/>
        <w:spacing w:after="0" w:line="360" w:lineRule="auto"/>
        <w:rPr>
          <w:rFonts w:asciiTheme="majorBidi" w:hAnsiTheme="majorBidi" w:cstheme="majorBidi"/>
          <w:sz w:val="32"/>
          <w:szCs w:val="32"/>
          <w:rtl/>
          <w:lang w:bidi="ar-DZ"/>
        </w:rPr>
      </w:pPr>
    </w:p>
    <w:p w:rsidR="00EC2ABF" w:rsidRDefault="00A26C7E" w:rsidP="00EC2ABF">
      <w:pPr>
        <w:bidi/>
        <w:spacing w:after="0" w:line="360" w:lineRule="auto"/>
        <w:rPr>
          <w:rFonts w:asciiTheme="majorBidi" w:hAnsiTheme="majorBidi" w:cstheme="majorBidi"/>
          <w:sz w:val="32"/>
          <w:szCs w:val="32"/>
          <w:rtl/>
          <w:lang w:bidi="ar-DZ"/>
        </w:rPr>
      </w:pPr>
      <w:r>
        <w:rPr>
          <w:noProof/>
          <w:lang w:eastAsia="fr-FR"/>
        </w:rPr>
        <w:drawing>
          <wp:anchor distT="0" distB="0" distL="114300" distR="114300" simplePos="0" relativeHeight="251656192" behindDoc="0" locked="0" layoutInCell="1" allowOverlap="1" wp14:anchorId="7CE077BA" wp14:editId="4A5E18AD">
            <wp:simplePos x="0" y="0"/>
            <wp:positionH relativeFrom="column">
              <wp:posOffset>-147955</wp:posOffset>
            </wp:positionH>
            <wp:positionV relativeFrom="paragraph">
              <wp:posOffset>186756</wp:posOffset>
            </wp:positionV>
            <wp:extent cx="5906770" cy="6510655"/>
            <wp:effectExtent l="0" t="0" r="0" b="0"/>
            <wp:wrapThrough wrapText="bothSides">
              <wp:wrapPolygon edited="0">
                <wp:start x="0" y="0"/>
                <wp:lineTo x="0" y="21552"/>
                <wp:lineTo x="21526" y="21552"/>
                <wp:lineTo x="21526" y="0"/>
                <wp:lineTo x="0" y="0"/>
              </wp:wrapPolygon>
            </wp:wrapThrough>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t="12384" r="3656" b="12537"/>
                    <a:stretch/>
                  </pic:blipFill>
                  <pic:spPr bwMode="auto">
                    <a:xfrm>
                      <a:off x="0" y="0"/>
                      <a:ext cx="5906770" cy="6510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C2ABF" w:rsidRDefault="00EC2ABF" w:rsidP="00EC2ABF">
      <w:pPr>
        <w:bidi/>
        <w:spacing w:after="0" w:line="360" w:lineRule="auto"/>
        <w:rPr>
          <w:rFonts w:asciiTheme="majorBidi" w:hAnsiTheme="majorBidi" w:cstheme="majorBidi"/>
          <w:sz w:val="32"/>
          <w:szCs w:val="32"/>
          <w:rtl/>
          <w:lang w:bidi="ar-DZ"/>
        </w:rPr>
      </w:pPr>
    </w:p>
    <w:p w:rsidR="00EC2ABF" w:rsidRDefault="00EC2ABF" w:rsidP="00EC2ABF">
      <w:pPr>
        <w:bidi/>
        <w:spacing w:after="0" w:line="360" w:lineRule="auto"/>
        <w:rPr>
          <w:rFonts w:asciiTheme="majorBidi" w:hAnsiTheme="majorBidi" w:cstheme="majorBidi"/>
          <w:sz w:val="32"/>
          <w:szCs w:val="32"/>
          <w:rtl/>
          <w:lang w:bidi="ar-DZ"/>
        </w:rPr>
      </w:pPr>
    </w:p>
    <w:p w:rsidR="00EC2ABF" w:rsidRDefault="00EC2ABF" w:rsidP="00EC2ABF">
      <w:pPr>
        <w:bidi/>
        <w:spacing w:after="0" w:line="360" w:lineRule="auto"/>
        <w:rPr>
          <w:rFonts w:asciiTheme="majorBidi" w:hAnsiTheme="majorBidi" w:cstheme="majorBidi"/>
          <w:sz w:val="32"/>
          <w:szCs w:val="32"/>
          <w:rtl/>
          <w:lang w:bidi="ar-DZ"/>
        </w:rPr>
      </w:pPr>
    </w:p>
    <w:p w:rsidR="00EC2ABF" w:rsidRDefault="00EC2ABF" w:rsidP="00EC2ABF">
      <w:pPr>
        <w:bidi/>
        <w:spacing w:after="0" w:line="360" w:lineRule="auto"/>
        <w:rPr>
          <w:rFonts w:asciiTheme="majorBidi" w:hAnsiTheme="majorBidi" w:cstheme="majorBidi"/>
          <w:sz w:val="32"/>
          <w:szCs w:val="32"/>
          <w:rtl/>
          <w:lang w:bidi="ar-DZ"/>
        </w:rPr>
      </w:pPr>
    </w:p>
    <w:p w:rsidR="00792F78" w:rsidRDefault="00792F78" w:rsidP="00EC2ABF">
      <w:pPr>
        <w:pStyle w:val="Paragraphedeliste"/>
        <w:numPr>
          <w:ilvl w:val="0"/>
          <w:numId w:val="41"/>
        </w:numPr>
        <w:bidi/>
        <w:spacing w:after="0" w:line="360" w:lineRule="auto"/>
        <w:rPr>
          <w:rFonts w:asciiTheme="majorBidi" w:hAnsiTheme="majorBidi" w:cstheme="majorBidi"/>
          <w:sz w:val="32"/>
          <w:szCs w:val="32"/>
          <w:lang w:bidi="ar-DZ"/>
        </w:rPr>
      </w:pPr>
      <w:r>
        <w:rPr>
          <w:rFonts w:asciiTheme="majorBidi" w:hAnsiTheme="majorBidi" w:cstheme="majorBidi"/>
          <w:b/>
          <w:bCs/>
          <w:sz w:val="32"/>
          <w:szCs w:val="32"/>
          <w:rtl/>
          <w:lang w:bidi="ar-DZ"/>
        </w:rPr>
        <w:lastRenderedPageBreak/>
        <w:t>مخطط شغل الأراضي تافرنت</w:t>
      </w:r>
      <w:r>
        <w:rPr>
          <w:rFonts w:asciiTheme="majorBidi" w:hAnsiTheme="majorBidi" w:cstheme="majorBidi"/>
          <w:sz w:val="32"/>
          <w:szCs w:val="32"/>
          <w:rtl/>
          <w:lang w:bidi="ar-DZ"/>
        </w:rPr>
        <w:t xml:space="preserve">: </w:t>
      </w:r>
    </w:p>
    <w:p w:rsidR="00792F78" w:rsidRDefault="00792F78" w:rsidP="00792F78">
      <w:pPr>
        <w:pStyle w:val="Paragraphedeliste"/>
        <w:bidi/>
        <w:spacing w:after="0" w:line="360" w:lineRule="auto"/>
        <w:ind w:left="-1"/>
        <w:jc w:val="both"/>
        <w:rPr>
          <w:rFonts w:asciiTheme="majorBidi" w:hAnsiTheme="majorBidi" w:cstheme="majorBidi"/>
          <w:sz w:val="32"/>
          <w:szCs w:val="32"/>
          <w:rtl/>
          <w:lang w:bidi="ar-DZ"/>
        </w:rPr>
      </w:pPr>
      <w:r>
        <w:rPr>
          <w:rFonts w:asciiTheme="majorBidi" w:hAnsiTheme="majorBidi" w:cstheme="majorBidi"/>
          <w:sz w:val="32"/>
          <w:szCs w:val="32"/>
          <w:rtl/>
          <w:lang w:bidi="ar-DZ"/>
        </w:rPr>
        <w:t>بالاعتماد على المميزات الطبيعية للحي تم اقتراح تهيئة تتماشى مع عامل الانحدار السائد بحيث تعتمد التهيئة على:</w:t>
      </w:r>
    </w:p>
    <w:p w:rsidR="00792F78" w:rsidRDefault="00792F78" w:rsidP="00792F78">
      <w:pPr>
        <w:pStyle w:val="Paragraphedeliste"/>
        <w:numPr>
          <w:ilvl w:val="0"/>
          <w:numId w:val="34"/>
        </w:num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وضع شبكة من الطرق الرئيسية تحيط بالموضع وتضمن تواصله مع محيطه المباشر وتدعيمها بأخرى ثانوية متبعتا في ذلك خطوط الانحدار.</w:t>
      </w:r>
    </w:p>
    <w:p w:rsidR="00792F78" w:rsidRDefault="00792F78" w:rsidP="00792F78">
      <w:pPr>
        <w:pStyle w:val="Paragraphedeliste"/>
        <w:numPr>
          <w:ilvl w:val="0"/>
          <w:numId w:val="34"/>
        </w:num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توزيع المباني والتجهيزات في شكل مصاطب تساير طبوغرافية الموضع لتفادى الحركات الأرضية الناتجة عن عدم استقرار الأرض.</w:t>
      </w:r>
    </w:p>
    <w:p w:rsidR="00792F78" w:rsidRDefault="00792F78" w:rsidP="00792F78">
      <w:pPr>
        <w:pStyle w:val="Paragraphedeliste"/>
        <w:numPr>
          <w:ilvl w:val="0"/>
          <w:numId w:val="34"/>
        </w:num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وضع نظام لتجميع مياه الأمطار ونقلها لضمان استقرار الأرض.</w:t>
      </w:r>
    </w:p>
    <w:p w:rsidR="00792F78" w:rsidRDefault="00792F78" w:rsidP="00792F78">
      <w:pPr>
        <w:pStyle w:val="Paragraphedeliste"/>
        <w:numPr>
          <w:ilvl w:val="0"/>
          <w:numId w:val="34"/>
        </w:numPr>
        <w:bidi/>
        <w:spacing w:after="0" w:line="360" w:lineRule="auto"/>
        <w:rPr>
          <w:rFonts w:asciiTheme="majorBidi" w:hAnsiTheme="majorBidi" w:cstheme="majorBidi"/>
          <w:sz w:val="32"/>
          <w:szCs w:val="32"/>
          <w:rtl/>
          <w:lang w:bidi="ar-DZ"/>
        </w:rPr>
      </w:pPr>
      <w:r>
        <w:rPr>
          <w:rFonts w:asciiTheme="majorBidi" w:hAnsiTheme="majorBidi" w:cstheme="majorBidi"/>
          <w:sz w:val="32"/>
          <w:szCs w:val="32"/>
          <w:rtl/>
          <w:lang w:bidi="ar-DZ"/>
        </w:rPr>
        <w:t>وقد تم تقسيم الحي إلى</w:t>
      </w:r>
      <w:r>
        <w:rPr>
          <w:rFonts w:asciiTheme="majorBidi" w:hAnsiTheme="majorBidi" w:cstheme="majorBidi"/>
          <w:sz w:val="28"/>
          <w:szCs w:val="28"/>
          <w:rtl/>
          <w:lang w:bidi="ar-DZ"/>
        </w:rPr>
        <w:t xml:space="preserve">04 </w:t>
      </w:r>
      <w:r>
        <w:rPr>
          <w:rFonts w:asciiTheme="majorBidi" w:hAnsiTheme="majorBidi" w:cstheme="majorBidi"/>
          <w:sz w:val="32"/>
          <w:szCs w:val="32"/>
          <w:rtl/>
          <w:lang w:bidi="ar-DZ"/>
        </w:rPr>
        <w:t>مناطق متجانسة تتمثل في:</w:t>
      </w:r>
    </w:p>
    <w:p w:rsidR="00792F78" w:rsidRDefault="00792F78" w:rsidP="00AA0571">
      <w:pPr>
        <w:pStyle w:val="Paragraphedeliste"/>
        <w:bidi/>
        <w:spacing w:after="0" w:line="360" w:lineRule="auto"/>
        <w:ind w:left="-1"/>
        <w:rPr>
          <w:rFonts w:asciiTheme="majorBidi" w:hAnsiTheme="majorBidi" w:cstheme="majorBidi"/>
          <w:b/>
          <w:bCs/>
          <w:sz w:val="24"/>
          <w:szCs w:val="24"/>
          <w:rtl/>
          <w:lang w:bidi="ar-DZ"/>
        </w:rPr>
      </w:pPr>
      <w:r>
        <w:rPr>
          <w:rFonts w:asciiTheme="majorBidi" w:hAnsiTheme="majorBidi" w:cstheme="majorBidi"/>
          <w:b/>
          <w:bCs/>
          <w:sz w:val="28"/>
          <w:szCs w:val="28"/>
          <w:rtl/>
          <w:lang w:bidi="ar-DZ"/>
        </w:rPr>
        <w:t xml:space="preserve">جدول رقم </w:t>
      </w:r>
      <w:r w:rsidR="00AA0571">
        <w:rPr>
          <w:rFonts w:asciiTheme="majorBidi" w:hAnsiTheme="majorBidi" w:cstheme="majorBidi" w:hint="cs"/>
          <w:b/>
          <w:bCs/>
          <w:sz w:val="28"/>
          <w:szCs w:val="28"/>
          <w:rtl/>
          <w:lang w:bidi="ar-DZ"/>
        </w:rPr>
        <w:t xml:space="preserve">22 </w:t>
      </w:r>
      <w:r>
        <w:rPr>
          <w:rFonts w:asciiTheme="majorBidi" w:hAnsiTheme="majorBidi" w:cstheme="majorBidi"/>
          <w:b/>
          <w:bCs/>
          <w:sz w:val="28"/>
          <w:szCs w:val="28"/>
          <w:rtl/>
          <w:lang w:bidi="ar-DZ"/>
        </w:rPr>
        <w:t>التهيئة المقترحة حسب المناطق المتجانسة لحي تافرنت.</w:t>
      </w:r>
    </w:p>
    <w:tbl>
      <w:tblPr>
        <w:tblStyle w:val="Grilledutableau"/>
        <w:bidiVisual/>
        <w:tblW w:w="9064" w:type="dxa"/>
        <w:tblLook w:val="04A0" w:firstRow="1" w:lastRow="0" w:firstColumn="1" w:lastColumn="0" w:noHBand="0" w:noVBand="1"/>
      </w:tblPr>
      <w:tblGrid>
        <w:gridCol w:w="1126"/>
        <w:gridCol w:w="2835"/>
        <w:gridCol w:w="5103"/>
      </w:tblGrid>
      <w:tr w:rsidR="00792F78" w:rsidTr="00792F78">
        <w:tc>
          <w:tcPr>
            <w:tcW w:w="1126" w:type="dxa"/>
            <w:tcBorders>
              <w:top w:val="single" w:sz="4" w:space="0" w:color="auto"/>
              <w:left w:val="single" w:sz="4" w:space="0" w:color="auto"/>
              <w:bottom w:val="single" w:sz="4" w:space="0" w:color="auto"/>
              <w:right w:val="single" w:sz="4" w:space="0" w:color="auto"/>
            </w:tcBorders>
            <w:vAlign w:val="center"/>
            <w:hideMark/>
          </w:tcPr>
          <w:p w:rsidR="00792F78" w:rsidRDefault="00792F78">
            <w:pPr>
              <w:bidi/>
              <w:jc w:val="center"/>
              <w:rPr>
                <w:rFonts w:asciiTheme="majorBidi" w:hAnsiTheme="majorBidi" w:cs="Times New Roman"/>
                <w:b/>
                <w:bCs/>
                <w:sz w:val="28"/>
                <w:szCs w:val="28"/>
                <w:rtl/>
                <w:lang w:bidi="ar-DZ"/>
              </w:rPr>
            </w:pPr>
            <w:r>
              <w:rPr>
                <w:rFonts w:asciiTheme="majorBidi" w:hAnsiTheme="majorBidi" w:cs="Times New Roman"/>
                <w:b/>
                <w:bCs/>
                <w:sz w:val="28"/>
                <w:szCs w:val="28"/>
                <w:rtl/>
                <w:lang w:bidi="ar-DZ"/>
              </w:rPr>
              <w:t>المنطقة المتجانسة</w:t>
            </w:r>
          </w:p>
        </w:tc>
        <w:tc>
          <w:tcPr>
            <w:tcW w:w="2835" w:type="dxa"/>
            <w:tcBorders>
              <w:top w:val="single" w:sz="4" w:space="0" w:color="auto"/>
              <w:left w:val="single" w:sz="4" w:space="0" w:color="auto"/>
              <w:bottom w:val="single" w:sz="4" w:space="0" w:color="auto"/>
              <w:right w:val="single" w:sz="4" w:space="0" w:color="auto"/>
            </w:tcBorders>
            <w:vAlign w:val="center"/>
            <w:hideMark/>
          </w:tcPr>
          <w:p w:rsidR="00792F78" w:rsidRDefault="00792F78">
            <w:pPr>
              <w:bidi/>
              <w:jc w:val="center"/>
              <w:rPr>
                <w:rFonts w:asciiTheme="majorBidi" w:hAnsiTheme="majorBidi" w:cs="Times New Roman"/>
                <w:b/>
                <w:bCs/>
                <w:sz w:val="28"/>
                <w:szCs w:val="28"/>
                <w:rtl/>
                <w:lang w:bidi="ar-DZ"/>
              </w:rPr>
            </w:pPr>
            <w:r>
              <w:rPr>
                <w:rFonts w:asciiTheme="majorBidi" w:hAnsiTheme="majorBidi" w:cs="Times New Roman"/>
                <w:b/>
                <w:bCs/>
                <w:sz w:val="28"/>
                <w:szCs w:val="28"/>
                <w:rtl/>
                <w:lang w:bidi="ar-DZ"/>
              </w:rPr>
              <w:t>التحديد</w:t>
            </w:r>
          </w:p>
        </w:tc>
        <w:tc>
          <w:tcPr>
            <w:tcW w:w="5103" w:type="dxa"/>
            <w:tcBorders>
              <w:top w:val="single" w:sz="4" w:space="0" w:color="auto"/>
              <w:left w:val="single" w:sz="4" w:space="0" w:color="auto"/>
              <w:bottom w:val="single" w:sz="4" w:space="0" w:color="auto"/>
              <w:right w:val="single" w:sz="4" w:space="0" w:color="auto"/>
            </w:tcBorders>
            <w:vAlign w:val="center"/>
            <w:hideMark/>
          </w:tcPr>
          <w:p w:rsidR="00792F78" w:rsidRDefault="00792F78">
            <w:pPr>
              <w:bidi/>
              <w:jc w:val="center"/>
              <w:rPr>
                <w:rFonts w:asciiTheme="majorBidi" w:hAnsiTheme="majorBidi" w:cs="Times New Roman"/>
                <w:b/>
                <w:bCs/>
                <w:sz w:val="28"/>
                <w:szCs w:val="28"/>
                <w:rtl/>
                <w:lang w:bidi="ar-DZ"/>
              </w:rPr>
            </w:pPr>
            <w:r>
              <w:rPr>
                <w:rFonts w:asciiTheme="majorBidi" w:hAnsiTheme="majorBidi" w:cs="Times New Roman"/>
                <w:b/>
                <w:bCs/>
                <w:sz w:val="28"/>
                <w:szCs w:val="28"/>
                <w:rtl/>
                <w:lang w:bidi="ar-DZ"/>
              </w:rPr>
              <w:t>التهيئة المقترحة</w:t>
            </w:r>
          </w:p>
        </w:tc>
      </w:tr>
      <w:tr w:rsidR="00792F78" w:rsidTr="00792F78">
        <w:tc>
          <w:tcPr>
            <w:tcW w:w="1126" w:type="dxa"/>
            <w:tcBorders>
              <w:top w:val="single" w:sz="4" w:space="0" w:color="auto"/>
              <w:left w:val="single" w:sz="4" w:space="0" w:color="auto"/>
              <w:bottom w:val="single" w:sz="4" w:space="0" w:color="auto"/>
              <w:right w:val="single" w:sz="4" w:space="0" w:color="auto"/>
            </w:tcBorders>
            <w:vAlign w:val="center"/>
            <w:hideMark/>
          </w:tcPr>
          <w:p w:rsidR="00792F78" w:rsidRDefault="00792F78">
            <w:pPr>
              <w:bidi/>
              <w:jc w:val="center"/>
              <w:rPr>
                <w:rFonts w:asciiTheme="majorBidi" w:hAnsiTheme="majorBidi" w:cs="Times New Roman"/>
                <w:b/>
                <w:bCs/>
                <w:sz w:val="28"/>
                <w:szCs w:val="28"/>
                <w:rtl/>
                <w:lang w:bidi="ar-DZ"/>
              </w:rPr>
            </w:pPr>
            <w:r>
              <w:rPr>
                <w:rFonts w:asciiTheme="majorBidi" w:hAnsiTheme="majorBidi" w:cs="Times New Roman"/>
                <w:b/>
                <w:bCs/>
                <w:sz w:val="28"/>
                <w:szCs w:val="28"/>
                <w:lang w:bidi="ar-DZ"/>
              </w:rPr>
              <w:t>ZI</w:t>
            </w:r>
          </w:p>
        </w:tc>
        <w:tc>
          <w:tcPr>
            <w:tcW w:w="2835" w:type="dxa"/>
            <w:tcBorders>
              <w:top w:val="single" w:sz="4" w:space="0" w:color="auto"/>
              <w:left w:val="single" w:sz="4" w:space="0" w:color="auto"/>
              <w:bottom w:val="single" w:sz="4" w:space="0" w:color="auto"/>
              <w:right w:val="single" w:sz="4" w:space="0" w:color="auto"/>
            </w:tcBorders>
            <w:hideMark/>
          </w:tcPr>
          <w:p w:rsidR="00792F78" w:rsidRDefault="00792F78">
            <w:pPr>
              <w:bidi/>
              <w:rPr>
                <w:rFonts w:asciiTheme="majorBidi" w:hAnsiTheme="majorBidi" w:cs="Times New Roman"/>
                <w:sz w:val="28"/>
                <w:szCs w:val="28"/>
                <w:lang w:bidi="ar-DZ"/>
              </w:rPr>
            </w:pPr>
            <w:r>
              <w:rPr>
                <w:rFonts w:asciiTheme="majorBidi" w:hAnsiTheme="majorBidi" w:cs="Times New Roman"/>
                <w:sz w:val="28"/>
                <w:szCs w:val="28"/>
                <w:rtl/>
                <w:lang w:bidi="ar-DZ"/>
              </w:rPr>
              <w:t xml:space="preserve">سكن نصف جماعي </w:t>
            </w:r>
          </w:p>
          <w:p w:rsidR="00792F78" w:rsidRDefault="00792F78">
            <w:pPr>
              <w:bidi/>
              <w:rPr>
                <w:rFonts w:asciiTheme="majorBidi" w:hAnsiTheme="majorBidi" w:cs="Times New Roman"/>
                <w:sz w:val="28"/>
                <w:szCs w:val="28"/>
                <w:rtl/>
                <w:lang w:bidi="ar-DZ"/>
              </w:rPr>
            </w:pPr>
            <w:r>
              <w:rPr>
                <w:rFonts w:asciiTheme="majorBidi" w:hAnsiTheme="majorBidi" w:cs="Times New Roman"/>
                <w:sz w:val="24"/>
                <w:szCs w:val="24"/>
                <w:rtl/>
                <w:lang w:bidi="ar-DZ"/>
              </w:rPr>
              <w:t>4.65</w:t>
            </w:r>
            <w:r>
              <w:rPr>
                <w:rFonts w:asciiTheme="majorBidi" w:hAnsiTheme="majorBidi" w:cs="Times New Roman"/>
                <w:sz w:val="28"/>
                <w:szCs w:val="28"/>
                <w:rtl/>
                <w:lang w:bidi="ar-DZ"/>
              </w:rPr>
              <w:t xml:space="preserve">هكتار </w:t>
            </w:r>
          </w:p>
        </w:tc>
        <w:tc>
          <w:tcPr>
            <w:tcW w:w="5103" w:type="dxa"/>
            <w:tcBorders>
              <w:top w:val="single" w:sz="4" w:space="0" w:color="auto"/>
              <w:left w:val="single" w:sz="4" w:space="0" w:color="auto"/>
              <w:bottom w:val="single" w:sz="4" w:space="0" w:color="auto"/>
              <w:right w:val="single" w:sz="4" w:space="0" w:color="auto"/>
            </w:tcBorders>
            <w:hideMark/>
          </w:tcPr>
          <w:p w:rsidR="00792F78" w:rsidRDefault="00792F78">
            <w:pPr>
              <w:bidi/>
              <w:rPr>
                <w:rFonts w:asciiTheme="majorBidi" w:hAnsiTheme="majorBidi" w:cstheme="majorBidi"/>
                <w:sz w:val="28"/>
                <w:szCs w:val="28"/>
                <w:rtl/>
              </w:rPr>
            </w:pPr>
            <w:r>
              <w:rPr>
                <w:rFonts w:asciiTheme="majorBidi" w:hAnsiTheme="majorBidi" w:cstheme="majorBidi"/>
                <w:sz w:val="28"/>
                <w:szCs w:val="28"/>
                <w:rtl/>
              </w:rPr>
              <w:t xml:space="preserve">- عـدد المساكـن المبرمجـة: </w:t>
            </w:r>
            <w:r>
              <w:rPr>
                <w:rFonts w:asciiTheme="majorBidi" w:hAnsiTheme="majorBidi" w:cstheme="majorBidi"/>
                <w:sz w:val="24"/>
                <w:szCs w:val="24"/>
                <w:rtl/>
              </w:rPr>
              <w:t>558</w:t>
            </w:r>
            <w:r>
              <w:rPr>
                <w:rFonts w:asciiTheme="majorBidi" w:hAnsiTheme="majorBidi" w:cstheme="majorBidi"/>
                <w:sz w:val="28"/>
                <w:szCs w:val="28"/>
                <w:rtl/>
              </w:rPr>
              <w:t xml:space="preserve"> مسكـن</w:t>
            </w:r>
          </w:p>
          <w:p w:rsidR="00792F78" w:rsidRDefault="00792F78">
            <w:pPr>
              <w:bidi/>
              <w:rPr>
                <w:rFonts w:asciiTheme="majorBidi" w:hAnsiTheme="majorBidi" w:cs="Times New Roman"/>
                <w:sz w:val="28"/>
                <w:szCs w:val="28"/>
                <w:rtl/>
                <w:lang w:bidi="ar-DZ"/>
              </w:rPr>
            </w:pPr>
            <w:r>
              <w:rPr>
                <w:rFonts w:asciiTheme="majorBidi" w:hAnsiTheme="majorBidi" w:cs="Times New Roman"/>
                <w:sz w:val="28"/>
                <w:szCs w:val="28"/>
                <w:rtl/>
                <w:lang w:bidi="ar-DZ"/>
              </w:rPr>
              <w:t xml:space="preserve">- </w:t>
            </w:r>
            <w:r>
              <w:rPr>
                <w:rFonts w:asciiTheme="majorBidi" w:hAnsiTheme="majorBidi" w:cstheme="majorBidi"/>
                <w:sz w:val="28"/>
                <w:szCs w:val="28"/>
                <w:rtl/>
              </w:rPr>
              <w:t xml:space="preserve"> المرافق المبرمجة: مدرسة ابتدائية.</w:t>
            </w:r>
          </w:p>
        </w:tc>
      </w:tr>
      <w:tr w:rsidR="00792F78" w:rsidTr="00792F78">
        <w:tc>
          <w:tcPr>
            <w:tcW w:w="1126" w:type="dxa"/>
            <w:tcBorders>
              <w:top w:val="single" w:sz="4" w:space="0" w:color="auto"/>
              <w:left w:val="single" w:sz="4" w:space="0" w:color="auto"/>
              <w:bottom w:val="single" w:sz="4" w:space="0" w:color="auto"/>
              <w:right w:val="single" w:sz="4" w:space="0" w:color="auto"/>
            </w:tcBorders>
            <w:vAlign w:val="center"/>
            <w:hideMark/>
          </w:tcPr>
          <w:p w:rsidR="00792F78" w:rsidRDefault="00792F78">
            <w:pPr>
              <w:bidi/>
              <w:jc w:val="center"/>
              <w:rPr>
                <w:rFonts w:asciiTheme="majorBidi" w:hAnsiTheme="majorBidi" w:cs="Times New Roman"/>
                <w:b/>
                <w:bCs/>
                <w:sz w:val="28"/>
                <w:szCs w:val="28"/>
                <w:rtl/>
                <w:lang w:bidi="ar-DZ"/>
              </w:rPr>
            </w:pPr>
            <w:r>
              <w:rPr>
                <w:rFonts w:asciiTheme="majorBidi" w:hAnsiTheme="majorBidi" w:cs="Times New Roman"/>
                <w:b/>
                <w:bCs/>
                <w:sz w:val="28"/>
                <w:szCs w:val="28"/>
                <w:lang w:bidi="ar-DZ"/>
              </w:rPr>
              <w:t>ZII</w:t>
            </w:r>
          </w:p>
        </w:tc>
        <w:tc>
          <w:tcPr>
            <w:tcW w:w="2835" w:type="dxa"/>
            <w:tcBorders>
              <w:top w:val="single" w:sz="4" w:space="0" w:color="auto"/>
              <w:left w:val="single" w:sz="4" w:space="0" w:color="auto"/>
              <w:bottom w:val="single" w:sz="4" w:space="0" w:color="auto"/>
              <w:right w:val="single" w:sz="4" w:space="0" w:color="auto"/>
            </w:tcBorders>
          </w:tcPr>
          <w:p w:rsidR="00792F78" w:rsidRDefault="00792F78">
            <w:pPr>
              <w:bidi/>
              <w:rPr>
                <w:rFonts w:asciiTheme="majorBidi" w:hAnsiTheme="majorBidi" w:cs="Times New Roman"/>
                <w:sz w:val="28"/>
                <w:szCs w:val="28"/>
                <w:rtl/>
                <w:lang w:bidi="ar-DZ"/>
              </w:rPr>
            </w:pPr>
            <w:r>
              <w:rPr>
                <w:rFonts w:asciiTheme="majorBidi" w:hAnsiTheme="majorBidi" w:cs="Times New Roman"/>
                <w:sz w:val="28"/>
                <w:szCs w:val="28"/>
                <w:rtl/>
                <w:lang w:bidi="ar-DZ"/>
              </w:rPr>
              <w:t>سكن فردي</w:t>
            </w:r>
          </w:p>
          <w:p w:rsidR="00792F78" w:rsidRDefault="00792F78">
            <w:pPr>
              <w:bidi/>
              <w:rPr>
                <w:rFonts w:asciiTheme="majorBidi" w:hAnsiTheme="majorBidi" w:cs="Times New Roman"/>
                <w:sz w:val="28"/>
                <w:szCs w:val="28"/>
                <w:rtl/>
                <w:lang w:bidi="ar-DZ"/>
              </w:rPr>
            </w:pPr>
            <w:r>
              <w:rPr>
                <w:rFonts w:asciiTheme="majorBidi" w:hAnsiTheme="majorBidi" w:cs="Times New Roman"/>
                <w:sz w:val="24"/>
                <w:szCs w:val="24"/>
                <w:rtl/>
                <w:lang w:bidi="ar-DZ"/>
              </w:rPr>
              <w:t>18.06</w:t>
            </w:r>
            <w:r>
              <w:rPr>
                <w:rFonts w:asciiTheme="majorBidi" w:hAnsiTheme="majorBidi" w:cs="Times New Roman"/>
                <w:sz w:val="28"/>
                <w:szCs w:val="28"/>
                <w:rtl/>
                <w:lang w:bidi="ar-DZ"/>
              </w:rPr>
              <w:t xml:space="preserve"> هكتار</w:t>
            </w:r>
          </w:p>
          <w:p w:rsidR="00792F78" w:rsidRDefault="00792F78">
            <w:pPr>
              <w:bidi/>
              <w:rPr>
                <w:rFonts w:asciiTheme="majorBidi" w:hAnsiTheme="majorBidi" w:cs="Times New Roman"/>
                <w:sz w:val="28"/>
                <w:szCs w:val="28"/>
                <w:rtl/>
                <w:lang w:bidi="ar-DZ"/>
              </w:rPr>
            </w:pPr>
          </w:p>
        </w:tc>
        <w:tc>
          <w:tcPr>
            <w:tcW w:w="5103" w:type="dxa"/>
            <w:tcBorders>
              <w:top w:val="single" w:sz="4" w:space="0" w:color="auto"/>
              <w:left w:val="single" w:sz="4" w:space="0" w:color="auto"/>
              <w:bottom w:val="single" w:sz="4" w:space="0" w:color="auto"/>
              <w:right w:val="single" w:sz="4" w:space="0" w:color="auto"/>
            </w:tcBorders>
            <w:hideMark/>
          </w:tcPr>
          <w:p w:rsidR="00792F78" w:rsidRDefault="00792F78">
            <w:pPr>
              <w:bidi/>
              <w:rPr>
                <w:rFonts w:asciiTheme="majorBidi" w:hAnsiTheme="majorBidi" w:cstheme="majorBidi"/>
                <w:sz w:val="28"/>
                <w:szCs w:val="28"/>
                <w:rtl/>
              </w:rPr>
            </w:pPr>
            <w:r>
              <w:rPr>
                <w:rFonts w:asciiTheme="majorBidi" w:hAnsiTheme="majorBidi" w:cstheme="majorBidi"/>
                <w:sz w:val="28"/>
                <w:szCs w:val="28"/>
                <w:rtl/>
              </w:rPr>
              <w:t xml:space="preserve">- عـدد المساكـن المبرمجـة: </w:t>
            </w:r>
            <w:r>
              <w:rPr>
                <w:rFonts w:asciiTheme="majorBidi" w:hAnsiTheme="majorBidi" w:cstheme="majorBidi"/>
                <w:sz w:val="24"/>
                <w:szCs w:val="24"/>
                <w:rtl/>
              </w:rPr>
              <w:t>370</w:t>
            </w:r>
            <w:r>
              <w:rPr>
                <w:rFonts w:asciiTheme="majorBidi" w:hAnsiTheme="majorBidi" w:cstheme="majorBidi"/>
                <w:sz w:val="28"/>
                <w:szCs w:val="28"/>
                <w:rtl/>
              </w:rPr>
              <w:t xml:space="preserve"> مسكـن</w:t>
            </w:r>
          </w:p>
          <w:p w:rsidR="00792F78" w:rsidRDefault="00792F78">
            <w:pPr>
              <w:bidi/>
              <w:rPr>
                <w:rFonts w:asciiTheme="majorBidi" w:hAnsiTheme="majorBidi" w:cstheme="majorBidi"/>
                <w:sz w:val="28"/>
                <w:szCs w:val="28"/>
                <w:rtl/>
              </w:rPr>
            </w:pPr>
            <w:r>
              <w:rPr>
                <w:rFonts w:asciiTheme="majorBidi" w:hAnsiTheme="majorBidi" w:cs="Times New Roman"/>
                <w:sz w:val="28"/>
                <w:szCs w:val="28"/>
                <w:rtl/>
                <w:lang w:bidi="ar-DZ"/>
              </w:rPr>
              <w:t xml:space="preserve">- </w:t>
            </w:r>
            <w:r>
              <w:rPr>
                <w:rFonts w:asciiTheme="majorBidi" w:hAnsiTheme="majorBidi" w:cstheme="majorBidi"/>
                <w:sz w:val="28"/>
                <w:szCs w:val="28"/>
                <w:rtl/>
              </w:rPr>
              <w:t xml:space="preserve"> المرافق المبرمجة: </w:t>
            </w:r>
          </w:p>
          <w:p w:rsidR="00792F78" w:rsidRDefault="00792F78">
            <w:pPr>
              <w:bidi/>
              <w:rPr>
                <w:rFonts w:asciiTheme="majorBidi" w:hAnsiTheme="majorBidi" w:cstheme="majorBidi"/>
                <w:color w:val="FF0000"/>
                <w:sz w:val="28"/>
                <w:szCs w:val="28"/>
                <w:rtl/>
              </w:rPr>
            </w:pPr>
            <w:r>
              <w:rPr>
                <w:rFonts w:asciiTheme="majorBidi" w:hAnsiTheme="majorBidi" w:cstheme="majorBidi"/>
                <w:sz w:val="28"/>
                <w:szCs w:val="28"/>
                <w:rtl/>
              </w:rPr>
              <w:t>*تعليمية: مدرسة ابتدائية. * صحية: قاعة علاج</w:t>
            </w:r>
            <w:r>
              <w:rPr>
                <w:rFonts w:asciiTheme="majorBidi" w:hAnsiTheme="majorBidi" w:cstheme="majorBidi"/>
                <w:color w:val="FF0000"/>
                <w:sz w:val="28"/>
                <w:szCs w:val="28"/>
                <w:rtl/>
              </w:rPr>
              <w:t>.</w:t>
            </w:r>
          </w:p>
          <w:p w:rsidR="00792F78" w:rsidRDefault="00792F78">
            <w:pPr>
              <w:bidi/>
              <w:rPr>
                <w:rFonts w:asciiTheme="majorBidi" w:hAnsiTheme="majorBidi" w:cstheme="majorBidi"/>
                <w:sz w:val="28"/>
                <w:szCs w:val="28"/>
                <w:rtl/>
              </w:rPr>
            </w:pPr>
            <w:r>
              <w:rPr>
                <w:rFonts w:asciiTheme="majorBidi" w:hAnsiTheme="majorBidi" w:cstheme="majorBidi"/>
                <w:sz w:val="28"/>
                <w:szCs w:val="28"/>
                <w:rtl/>
              </w:rPr>
              <w:t xml:space="preserve">  * ثقافية: دار الشباب، سينما.</w:t>
            </w:r>
          </w:p>
        </w:tc>
      </w:tr>
      <w:tr w:rsidR="00792F78" w:rsidTr="00792F78">
        <w:tc>
          <w:tcPr>
            <w:tcW w:w="1126" w:type="dxa"/>
            <w:tcBorders>
              <w:top w:val="single" w:sz="4" w:space="0" w:color="auto"/>
              <w:left w:val="single" w:sz="4" w:space="0" w:color="auto"/>
              <w:bottom w:val="single" w:sz="4" w:space="0" w:color="auto"/>
              <w:right w:val="single" w:sz="4" w:space="0" w:color="auto"/>
            </w:tcBorders>
            <w:vAlign w:val="center"/>
            <w:hideMark/>
          </w:tcPr>
          <w:p w:rsidR="00792F78" w:rsidRDefault="00792F78">
            <w:pPr>
              <w:bidi/>
              <w:jc w:val="center"/>
              <w:rPr>
                <w:rFonts w:asciiTheme="majorBidi" w:hAnsiTheme="majorBidi" w:cs="Times New Roman"/>
                <w:b/>
                <w:bCs/>
                <w:sz w:val="28"/>
                <w:szCs w:val="28"/>
                <w:rtl/>
                <w:lang w:bidi="ar-DZ"/>
              </w:rPr>
            </w:pPr>
            <w:r>
              <w:rPr>
                <w:rFonts w:asciiTheme="majorBidi" w:hAnsiTheme="majorBidi" w:cs="Times New Roman"/>
                <w:b/>
                <w:bCs/>
                <w:sz w:val="28"/>
                <w:szCs w:val="28"/>
                <w:lang w:bidi="ar-DZ"/>
              </w:rPr>
              <w:t>ZIII</w:t>
            </w:r>
          </w:p>
        </w:tc>
        <w:tc>
          <w:tcPr>
            <w:tcW w:w="2835" w:type="dxa"/>
            <w:tcBorders>
              <w:top w:val="single" w:sz="4" w:space="0" w:color="auto"/>
              <w:left w:val="single" w:sz="4" w:space="0" w:color="auto"/>
              <w:bottom w:val="single" w:sz="4" w:space="0" w:color="auto"/>
              <w:right w:val="single" w:sz="4" w:space="0" w:color="auto"/>
            </w:tcBorders>
            <w:hideMark/>
          </w:tcPr>
          <w:p w:rsidR="00792F78" w:rsidRDefault="00792F78">
            <w:pPr>
              <w:bidi/>
              <w:rPr>
                <w:rFonts w:asciiTheme="majorBidi" w:hAnsiTheme="majorBidi" w:cs="Times New Roman"/>
                <w:sz w:val="28"/>
                <w:szCs w:val="28"/>
                <w:rtl/>
                <w:lang w:bidi="ar-DZ"/>
              </w:rPr>
            </w:pPr>
            <w:r>
              <w:rPr>
                <w:rFonts w:asciiTheme="majorBidi" w:hAnsiTheme="majorBidi" w:cs="Times New Roman"/>
                <w:sz w:val="28"/>
                <w:szCs w:val="28"/>
                <w:rtl/>
                <w:lang w:bidi="ar-DZ"/>
              </w:rPr>
              <w:t>سكن فردي بكثافة سكنية قليلة</w:t>
            </w:r>
          </w:p>
          <w:p w:rsidR="00792F78" w:rsidRDefault="00792F78">
            <w:pPr>
              <w:bidi/>
              <w:rPr>
                <w:rFonts w:asciiTheme="majorBidi" w:hAnsiTheme="majorBidi" w:cs="Times New Roman"/>
                <w:sz w:val="28"/>
                <w:szCs w:val="28"/>
                <w:rtl/>
                <w:lang w:bidi="ar-DZ"/>
              </w:rPr>
            </w:pPr>
            <w:r>
              <w:rPr>
                <w:rFonts w:asciiTheme="majorBidi" w:hAnsiTheme="majorBidi" w:cs="Times New Roman"/>
                <w:sz w:val="24"/>
                <w:szCs w:val="24"/>
                <w:rtl/>
                <w:lang w:bidi="ar-DZ"/>
              </w:rPr>
              <w:t>13.04</w:t>
            </w:r>
            <w:r>
              <w:rPr>
                <w:rFonts w:asciiTheme="majorBidi" w:hAnsiTheme="majorBidi" w:cs="Times New Roman"/>
                <w:sz w:val="28"/>
                <w:szCs w:val="28"/>
                <w:rtl/>
                <w:lang w:bidi="ar-DZ"/>
              </w:rPr>
              <w:t xml:space="preserve"> هكتار</w:t>
            </w:r>
          </w:p>
        </w:tc>
        <w:tc>
          <w:tcPr>
            <w:tcW w:w="5103" w:type="dxa"/>
            <w:tcBorders>
              <w:top w:val="single" w:sz="4" w:space="0" w:color="auto"/>
              <w:left w:val="single" w:sz="4" w:space="0" w:color="auto"/>
              <w:bottom w:val="single" w:sz="4" w:space="0" w:color="auto"/>
              <w:right w:val="single" w:sz="4" w:space="0" w:color="auto"/>
            </w:tcBorders>
            <w:hideMark/>
          </w:tcPr>
          <w:p w:rsidR="00792F78" w:rsidRDefault="00792F78">
            <w:pPr>
              <w:bidi/>
              <w:rPr>
                <w:rFonts w:asciiTheme="majorBidi" w:hAnsiTheme="majorBidi" w:cstheme="majorBidi"/>
                <w:sz w:val="28"/>
                <w:szCs w:val="28"/>
                <w:rtl/>
              </w:rPr>
            </w:pPr>
            <w:r>
              <w:rPr>
                <w:rFonts w:asciiTheme="majorBidi" w:hAnsiTheme="majorBidi" w:cstheme="majorBidi"/>
                <w:sz w:val="28"/>
                <w:szCs w:val="28"/>
                <w:rtl/>
              </w:rPr>
              <w:t xml:space="preserve">- عـدد المساكـن المبرمجـة: </w:t>
            </w:r>
            <w:r>
              <w:rPr>
                <w:rFonts w:asciiTheme="majorBidi" w:hAnsiTheme="majorBidi" w:cstheme="majorBidi"/>
                <w:sz w:val="24"/>
                <w:szCs w:val="24"/>
                <w:rtl/>
              </w:rPr>
              <w:t>303</w:t>
            </w:r>
            <w:r>
              <w:rPr>
                <w:rFonts w:asciiTheme="majorBidi" w:hAnsiTheme="majorBidi" w:cstheme="majorBidi"/>
                <w:sz w:val="28"/>
                <w:szCs w:val="28"/>
                <w:rtl/>
              </w:rPr>
              <w:t xml:space="preserve"> مسكـن</w:t>
            </w:r>
          </w:p>
          <w:p w:rsidR="00792F78" w:rsidRDefault="00792F78">
            <w:pPr>
              <w:bidi/>
              <w:rPr>
                <w:rFonts w:asciiTheme="majorBidi" w:hAnsiTheme="majorBidi" w:cstheme="majorBidi"/>
                <w:sz w:val="28"/>
                <w:szCs w:val="28"/>
              </w:rPr>
            </w:pPr>
            <w:r>
              <w:rPr>
                <w:rFonts w:asciiTheme="majorBidi" w:hAnsiTheme="majorBidi" w:cs="Times New Roman"/>
                <w:sz w:val="28"/>
                <w:szCs w:val="28"/>
                <w:rtl/>
                <w:lang w:bidi="ar-DZ"/>
              </w:rPr>
              <w:t xml:space="preserve">- </w:t>
            </w:r>
            <w:r>
              <w:rPr>
                <w:rFonts w:asciiTheme="majorBidi" w:hAnsiTheme="majorBidi" w:cstheme="majorBidi"/>
                <w:sz w:val="28"/>
                <w:szCs w:val="28"/>
                <w:rtl/>
              </w:rPr>
              <w:t xml:space="preserve"> المرافق المبرمجة: مدرسة ابتدائية.</w:t>
            </w:r>
          </w:p>
        </w:tc>
      </w:tr>
      <w:tr w:rsidR="00792F78" w:rsidTr="00792F78">
        <w:tc>
          <w:tcPr>
            <w:tcW w:w="1126" w:type="dxa"/>
            <w:tcBorders>
              <w:top w:val="single" w:sz="4" w:space="0" w:color="auto"/>
              <w:left w:val="single" w:sz="4" w:space="0" w:color="auto"/>
              <w:bottom w:val="single" w:sz="4" w:space="0" w:color="auto"/>
              <w:right w:val="single" w:sz="4" w:space="0" w:color="auto"/>
            </w:tcBorders>
            <w:vAlign w:val="center"/>
            <w:hideMark/>
          </w:tcPr>
          <w:p w:rsidR="00792F78" w:rsidRDefault="00792F78">
            <w:pPr>
              <w:bidi/>
              <w:jc w:val="center"/>
              <w:rPr>
                <w:rFonts w:asciiTheme="majorBidi" w:hAnsiTheme="majorBidi" w:cstheme="majorBidi"/>
                <w:b/>
                <w:bCs/>
                <w:sz w:val="28"/>
                <w:szCs w:val="28"/>
                <w:rtl/>
                <w:lang w:bidi="ar-DZ"/>
              </w:rPr>
            </w:pPr>
            <w:r>
              <w:rPr>
                <w:rFonts w:asciiTheme="majorBidi" w:hAnsiTheme="majorBidi" w:cstheme="majorBidi"/>
                <w:b/>
                <w:bCs/>
                <w:sz w:val="28"/>
                <w:szCs w:val="28"/>
                <w:lang w:bidi="ar-DZ"/>
              </w:rPr>
              <w:t>ZIV</w:t>
            </w:r>
          </w:p>
        </w:tc>
        <w:tc>
          <w:tcPr>
            <w:tcW w:w="2835" w:type="dxa"/>
            <w:tcBorders>
              <w:top w:val="single" w:sz="4" w:space="0" w:color="auto"/>
              <w:left w:val="single" w:sz="4" w:space="0" w:color="auto"/>
              <w:bottom w:val="single" w:sz="4" w:space="0" w:color="auto"/>
              <w:right w:val="single" w:sz="4" w:space="0" w:color="auto"/>
            </w:tcBorders>
            <w:hideMark/>
          </w:tcPr>
          <w:p w:rsidR="00792F78" w:rsidRDefault="00792F78">
            <w:pPr>
              <w:bidi/>
              <w:rPr>
                <w:rFonts w:asciiTheme="majorBidi" w:hAnsiTheme="majorBidi" w:cstheme="majorBidi"/>
                <w:sz w:val="28"/>
                <w:szCs w:val="28"/>
                <w:rtl/>
                <w:lang w:bidi="ar-DZ"/>
              </w:rPr>
            </w:pPr>
            <w:r>
              <w:rPr>
                <w:rFonts w:asciiTheme="majorBidi" w:hAnsiTheme="majorBidi" w:cstheme="majorBidi"/>
                <w:sz w:val="28"/>
                <w:szCs w:val="28"/>
                <w:rtl/>
                <w:lang w:bidi="ar-DZ"/>
              </w:rPr>
              <w:t>منطقة الارتفاق</w:t>
            </w:r>
            <w:r>
              <w:rPr>
                <w:rStyle w:val="Appelnotedebasdep"/>
                <w:rFonts w:asciiTheme="majorBidi" w:hAnsiTheme="majorBidi" w:cstheme="majorBidi"/>
                <w:sz w:val="24"/>
                <w:szCs w:val="24"/>
                <w:rtl/>
              </w:rPr>
              <w:footnoteReference w:id="11"/>
            </w:r>
          </w:p>
          <w:p w:rsidR="00792F78" w:rsidRDefault="00792F78">
            <w:pPr>
              <w:bidi/>
              <w:rPr>
                <w:rFonts w:asciiTheme="majorBidi" w:hAnsiTheme="majorBidi" w:cstheme="majorBidi"/>
                <w:sz w:val="28"/>
                <w:szCs w:val="28"/>
                <w:rtl/>
                <w:lang w:bidi="ar-DZ"/>
              </w:rPr>
            </w:pPr>
            <w:r>
              <w:rPr>
                <w:rFonts w:asciiTheme="majorBidi" w:hAnsiTheme="majorBidi" w:cstheme="majorBidi"/>
                <w:sz w:val="24"/>
                <w:szCs w:val="24"/>
                <w:rtl/>
                <w:lang w:bidi="ar-DZ"/>
              </w:rPr>
              <w:t>11.22</w:t>
            </w:r>
            <w:r>
              <w:rPr>
                <w:rFonts w:asciiTheme="majorBidi" w:hAnsiTheme="majorBidi" w:cstheme="majorBidi"/>
                <w:sz w:val="28"/>
                <w:szCs w:val="28"/>
                <w:rtl/>
                <w:lang w:bidi="ar-DZ"/>
              </w:rPr>
              <w:t>هكتار.</w:t>
            </w:r>
          </w:p>
        </w:tc>
        <w:tc>
          <w:tcPr>
            <w:tcW w:w="5103" w:type="dxa"/>
            <w:tcBorders>
              <w:top w:val="single" w:sz="4" w:space="0" w:color="auto"/>
              <w:left w:val="single" w:sz="4" w:space="0" w:color="auto"/>
              <w:bottom w:val="single" w:sz="4" w:space="0" w:color="auto"/>
              <w:right w:val="single" w:sz="4" w:space="0" w:color="auto"/>
            </w:tcBorders>
            <w:hideMark/>
          </w:tcPr>
          <w:p w:rsidR="00792F78" w:rsidRDefault="00792F78">
            <w:pPr>
              <w:bidi/>
              <w:rPr>
                <w:rFonts w:asciiTheme="majorBidi" w:hAnsiTheme="majorBidi" w:cstheme="majorBidi"/>
                <w:sz w:val="28"/>
                <w:szCs w:val="28"/>
                <w:rtl/>
              </w:rPr>
            </w:pPr>
            <w:r>
              <w:rPr>
                <w:rFonts w:asciiTheme="majorBidi" w:hAnsiTheme="majorBidi" w:cstheme="majorBidi"/>
                <w:sz w:val="28"/>
                <w:szCs w:val="28"/>
                <w:rtl/>
              </w:rPr>
              <w:t>لا شيء</w:t>
            </w:r>
          </w:p>
        </w:tc>
      </w:tr>
    </w:tbl>
    <w:p w:rsidR="00792F78" w:rsidRDefault="00792F78" w:rsidP="00792F78">
      <w:pPr>
        <w:pStyle w:val="Paragraphedeliste"/>
        <w:bidi/>
        <w:spacing w:after="0" w:line="360" w:lineRule="auto"/>
        <w:ind w:left="-1"/>
        <w:jc w:val="right"/>
        <w:rPr>
          <w:rFonts w:asciiTheme="majorBidi" w:hAnsiTheme="majorBidi" w:cstheme="majorBidi"/>
          <w:sz w:val="32"/>
          <w:szCs w:val="32"/>
          <w:rtl/>
          <w:lang w:bidi="ar-DZ"/>
        </w:rPr>
      </w:pPr>
      <w:r>
        <w:rPr>
          <w:rFonts w:asciiTheme="majorBidi" w:hAnsiTheme="majorBidi" w:cstheme="majorBidi"/>
          <w:b/>
          <w:bCs/>
          <w:sz w:val="28"/>
          <w:szCs w:val="28"/>
          <w:rtl/>
          <w:lang w:bidi="ar-DZ"/>
        </w:rPr>
        <w:t>المصدر: انجز بالاعتماد على مذكرة التنظيم لمخطط شغل الأراضي تافرنت</w:t>
      </w:r>
    </w:p>
    <w:p w:rsidR="00792F78" w:rsidRDefault="00792F78" w:rsidP="00792F78">
      <w:pPr>
        <w:pStyle w:val="Paragraphedeliste"/>
        <w:bidi/>
        <w:spacing w:after="0" w:line="360" w:lineRule="auto"/>
        <w:ind w:left="-1"/>
        <w:jc w:val="both"/>
        <w:rPr>
          <w:rFonts w:asciiTheme="majorBidi" w:hAnsiTheme="majorBidi" w:cstheme="majorBidi"/>
          <w:b/>
          <w:bCs/>
          <w:sz w:val="14"/>
          <w:szCs w:val="14"/>
          <w:rtl/>
          <w:lang w:bidi="ar-DZ"/>
        </w:rPr>
      </w:pPr>
    </w:p>
    <w:p w:rsidR="00792F78" w:rsidRPr="00AA0571" w:rsidRDefault="00792F78" w:rsidP="00792F78">
      <w:pPr>
        <w:pStyle w:val="Paragraphedeliste"/>
        <w:bidi/>
        <w:spacing w:after="0" w:line="360" w:lineRule="auto"/>
        <w:ind w:left="-1"/>
        <w:jc w:val="both"/>
        <w:rPr>
          <w:rFonts w:asciiTheme="majorBidi" w:hAnsiTheme="majorBidi" w:cstheme="majorBidi"/>
          <w:sz w:val="32"/>
          <w:szCs w:val="32"/>
          <w:rtl/>
          <w:lang w:bidi="ar-DZ"/>
        </w:rPr>
      </w:pPr>
      <w:r w:rsidRPr="00AA0571">
        <w:rPr>
          <w:rFonts w:asciiTheme="majorBidi" w:hAnsiTheme="majorBidi" w:cstheme="majorBidi"/>
          <w:sz w:val="32"/>
          <w:szCs w:val="32"/>
          <w:rtl/>
          <w:lang w:bidi="ar-DZ"/>
        </w:rPr>
        <w:t>بالاعتماد على خصائص الموضع نستنتج أ</w:t>
      </w:r>
      <w:r w:rsidRPr="00AA0571">
        <w:rPr>
          <w:rFonts w:asciiTheme="majorBidi" w:hAnsiTheme="majorBidi" w:cstheme="majorBidi"/>
          <w:vanish/>
          <w:sz w:val="32"/>
          <w:szCs w:val="32"/>
          <w:rtl/>
          <w:lang w:bidi="ar-DZ"/>
        </w:rPr>
        <w:t>ا</w:t>
      </w:r>
      <w:r w:rsidRPr="00AA0571">
        <w:rPr>
          <w:rFonts w:asciiTheme="majorBidi" w:hAnsiTheme="majorBidi" w:cstheme="majorBidi"/>
          <w:sz w:val="32"/>
          <w:szCs w:val="32"/>
          <w:rtl/>
          <w:lang w:bidi="ar-DZ"/>
        </w:rPr>
        <w:t>ن التهيئة المقترحة ستكون على أرضية شبه ما مستقرة تتطلب إدخال عناصر مكلفة قبل الشروع في أي عملية تعمير كإقامة جدران استناد على طول الحواف، القيام بدراسات جيوتقنية نقطية لكل مشروع، ضمان نظام صرف سطحي متكامل إلى جانب احترام عامل الانحدار هذا من جهة أما من ناحية البرمجة نلاحظ أن البرامج المقترحة لا تغطي احتياجات المنطقة الحضرية جبل الوحش التي تفتقد لجميع المرافق.</w:t>
      </w:r>
    </w:p>
    <w:p w:rsidR="00792F78" w:rsidRDefault="00792F78" w:rsidP="00792F78">
      <w:pPr>
        <w:pStyle w:val="Paragraphedeliste"/>
        <w:bidi/>
        <w:spacing w:after="0" w:line="360" w:lineRule="auto"/>
        <w:ind w:left="-1"/>
        <w:jc w:val="both"/>
        <w:rPr>
          <w:rFonts w:asciiTheme="majorBidi" w:hAnsiTheme="majorBidi" w:cstheme="majorBidi"/>
          <w:sz w:val="32"/>
          <w:szCs w:val="32"/>
          <w:rtl/>
          <w:lang w:bidi="ar-DZ"/>
        </w:rPr>
      </w:pPr>
    </w:p>
    <w:p w:rsidR="00792F78" w:rsidRDefault="00792F78" w:rsidP="00792F78">
      <w:pPr>
        <w:pStyle w:val="Paragraphedeliste"/>
        <w:bidi/>
        <w:spacing w:after="0" w:line="360" w:lineRule="auto"/>
        <w:ind w:left="-1"/>
        <w:jc w:val="both"/>
        <w:rPr>
          <w:rFonts w:asciiTheme="majorBidi" w:hAnsiTheme="majorBidi" w:cstheme="majorBidi"/>
          <w:sz w:val="32"/>
          <w:szCs w:val="32"/>
          <w:rtl/>
          <w:lang w:bidi="ar-DZ"/>
        </w:rPr>
      </w:pPr>
    </w:p>
    <w:p w:rsidR="00C230DF" w:rsidRDefault="002B5609" w:rsidP="00C230DF">
      <w:pPr>
        <w:pStyle w:val="Paragraphedeliste"/>
        <w:bidi/>
        <w:spacing w:after="0" w:line="360" w:lineRule="auto"/>
        <w:ind w:left="-1"/>
        <w:jc w:val="both"/>
        <w:rPr>
          <w:rFonts w:asciiTheme="majorBidi" w:hAnsiTheme="majorBidi" w:cstheme="majorBidi"/>
          <w:sz w:val="32"/>
          <w:szCs w:val="32"/>
          <w:rtl/>
          <w:lang w:bidi="ar-DZ"/>
        </w:rPr>
      </w:pPr>
      <w:r>
        <w:rPr>
          <w:noProof/>
          <w:lang w:eastAsia="fr-FR"/>
        </w:rPr>
        <w:drawing>
          <wp:inline distT="0" distB="0" distL="0" distR="0" wp14:anchorId="2A50D083" wp14:editId="193DA363">
            <wp:extent cx="5612130" cy="7378262"/>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3870" r="2558" b="5564"/>
                    <a:stretch/>
                  </pic:blipFill>
                  <pic:spPr bwMode="auto">
                    <a:xfrm>
                      <a:off x="0" y="0"/>
                      <a:ext cx="5612728" cy="7379048"/>
                    </a:xfrm>
                    <a:prstGeom prst="rect">
                      <a:avLst/>
                    </a:prstGeom>
                    <a:ln>
                      <a:noFill/>
                    </a:ln>
                    <a:extLst>
                      <a:ext uri="{53640926-AAD7-44D8-BBD7-CCE9431645EC}">
                        <a14:shadowObscured xmlns:a14="http://schemas.microsoft.com/office/drawing/2010/main"/>
                      </a:ext>
                    </a:extLst>
                  </pic:spPr>
                </pic:pic>
              </a:graphicData>
            </a:graphic>
          </wp:inline>
        </w:drawing>
      </w:r>
    </w:p>
    <w:p w:rsidR="00C230DF" w:rsidRDefault="00C230DF" w:rsidP="00C230DF">
      <w:pPr>
        <w:pStyle w:val="Paragraphedeliste"/>
        <w:bidi/>
        <w:spacing w:after="0" w:line="360" w:lineRule="auto"/>
        <w:ind w:left="-1"/>
        <w:jc w:val="both"/>
        <w:rPr>
          <w:rFonts w:asciiTheme="majorBidi" w:hAnsiTheme="majorBidi" w:cstheme="majorBidi"/>
          <w:b/>
          <w:bCs/>
          <w:sz w:val="32"/>
          <w:szCs w:val="32"/>
          <w:rtl/>
          <w:lang w:bidi="ar-DZ"/>
        </w:rPr>
      </w:pPr>
    </w:p>
    <w:p w:rsidR="00FC673A" w:rsidRDefault="00FC673A" w:rsidP="00FC673A">
      <w:pPr>
        <w:pStyle w:val="Paragraphedeliste"/>
        <w:bidi/>
        <w:spacing w:after="0" w:line="360" w:lineRule="auto"/>
        <w:ind w:left="-1"/>
        <w:jc w:val="both"/>
        <w:rPr>
          <w:rFonts w:asciiTheme="majorBidi" w:hAnsiTheme="majorBidi" w:cstheme="majorBidi"/>
          <w:b/>
          <w:bCs/>
          <w:sz w:val="32"/>
          <w:szCs w:val="32"/>
          <w:rtl/>
          <w:lang w:bidi="ar-DZ"/>
        </w:rPr>
      </w:pPr>
    </w:p>
    <w:p w:rsidR="00FC673A" w:rsidRDefault="00FC673A" w:rsidP="00FC673A">
      <w:pPr>
        <w:pStyle w:val="Paragraphedeliste"/>
        <w:bidi/>
        <w:spacing w:after="0" w:line="360" w:lineRule="auto"/>
        <w:ind w:left="-1"/>
        <w:jc w:val="both"/>
        <w:rPr>
          <w:rFonts w:asciiTheme="majorBidi" w:hAnsiTheme="majorBidi" w:cstheme="majorBidi"/>
          <w:sz w:val="32"/>
          <w:szCs w:val="32"/>
          <w:rtl/>
          <w:lang w:bidi="ar-DZ"/>
        </w:rPr>
      </w:pPr>
    </w:p>
    <w:p w:rsidR="00C230DF" w:rsidRDefault="00C230DF" w:rsidP="00C230DF">
      <w:pPr>
        <w:pStyle w:val="Paragraphedeliste"/>
        <w:bidi/>
        <w:spacing w:after="0" w:line="360" w:lineRule="auto"/>
        <w:ind w:left="-1"/>
        <w:jc w:val="both"/>
        <w:rPr>
          <w:rFonts w:asciiTheme="majorBidi" w:hAnsiTheme="majorBidi" w:cstheme="majorBidi"/>
          <w:sz w:val="32"/>
          <w:szCs w:val="32"/>
          <w:rtl/>
          <w:lang w:bidi="ar-DZ"/>
        </w:rPr>
      </w:pPr>
    </w:p>
    <w:p w:rsidR="00792F78" w:rsidRDefault="00792F78" w:rsidP="00792F78">
      <w:pPr>
        <w:bidi/>
        <w:ind w:left="2832" w:hanging="2832"/>
        <w:rPr>
          <w:b/>
          <w:bCs/>
          <w:sz w:val="36"/>
          <w:szCs w:val="36"/>
          <w:lang w:bidi="ar-DZ"/>
        </w:rPr>
      </w:pPr>
      <w:r>
        <w:rPr>
          <w:b/>
          <w:bCs/>
          <w:sz w:val="36"/>
          <w:szCs w:val="36"/>
          <w:rtl/>
          <w:lang w:bidi="ar-DZ"/>
        </w:rPr>
        <w:lastRenderedPageBreak/>
        <w:t>ثالثا: واقع المخططات المدروسة بين المصادقة والتطبيق:</w:t>
      </w:r>
    </w:p>
    <w:p w:rsidR="00792F78" w:rsidRDefault="00792F78" w:rsidP="00792F78">
      <w:pPr>
        <w:bidi/>
        <w:spacing w:after="0" w:line="360" w:lineRule="auto"/>
        <w:ind w:left="-1" w:firstLine="1"/>
        <w:jc w:val="both"/>
        <w:rPr>
          <w:sz w:val="32"/>
          <w:szCs w:val="32"/>
          <w:rtl/>
          <w:lang w:bidi="ar-DZ"/>
        </w:rPr>
      </w:pPr>
      <w:r>
        <w:rPr>
          <w:sz w:val="32"/>
          <w:szCs w:val="32"/>
          <w:rtl/>
          <w:lang w:bidi="ar-DZ"/>
        </w:rPr>
        <w:t>لدراسة مدى تطبيق مخططات شغل الأراضي واحترام محتواها في النماذج المدروسة اعتمدنا على:</w:t>
      </w:r>
    </w:p>
    <w:p w:rsidR="00792F78" w:rsidRDefault="00792F78" w:rsidP="00792F78">
      <w:pPr>
        <w:bidi/>
        <w:spacing w:after="0" w:line="360" w:lineRule="auto"/>
        <w:ind w:left="-1" w:firstLine="1"/>
        <w:jc w:val="both"/>
        <w:rPr>
          <w:sz w:val="32"/>
          <w:szCs w:val="32"/>
          <w:rtl/>
          <w:lang w:bidi="ar-DZ"/>
        </w:rPr>
      </w:pPr>
      <w:r>
        <w:rPr>
          <w:sz w:val="32"/>
          <w:szCs w:val="32"/>
          <w:rtl/>
          <w:lang w:bidi="ar-DZ"/>
        </w:rPr>
        <w:t>1-</w:t>
      </w:r>
      <w:r>
        <w:rPr>
          <w:b/>
          <w:bCs/>
          <w:sz w:val="32"/>
          <w:szCs w:val="32"/>
          <w:rtl/>
          <w:lang w:bidi="ar-DZ"/>
        </w:rPr>
        <w:t xml:space="preserve">الخرجات الميدانية </w:t>
      </w:r>
      <w:r>
        <w:rPr>
          <w:sz w:val="32"/>
          <w:szCs w:val="32"/>
          <w:rtl/>
          <w:lang w:bidi="ar-DZ"/>
        </w:rPr>
        <w:t>بهدف:</w:t>
      </w:r>
    </w:p>
    <w:p w:rsidR="00792F78" w:rsidRDefault="00792F78" w:rsidP="00792F78">
      <w:pPr>
        <w:bidi/>
        <w:spacing w:after="0" w:line="360" w:lineRule="auto"/>
        <w:ind w:left="-1" w:firstLine="1"/>
        <w:jc w:val="both"/>
        <w:rPr>
          <w:sz w:val="32"/>
          <w:szCs w:val="32"/>
          <w:rtl/>
          <w:lang w:bidi="ar-DZ"/>
        </w:rPr>
      </w:pPr>
      <w:r>
        <w:rPr>
          <w:sz w:val="32"/>
          <w:szCs w:val="32"/>
          <w:rtl/>
          <w:lang w:bidi="ar-DZ"/>
        </w:rPr>
        <w:t xml:space="preserve">- معاينة المشاريع المنجزة بعد المصادقة على المخطط ومقارنتها بالتهيئة المقترح. </w:t>
      </w:r>
    </w:p>
    <w:p w:rsidR="00792F78" w:rsidRDefault="00792F78" w:rsidP="00792F78">
      <w:pPr>
        <w:bidi/>
        <w:spacing w:after="0" w:line="360" w:lineRule="auto"/>
        <w:ind w:left="-1" w:firstLine="1"/>
        <w:jc w:val="both"/>
        <w:rPr>
          <w:sz w:val="32"/>
          <w:szCs w:val="32"/>
          <w:rtl/>
          <w:lang w:bidi="ar-DZ"/>
        </w:rPr>
      </w:pPr>
      <w:r>
        <w:rPr>
          <w:sz w:val="32"/>
          <w:szCs w:val="32"/>
          <w:rtl/>
          <w:lang w:bidi="ar-DZ"/>
        </w:rPr>
        <w:t>- موافقة هذه المشاريع لمعايير التعمير التي حددتها المناطق المتجانسة.</w:t>
      </w:r>
    </w:p>
    <w:p w:rsidR="00792F78" w:rsidRDefault="00792F78" w:rsidP="00792F78">
      <w:pPr>
        <w:bidi/>
        <w:spacing w:after="0" w:line="360" w:lineRule="auto"/>
        <w:ind w:left="-1" w:firstLine="1"/>
        <w:jc w:val="both"/>
        <w:rPr>
          <w:sz w:val="32"/>
          <w:szCs w:val="32"/>
          <w:rtl/>
          <w:lang w:bidi="ar-DZ"/>
        </w:rPr>
      </w:pPr>
      <w:r>
        <w:rPr>
          <w:sz w:val="32"/>
          <w:szCs w:val="32"/>
          <w:rtl/>
          <w:lang w:bidi="ar-DZ"/>
        </w:rPr>
        <w:t>2-الإ</w:t>
      </w:r>
      <w:r>
        <w:rPr>
          <w:b/>
          <w:bCs/>
          <w:sz w:val="32"/>
          <w:szCs w:val="32"/>
          <w:rtl/>
          <w:lang w:bidi="ar-DZ"/>
        </w:rPr>
        <w:t>ستجواب</w:t>
      </w:r>
      <w:r>
        <w:rPr>
          <w:sz w:val="32"/>
          <w:szCs w:val="32"/>
          <w:rtl/>
          <w:lang w:bidi="ar-DZ"/>
        </w:rPr>
        <w:t xml:space="preserve"> ويعتمد على:</w:t>
      </w:r>
    </w:p>
    <w:p w:rsidR="00792F78" w:rsidRDefault="00792F78" w:rsidP="00792F78">
      <w:pPr>
        <w:bidi/>
        <w:spacing w:after="0" w:line="360" w:lineRule="auto"/>
        <w:ind w:left="-1" w:firstLine="1"/>
        <w:jc w:val="both"/>
        <w:rPr>
          <w:sz w:val="32"/>
          <w:szCs w:val="32"/>
          <w:rtl/>
          <w:lang w:bidi="ar-DZ"/>
        </w:rPr>
      </w:pPr>
      <w:r>
        <w:rPr>
          <w:sz w:val="32"/>
          <w:szCs w:val="32"/>
          <w:rtl/>
          <w:lang w:bidi="ar-DZ"/>
        </w:rPr>
        <w:t>- استجواب الهيئات والإدارات الواجب استشارتها لمعرفة مدى مشاركتها في إعداد مخطط شغل الأراضي والرجوع إلى هذه الأداة القانونية أثناء التخطيط وأكدنا بالخصوص على أهم الهيئات التي لها تدخل مباشر على المجال العمراني وتتمثل:</w:t>
      </w:r>
    </w:p>
    <w:p w:rsidR="00792F78" w:rsidRDefault="00792F78" w:rsidP="00792F78">
      <w:pPr>
        <w:pStyle w:val="Paragraphedeliste"/>
        <w:numPr>
          <w:ilvl w:val="0"/>
          <w:numId w:val="35"/>
        </w:numPr>
        <w:bidi/>
        <w:spacing w:after="0" w:line="360" w:lineRule="auto"/>
        <w:jc w:val="both"/>
        <w:rPr>
          <w:sz w:val="32"/>
          <w:szCs w:val="32"/>
          <w:rtl/>
          <w:lang w:bidi="ar-DZ"/>
        </w:rPr>
      </w:pPr>
      <w:r>
        <w:rPr>
          <w:sz w:val="32"/>
          <w:szCs w:val="32"/>
          <w:rtl/>
          <w:lang w:bidi="ar-DZ"/>
        </w:rPr>
        <w:t xml:space="preserve">مديرية التعمير والهندسة المعمارية والبناء للولاية باعتبارها </w:t>
      </w:r>
      <w:r>
        <w:rPr>
          <w:rFonts w:asciiTheme="majorBidi" w:hAnsiTheme="majorBidi" w:cstheme="majorBidi"/>
          <w:sz w:val="32"/>
          <w:szCs w:val="32"/>
          <w:rtl/>
          <w:lang w:bidi="ar-DZ"/>
        </w:rPr>
        <w:t>صاحبة العمل (</w:t>
      </w:r>
      <w:r>
        <w:rPr>
          <w:rFonts w:asciiTheme="majorBidi" w:hAnsiTheme="majorBidi" w:cstheme="majorBidi"/>
          <w:sz w:val="28"/>
          <w:szCs w:val="28"/>
          <w:lang w:bidi="ar-DZ"/>
        </w:rPr>
        <w:t>Maitre de l’ouvrage</w:t>
      </w:r>
      <w:r>
        <w:rPr>
          <w:rFonts w:asciiTheme="majorBidi" w:hAnsiTheme="majorBidi" w:cstheme="majorBidi"/>
          <w:sz w:val="32"/>
          <w:szCs w:val="32"/>
          <w:rtl/>
          <w:lang w:bidi="ar-DZ"/>
        </w:rPr>
        <w:t>) و</w:t>
      </w:r>
      <w:r>
        <w:rPr>
          <w:sz w:val="32"/>
          <w:szCs w:val="32"/>
          <w:rtl/>
          <w:lang w:bidi="ar-DZ"/>
        </w:rPr>
        <w:t>المسؤول المباشر على تعيين مكاتب الدراسات والمصادقة على مختلف التجهيزات والمشاريع العمرانية.</w:t>
      </w:r>
    </w:p>
    <w:p w:rsidR="00792F78" w:rsidRDefault="00792F78" w:rsidP="00792F78">
      <w:pPr>
        <w:pStyle w:val="Paragraphedeliste"/>
        <w:numPr>
          <w:ilvl w:val="0"/>
          <w:numId w:val="35"/>
        </w:numPr>
        <w:bidi/>
        <w:spacing w:after="0" w:line="360" w:lineRule="auto"/>
        <w:jc w:val="both"/>
        <w:rPr>
          <w:sz w:val="32"/>
          <w:szCs w:val="32"/>
          <w:lang w:bidi="ar-DZ"/>
        </w:rPr>
      </w:pPr>
      <w:r>
        <w:rPr>
          <w:sz w:val="32"/>
          <w:szCs w:val="32"/>
          <w:rtl/>
          <w:lang w:bidi="ar-DZ"/>
        </w:rPr>
        <w:t>بلدية قسنطينة (ممثلة في مديرية العمران البلدي) كهيئة استشارية وتنفيذية والمسؤولة على إصدار المداولات، كما تقوم بنقل انشغالات المواطنين فيما يخص التهيئة المقترحة كما تقوم بدور الوسيط بين الهيئات الاستشارية الأخرى وصاحب العمل.</w:t>
      </w:r>
    </w:p>
    <w:p w:rsidR="00792F78" w:rsidRDefault="00792F78" w:rsidP="00792F78">
      <w:pPr>
        <w:pStyle w:val="Paragraphedeliste"/>
        <w:numPr>
          <w:ilvl w:val="0"/>
          <w:numId w:val="35"/>
        </w:numPr>
        <w:bidi/>
        <w:spacing w:after="0" w:line="360" w:lineRule="auto"/>
        <w:jc w:val="both"/>
        <w:rPr>
          <w:sz w:val="32"/>
          <w:szCs w:val="32"/>
          <w:lang w:bidi="ar-DZ"/>
        </w:rPr>
      </w:pPr>
      <w:r>
        <w:rPr>
          <w:sz w:val="32"/>
          <w:szCs w:val="32"/>
          <w:rtl/>
          <w:lang w:bidi="ar-DZ"/>
        </w:rPr>
        <w:t>مديرية الموارد المائية للولاية.</w:t>
      </w:r>
    </w:p>
    <w:p w:rsidR="00792F78" w:rsidRDefault="00792F78" w:rsidP="00792F78">
      <w:pPr>
        <w:pStyle w:val="Paragraphedeliste"/>
        <w:numPr>
          <w:ilvl w:val="0"/>
          <w:numId w:val="35"/>
        </w:numPr>
        <w:bidi/>
        <w:spacing w:after="0" w:line="360" w:lineRule="auto"/>
        <w:jc w:val="both"/>
        <w:rPr>
          <w:sz w:val="32"/>
          <w:szCs w:val="32"/>
          <w:lang w:bidi="ar-DZ"/>
        </w:rPr>
      </w:pPr>
      <w:r>
        <w:rPr>
          <w:sz w:val="32"/>
          <w:szCs w:val="32"/>
          <w:rtl/>
          <w:lang w:bidi="ar-DZ"/>
        </w:rPr>
        <w:t>الشركة الوطنية للكهرباء والغاز.</w:t>
      </w:r>
    </w:p>
    <w:p w:rsidR="00792F78" w:rsidRDefault="00792F78" w:rsidP="00792F78">
      <w:pPr>
        <w:pStyle w:val="Paragraphedeliste"/>
        <w:numPr>
          <w:ilvl w:val="0"/>
          <w:numId w:val="35"/>
        </w:numPr>
        <w:bidi/>
        <w:spacing w:after="0" w:line="360" w:lineRule="auto"/>
        <w:jc w:val="both"/>
        <w:rPr>
          <w:sz w:val="32"/>
          <w:szCs w:val="32"/>
          <w:lang w:bidi="ar-DZ"/>
        </w:rPr>
      </w:pPr>
      <w:r>
        <w:rPr>
          <w:sz w:val="32"/>
          <w:szCs w:val="32"/>
          <w:rtl/>
          <w:lang w:bidi="ar-DZ"/>
        </w:rPr>
        <w:t>مديرية الأشغال العمومية.</w:t>
      </w:r>
    </w:p>
    <w:p w:rsidR="00792F78" w:rsidRDefault="00792F78" w:rsidP="00792F78">
      <w:pPr>
        <w:bidi/>
        <w:spacing w:after="0" w:line="360" w:lineRule="auto"/>
        <w:ind w:left="-1" w:firstLine="1"/>
        <w:jc w:val="both"/>
        <w:rPr>
          <w:sz w:val="32"/>
          <w:szCs w:val="32"/>
          <w:rtl/>
          <w:lang w:bidi="ar-DZ"/>
        </w:rPr>
      </w:pPr>
      <w:r>
        <w:rPr>
          <w:sz w:val="32"/>
          <w:szCs w:val="32"/>
          <w:rtl/>
          <w:lang w:bidi="ar-DZ"/>
        </w:rPr>
        <w:t xml:space="preserve">- استجواب مكاتب الدراسات التي قامت بالدراسة لمعرفة خبرتها ومدى </w:t>
      </w:r>
      <w:r>
        <w:rPr>
          <w:rFonts w:cs="Arial"/>
          <w:sz w:val="32"/>
          <w:szCs w:val="32"/>
          <w:rtl/>
          <w:lang w:bidi="ar-DZ"/>
        </w:rPr>
        <w:t xml:space="preserve">تحكمها في الدراسة </w:t>
      </w:r>
      <w:r>
        <w:rPr>
          <w:sz w:val="32"/>
          <w:szCs w:val="32"/>
          <w:rtl/>
          <w:lang w:bidi="ar-DZ"/>
        </w:rPr>
        <w:t>وتتمثل:</w:t>
      </w:r>
    </w:p>
    <w:p w:rsidR="00792F78" w:rsidRDefault="00792F78" w:rsidP="00792F78">
      <w:pPr>
        <w:pStyle w:val="Paragraphedeliste"/>
        <w:numPr>
          <w:ilvl w:val="0"/>
          <w:numId w:val="36"/>
        </w:numPr>
        <w:bidi/>
        <w:spacing w:after="0" w:line="360" w:lineRule="auto"/>
        <w:jc w:val="both"/>
        <w:rPr>
          <w:sz w:val="32"/>
          <w:szCs w:val="32"/>
          <w:rtl/>
          <w:lang w:bidi="ar-DZ"/>
        </w:rPr>
      </w:pPr>
      <w:r>
        <w:rPr>
          <w:sz w:val="32"/>
          <w:szCs w:val="32"/>
          <w:rtl/>
          <w:lang w:bidi="ar-DZ"/>
        </w:rPr>
        <w:t xml:space="preserve">مكتب الدراسات بن </w:t>
      </w:r>
      <w:proofErr w:type="spellStart"/>
      <w:r>
        <w:rPr>
          <w:sz w:val="32"/>
          <w:szCs w:val="32"/>
          <w:rtl/>
          <w:lang w:bidi="ar-DZ"/>
        </w:rPr>
        <w:t>قدوار</w:t>
      </w:r>
      <w:proofErr w:type="spellEnd"/>
      <w:r>
        <w:rPr>
          <w:sz w:val="32"/>
          <w:szCs w:val="32"/>
          <w:rtl/>
          <w:lang w:bidi="ar-DZ"/>
        </w:rPr>
        <w:t xml:space="preserve"> عبد الرحمان.</w:t>
      </w:r>
    </w:p>
    <w:p w:rsidR="00792F78" w:rsidRDefault="00792F78" w:rsidP="00792F78">
      <w:pPr>
        <w:pStyle w:val="Paragraphedeliste"/>
        <w:numPr>
          <w:ilvl w:val="0"/>
          <w:numId w:val="36"/>
        </w:numPr>
        <w:bidi/>
        <w:spacing w:after="0" w:line="360" w:lineRule="auto"/>
        <w:jc w:val="both"/>
        <w:rPr>
          <w:sz w:val="32"/>
          <w:szCs w:val="32"/>
          <w:lang w:bidi="ar-DZ"/>
        </w:rPr>
      </w:pPr>
      <w:r>
        <w:rPr>
          <w:sz w:val="32"/>
          <w:szCs w:val="32"/>
          <w:rtl/>
          <w:lang w:bidi="ar-DZ"/>
        </w:rPr>
        <w:t xml:space="preserve">مكتب الدراسات </w:t>
      </w:r>
      <w:r>
        <w:rPr>
          <w:rFonts w:asciiTheme="majorBidi" w:hAnsiTheme="majorBidi" w:cstheme="majorBidi"/>
          <w:sz w:val="28"/>
          <w:szCs w:val="28"/>
          <w:lang w:bidi="ar-DZ"/>
        </w:rPr>
        <w:t>URBACO</w:t>
      </w:r>
    </w:p>
    <w:p w:rsidR="00792F78" w:rsidRDefault="00792F78" w:rsidP="00792F78">
      <w:pPr>
        <w:bidi/>
        <w:spacing w:after="0" w:line="360" w:lineRule="auto"/>
        <w:ind w:left="-1" w:firstLine="1"/>
        <w:jc w:val="both"/>
        <w:rPr>
          <w:rFonts w:asciiTheme="majorBidi" w:hAnsiTheme="majorBidi" w:cstheme="majorBidi"/>
          <w:sz w:val="32"/>
          <w:szCs w:val="32"/>
          <w:rtl/>
          <w:lang w:bidi="ar-DZ"/>
        </w:rPr>
      </w:pPr>
      <w:r>
        <w:rPr>
          <w:rFonts w:cs="Arial"/>
          <w:sz w:val="32"/>
          <w:szCs w:val="32"/>
          <w:rtl/>
          <w:lang w:bidi="ar-DZ"/>
        </w:rPr>
        <w:t xml:space="preserve">ونشير إلى أنه تعذر علينا استجواب مكتب الدراسات </w:t>
      </w:r>
      <w:r>
        <w:rPr>
          <w:rFonts w:asciiTheme="majorBidi" w:hAnsiTheme="majorBidi" w:cstheme="majorBidi"/>
          <w:sz w:val="28"/>
          <w:szCs w:val="28"/>
          <w:lang w:bidi="ar-DZ"/>
        </w:rPr>
        <w:t>NAPRO/EEC/SPA</w:t>
      </w:r>
      <w:r>
        <w:rPr>
          <w:rFonts w:asciiTheme="majorBidi" w:hAnsiTheme="majorBidi" w:cstheme="majorBidi"/>
          <w:sz w:val="32"/>
          <w:szCs w:val="32"/>
          <w:rtl/>
          <w:lang w:bidi="ar-DZ"/>
        </w:rPr>
        <w:t xml:space="preserve"> الكائن مقره بالعاصمة بالنسبة لمخطط شغل الأراضي تافرنت رغم المحاولات العديدة للاتصال به.</w:t>
      </w:r>
    </w:p>
    <w:p w:rsidR="00792F78" w:rsidRDefault="00792F78" w:rsidP="00792F78">
      <w:pPr>
        <w:bidi/>
        <w:spacing w:after="0" w:line="360" w:lineRule="auto"/>
        <w:ind w:left="-1" w:firstLine="1"/>
        <w:jc w:val="both"/>
        <w:rPr>
          <w:rFonts w:asciiTheme="majorBidi" w:hAnsiTheme="majorBidi" w:cstheme="majorBidi"/>
          <w:sz w:val="32"/>
          <w:szCs w:val="32"/>
          <w:rtl/>
          <w:lang w:bidi="ar-DZ"/>
        </w:rPr>
      </w:pPr>
      <w:r>
        <w:rPr>
          <w:rFonts w:asciiTheme="majorBidi" w:hAnsiTheme="majorBidi" w:cstheme="majorBidi"/>
          <w:sz w:val="32"/>
          <w:szCs w:val="32"/>
          <w:rtl/>
          <w:lang w:bidi="ar-DZ"/>
        </w:rPr>
        <w:t>- استجواب جمعيات الحي كممثل مباشر لمستعملي المجال(السكان).</w:t>
      </w:r>
    </w:p>
    <w:p w:rsidR="00792F78" w:rsidRDefault="00792F78" w:rsidP="00792F78">
      <w:pPr>
        <w:pStyle w:val="Paragraphedeliste"/>
        <w:numPr>
          <w:ilvl w:val="0"/>
          <w:numId w:val="37"/>
        </w:numPr>
        <w:tabs>
          <w:tab w:val="right" w:pos="424"/>
        </w:tabs>
        <w:bidi/>
        <w:spacing w:after="0" w:line="360" w:lineRule="auto"/>
        <w:ind w:left="-1" w:firstLine="0"/>
        <w:jc w:val="both"/>
        <w:rPr>
          <w:rFonts w:asciiTheme="majorBidi" w:hAnsiTheme="majorBidi" w:cstheme="majorBidi"/>
          <w:sz w:val="32"/>
          <w:szCs w:val="32"/>
          <w:lang w:bidi="ar-DZ"/>
        </w:rPr>
      </w:pPr>
      <w:r>
        <w:rPr>
          <w:rFonts w:asciiTheme="majorBidi" w:hAnsiTheme="majorBidi" w:cstheme="majorBidi"/>
          <w:b/>
          <w:bCs/>
          <w:sz w:val="32"/>
          <w:szCs w:val="32"/>
          <w:rtl/>
          <w:lang w:bidi="ar-DZ"/>
        </w:rPr>
        <w:lastRenderedPageBreak/>
        <w:t>مخطط شغل الأراضي الدقسي عبد السلام:</w:t>
      </w:r>
    </w:p>
    <w:p w:rsidR="00792F78" w:rsidRDefault="00792F78" w:rsidP="00792F78">
      <w:pPr>
        <w:pStyle w:val="Paragraphedeliste"/>
        <w:bidi/>
        <w:spacing w:after="0" w:line="360" w:lineRule="auto"/>
        <w:ind w:left="-1"/>
        <w:jc w:val="both"/>
        <w:rPr>
          <w:rFonts w:asciiTheme="majorBidi" w:hAnsiTheme="majorBidi" w:cstheme="majorBidi"/>
          <w:sz w:val="32"/>
          <w:szCs w:val="32"/>
          <w:lang w:bidi="ar-DZ"/>
        </w:rPr>
      </w:pPr>
      <w:r>
        <w:rPr>
          <w:rFonts w:asciiTheme="majorBidi" w:hAnsiTheme="majorBidi" w:cstheme="majorBidi"/>
          <w:sz w:val="32"/>
          <w:szCs w:val="32"/>
          <w:rtl/>
          <w:lang w:bidi="ar-DZ"/>
        </w:rPr>
        <w:t xml:space="preserve">من خلال الخرجات الميدانية واستجواب مختلف الهيئات والجمعيات ومقارنة التهيئة المصادق عليها مع ما تم تحقيقه إلى غاية أوت </w:t>
      </w:r>
      <w:r>
        <w:rPr>
          <w:rFonts w:asciiTheme="majorBidi" w:hAnsiTheme="majorBidi" w:cstheme="majorBidi"/>
          <w:sz w:val="28"/>
          <w:szCs w:val="28"/>
          <w:rtl/>
          <w:lang w:bidi="ar-DZ"/>
        </w:rPr>
        <w:t xml:space="preserve">2015 </w:t>
      </w:r>
      <w:r>
        <w:rPr>
          <w:rFonts w:asciiTheme="majorBidi" w:hAnsiTheme="majorBidi" w:cstheme="majorBidi"/>
          <w:sz w:val="32"/>
          <w:szCs w:val="32"/>
          <w:rtl/>
          <w:lang w:bidi="ar-DZ"/>
        </w:rPr>
        <w:t xml:space="preserve">تبين أن مخطط شغل الأراضي الدقسي عبد السلام المصادق عليه في </w:t>
      </w:r>
      <w:r>
        <w:rPr>
          <w:rFonts w:asciiTheme="majorBidi" w:hAnsiTheme="majorBidi" w:cstheme="majorBidi"/>
          <w:sz w:val="28"/>
          <w:szCs w:val="28"/>
          <w:rtl/>
          <w:lang w:bidi="ar-DZ"/>
        </w:rPr>
        <w:t>19/04/2000</w:t>
      </w:r>
      <w:r>
        <w:rPr>
          <w:rFonts w:asciiTheme="majorBidi" w:hAnsiTheme="majorBidi" w:cstheme="majorBidi"/>
          <w:sz w:val="32"/>
          <w:szCs w:val="32"/>
          <w:rtl/>
          <w:lang w:bidi="ar-DZ"/>
        </w:rPr>
        <w:t xml:space="preserve"> لم يتجسد وتمت مراجعته بناء على عدة أسباب </w:t>
      </w:r>
      <w:r w:rsidR="00156FD3">
        <w:rPr>
          <w:rFonts w:asciiTheme="majorBidi" w:hAnsiTheme="majorBidi" w:cstheme="majorBidi" w:hint="cs"/>
          <w:sz w:val="32"/>
          <w:szCs w:val="32"/>
          <w:rtl/>
          <w:lang w:bidi="ar-DZ"/>
        </w:rPr>
        <w:t xml:space="preserve">نذكر </w:t>
      </w:r>
      <w:r>
        <w:rPr>
          <w:rFonts w:asciiTheme="majorBidi" w:hAnsiTheme="majorBidi" w:cstheme="majorBidi"/>
          <w:sz w:val="32"/>
          <w:szCs w:val="32"/>
          <w:rtl/>
          <w:lang w:bidi="ar-DZ"/>
        </w:rPr>
        <w:t>منها:</w:t>
      </w:r>
    </w:p>
    <w:p w:rsidR="00792F78" w:rsidRDefault="00792F78" w:rsidP="00792F78">
      <w:pPr>
        <w:bidi/>
        <w:spacing w:after="0" w:line="360" w:lineRule="auto"/>
        <w:jc w:val="both"/>
        <w:rPr>
          <w:rFonts w:asciiTheme="majorBidi" w:hAnsiTheme="majorBidi" w:cstheme="majorBidi"/>
          <w:b/>
          <w:bCs/>
          <w:sz w:val="32"/>
          <w:szCs w:val="32"/>
          <w:rtl/>
          <w:lang w:bidi="ar-DZ"/>
        </w:rPr>
      </w:pPr>
      <w:r>
        <w:rPr>
          <w:rFonts w:asciiTheme="majorBidi" w:hAnsiTheme="majorBidi" w:cstheme="majorBidi"/>
          <w:b/>
          <w:bCs/>
          <w:sz w:val="32"/>
          <w:szCs w:val="32"/>
          <w:rtl/>
          <w:lang w:bidi="ar-DZ"/>
        </w:rPr>
        <w:t xml:space="preserve">أسباب موضوعية تستند إلى القانون: </w:t>
      </w:r>
      <w:r>
        <w:rPr>
          <w:rFonts w:asciiTheme="majorBidi" w:hAnsiTheme="majorBidi" w:cstheme="majorBidi"/>
          <w:sz w:val="32"/>
          <w:szCs w:val="32"/>
          <w:rtl/>
          <w:lang w:bidi="ar-DZ"/>
        </w:rPr>
        <w:t>تتمثل في:</w:t>
      </w:r>
    </w:p>
    <w:p w:rsidR="00792F78" w:rsidRDefault="00792F78" w:rsidP="00792F78">
      <w:pPr>
        <w:bidi/>
        <w:spacing w:after="0" w:line="360" w:lineRule="auto"/>
        <w:jc w:val="both"/>
        <w:rPr>
          <w:rFonts w:asciiTheme="majorBidi" w:hAnsiTheme="majorBidi" w:cstheme="majorBidi"/>
          <w:sz w:val="32"/>
          <w:szCs w:val="32"/>
          <w:rtl/>
          <w:lang w:bidi="ar-DZ"/>
        </w:rPr>
      </w:pPr>
      <w:r>
        <w:rPr>
          <w:rFonts w:asciiTheme="majorBidi" w:hAnsiTheme="majorBidi" w:cstheme="majorBidi"/>
          <w:b/>
          <w:bCs/>
          <w:sz w:val="32"/>
          <w:szCs w:val="32"/>
          <w:rtl/>
          <w:lang w:bidi="ar-DZ"/>
        </w:rPr>
        <w:t xml:space="preserve">- </w:t>
      </w:r>
      <w:r>
        <w:rPr>
          <w:rFonts w:asciiTheme="majorBidi" w:hAnsiTheme="majorBidi" w:cstheme="majorBidi"/>
          <w:sz w:val="32"/>
          <w:szCs w:val="32"/>
          <w:rtl/>
          <w:lang w:bidi="ar-DZ"/>
        </w:rPr>
        <w:t>تجاوز المدة الفعلية لتجسيد المشاريع الحضرية والمقدرة بخمس سنوات.</w:t>
      </w:r>
    </w:p>
    <w:p w:rsidR="00792F78" w:rsidRDefault="00792F78" w:rsidP="00792F78">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تماطل الإدارات في تحقيق المشاريع القطاعية كمديرية التربية، مديرية الشباب والرياضة.</w:t>
      </w:r>
    </w:p>
    <w:p w:rsidR="00792F78" w:rsidRDefault="00792F78" w:rsidP="00792F78">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طلب ملاك الأراضي في التصرف في ملكيتهم بسبب عدم استغلالها.</w:t>
      </w:r>
    </w:p>
    <w:p w:rsidR="00792F78" w:rsidRDefault="00792F78" w:rsidP="00792F78">
      <w:pPr>
        <w:bidi/>
        <w:spacing w:after="0" w:line="360" w:lineRule="auto"/>
        <w:jc w:val="both"/>
        <w:rPr>
          <w:rFonts w:asciiTheme="majorBidi" w:hAnsiTheme="majorBidi" w:cstheme="majorBidi"/>
          <w:sz w:val="32"/>
          <w:szCs w:val="32"/>
          <w:rtl/>
          <w:lang w:bidi="ar-DZ"/>
        </w:rPr>
      </w:pPr>
      <w:r>
        <w:rPr>
          <w:rFonts w:asciiTheme="majorBidi" w:hAnsiTheme="majorBidi" w:cstheme="majorBidi"/>
          <w:b/>
          <w:bCs/>
          <w:sz w:val="32"/>
          <w:szCs w:val="32"/>
          <w:rtl/>
          <w:lang w:bidi="ar-DZ"/>
        </w:rPr>
        <w:t xml:space="preserve">أسباب ناتجة عن قرارات سياسية: </w:t>
      </w:r>
      <w:r>
        <w:rPr>
          <w:rFonts w:asciiTheme="majorBidi" w:hAnsiTheme="majorBidi" w:cstheme="majorBidi"/>
          <w:sz w:val="32"/>
          <w:szCs w:val="32"/>
          <w:rtl/>
          <w:lang w:bidi="ar-DZ"/>
        </w:rPr>
        <w:t>تتمثل في:</w:t>
      </w:r>
    </w:p>
    <w:p w:rsidR="00792F78" w:rsidRDefault="00792F78" w:rsidP="00792F78">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إقامة مقر المجلس الشعبي الولائي.</w:t>
      </w:r>
    </w:p>
    <w:p w:rsidR="00792F78" w:rsidRDefault="00792F78" w:rsidP="00792F78">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-انشاء مشاريع سكنية في إطار سياسة المشاريع الحضرية الكبرى.</w:t>
      </w:r>
    </w:p>
    <w:p w:rsidR="00792F78" w:rsidRDefault="00792F78" w:rsidP="00792F78">
      <w:pPr>
        <w:bidi/>
        <w:spacing w:after="0" w:line="360" w:lineRule="auto"/>
        <w:jc w:val="both"/>
        <w:rPr>
          <w:rFonts w:asciiTheme="majorBidi" w:hAnsiTheme="majorBidi" w:cstheme="majorBidi"/>
          <w:sz w:val="32"/>
          <w:szCs w:val="32"/>
          <w:rtl/>
          <w:lang w:bidi="ar-DZ"/>
        </w:rPr>
      </w:pPr>
      <w:r>
        <w:rPr>
          <w:rFonts w:asciiTheme="majorBidi" w:hAnsiTheme="majorBidi" w:cstheme="majorBidi"/>
          <w:b/>
          <w:bCs/>
          <w:sz w:val="32"/>
          <w:szCs w:val="32"/>
          <w:rtl/>
          <w:lang w:bidi="ar-DZ"/>
        </w:rPr>
        <w:t xml:space="preserve">أسباب متعلقة بمصالح خاصة: </w:t>
      </w:r>
      <w:r>
        <w:rPr>
          <w:rFonts w:asciiTheme="majorBidi" w:hAnsiTheme="majorBidi" w:cstheme="majorBidi" w:hint="cs"/>
          <w:sz w:val="32"/>
          <w:szCs w:val="32"/>
          <w:rtl/>
          <w:lang w:bidi="ar-DZ"/>
        </w:rPr>
        <w:t>وكانت الدافع</w:t>
      </w:r>
      <w:r>
        <w:rPr>
          <w:rFonts w:asciiTheme="majorBidi" w:hAnsiTheme="majorBidi" w:cstheme="majorBidi"/>
          <w:sz w:val="32"/>
          <w:szCs w:val="32"/>
          <w:rtl/>
          <w:lang w:bidi="ar-DZ"/>
        </w:rPr>
        <w:t xml:space="preserve"> الأساسي للمراجعة حسب مديرية التعمير وتتمثل في طلب صاحب الملكية العقارية في استغلال ملكيته لإقامة تحصيص وتحمله لكل أعباء تحويل قنوات الصرف الصحي التي تقطع أرضيته وذلك بعد معايرة وادي </w:t>
      </w:r>
      <w:proofErr w:type="spellStart"/>
      <w:r>
        <w:rPr>
          <w:rFonts w:asciiTheme="majorBidi" w:hAnsiTheme="majorBidi" w:cstheme="majorBidi"/>
          <w:sz w:val="32"/>
          <w:szCs w:val="32"/>
          <w:rtl/>
          <w:lang w:bidi="ar-DZ"/>
        </w:rPr>
        <w:t>بوالبراغث</w:t>
      </w:r>
      <w:proofErr w:type="spellEnd"/>
      <w:r>
        <w:rPr>
          <w:rFonts w:asciiTheme="majorBidi" w:hAnsiTheme="majorBidi" w:cstheme="majorBidi"/>
          <w:sz w:val="32"/>
          <w:szCs w:val="32"/>
          <w:rtl/>
          <w:lang w:bidi="ar-DZ"/>
        </w:rPr>
        <w:t xml:space="preserve"> التي سمحت بجعل المنطقة صالحة للبناء كما أكدته لنا مصالح الموارد المائية للولاية من خلال الاستجواب، </w:t>
      </w:r>
      <w:proofErr w:type="gramStart"/>
      <w:r>
        <w:rPr>
          <w:rFonts w:asciiTheme="majorBidi" w:hAnsiTheme="majorBidi" w:cstheme="majorBidi"/>
          <w:sz w:val="32"/>
          <w:szCs w:val="32"/>
          <w:rtl/>
          <w:lang w:bidi="ar-DZ"/>
        </w:rPr>
        <w:t>و قد</w:t>
      </w:r>
      <w:proofErr w:type="gramEnd"/>
      <w:r>
        <w:rPr>
          <w:rFonts w:asciiTheme="majorBidi" w:hAnsiTheme="majorBidi" w:cstheme="majorBidi"/>
          <w:sz w:val="32"/>
          <w:szCs w:val="32"/>
          <w:rtl/>
          <w:lang w:bidi="ar-DZ"/>
        </w:rPr>
        <w:t xml:space="preserve"> كانت هذه الملكية معدة لاستقبال مجمع مدرسي وحديقة عمومية.</w:t>
      </w:r>
    </w:p>
    <w:p w:rsidR="00792F78" w:rsidRDefault="00792F78" w:rsidP="00792F78">
      <w:pPr>
        <w:bidi/>
        <w:spacing w:after="0" w:line="360" w:lineRule="auto"/>
        <w:jc w:val="both"/>
        <w:rPr>
          <w:rFonts w:asciiTheme="majorBidi" w:hAnsiTheme="majorBidi" w:cstheme="majorBidi"/>
          <w:sz w:val="12"/>
          <w:szCs w:val="12"/>
          <w:rtl/>
          <w:lang w:bidi="ar-DZ"/>
        </w:rPr>
      </w:pPr>
    </w:p>
    <w:p w:rsidR="00792F78" w:rsidRDefault="00792F78" w:rsidP="00792F78">
      <w:pPr>
        <w:bidi/>
        <w:spacing w:after="0" w:line="360" w:lineRule="auto"/>
        <w:jc w:val="center"/>
        <w:rPr>
          <w:rFonts w:asciiTheme="majorBidi" w:hAnsiTheme="majorBidi" w:cstheme="majorBidi"/>
          <w:b/>
          <w:bCs/>
          <w:sz w:val="32"/>
          <w:szCs w:val="32"/>
          <w:rtl/>
          <w:lang w:bidi="ar-DZ"/>
        </w:rPr>
      </w:pPr>
      <w:r>
        <w:rPr>
          <w:rFonts w:asciiTheme="majorBidi" w:hAnsiTheme="majorBidi" w:cstheme="majorBidi"/>
          <w:b/>
          <w:bCs/>
          <w:sz w:val="32"/>
          <w:szCs w:val="32"/>
          <w:rtl/>
          <w:lang w:bidi="ar-DZ"/>
        </w:rPr>
        <w:t>إذا أصبحت المراجعة تستجيب للمصلحة الخاصة بدل المصلحة العامة.</w:t>
      </w:r>
    </w:p>
    <w:p w:rsidR="00792F78" w:rsidRDefault="00792F78" w:rsidP="00792F78">
      <w:pPr>
        <w:bidi/>
        <w:spacing w:after="0" w:line="360" w:lineRule="auto"/>
        <w:jc w:val="center"/>
        <w:rPr>
          <w:rFonts w:asciiTheme="majorBidi" w:hAnsiTheme="majorBidi" w:cstheme="majorBidi"/>
          <w:b/>
          <w:bCs/>
          <w:sz w:val="12"/>
          <w:szCs w:val="12"/>
          <w:rtl/>
          <w:lang w:bidi="ar-DZ"/>
        </w:rPr>
      </w:pPr>
    </w:p>
    <w:p w:rsidR="00792F78" w:rsidRDefault="00792F78" w:rsidP="00792F78">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اما فيما يتعلق بتحقيق التهيئة المقترحة في إطار المراجعة فقد تم الاعتماد في التحليل على عنصرين أساسيين هما:</w:t>
      </w:r>
    </w:p>
    <w:p w:rsidR="00792F78" w:rsidRDefault="00792F78" w:rsidP="00792F78">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 الأول يتعلق بالتهيئة العامة على مستوى المناطق المتجانسة بمقارنة الوضع الحالي (أوت </w:t>
      </w:r>
      <w:r>
        <w:rPr>
          <w:rFonts w:asciiTheme="majorBidi" w:hAnsiTheme="majorBidi" w:cstheme="majorBidi"/>
          <w:sz w:val="28"/>
          <w:szCs w:val="28"/>
          <w:rtl/>
          <w:lang w:bidi="ar-DZ"/>
        </w:rPr>
        <w:t>2015</w:t>
      </w:r>
      <w:r>
        <w:rPr>
          <w:rFonts w:asciiTheme="majorBidi" w:hAnsiTheme="majorBidi" w:cstheme="majorBidi"/>
          <w:sz w:val="32"/>
          <w:szCs w:val="32"/>
          <w:rtl/>
          <w:lang w:bidi="ar-DZ"/>
        </w:rPr>
        <w:t>) مع ما تم اقتراحه في التهيئة المصادق عليها في المراجعة وذلك باعتماد الوضع قبل الدراسة كمرجع للمقارنة.</w:t>
      </w:r>
    </w:p>
    <w:p w:rsidR="00792F78" w:rsidRDefault="00792F78" w:rsidP="00792F78">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الثاني مدى احترام معايير وشروط البناء من معامل شغل الأراضي، الارتفاع، التراصف، الاستغلال، ...بهدف حصر التجاوزات.</w:t>
      </w:r>
    </w:p>
    <w:p w:rsidR="00792F78" w:rsidRDefault="00792F78" w:rsidP="00792F78">
      <w:pPr>
        <w:bidi/>
        <w:spacing w:after="0" w:line="360" w:lineRule="auto"/>
        <w:jc w:val="both"/>
        <w:rPr>
          <w:rFonts w:asciiTheme="majorBidi" w:hAnsiTheme="majorBidi" w:cstheme="majorBidi"/>
          <w:b/>
          <w:bCs/>
          <w:sz w:val="32"/>
          <w:szCs w:val="32"/>
          <w:lang w:bidi="ar-DZ"/>
        </w:rPr>
      </w:pPr>
      <w:r>
        <w:rPr>
          <w:rFonts w:asciiTheme="majorBidi" w:hAnsiTheme="majorBidi" w:cstheme="majorBidi"/>
          <w:b/>
          <w:bCs/>
          <w:sz w:val="32"/>
          <w:szCs w:val="32"/>
          <w:rtl/>
          <w:lang w:bidi="ar-DZ"/>
        </w:rPr>
        <w:lastRenderedPageBreak/>
        <w:t>* احترام نسبي للتهيئة العامة في المناطق المتجانسة:</w:t>
      </w:r>
    </w:p>
    <w:p w:rsidR="00792F78" w:rsidRDefault="00792F78" w:rsidP="00D62524">
      <w:pPr>
        <w:bidi/>
        <w:spacing w:after="0" w:line="360" w:lineRule="auto"/>
        <w:jc w:val="both"/>
        <w:rPr>
          <w:rFonts w:asciiTheme="majorBidi" w:hAnsiTheme="majorBidi" w:cstheme="majorBidi"/>
          <w:b/>
          <w:bCs/>
          <w:sz w:val="28"/>
          <w:szCs w:val="28"/>
          <w:rtl/>
          <w:lang w:bidi="ar-DZ"/>
        </w:rPr>
      </w:pPr>
      <w:r>
        <w:rPr>
          <w:rFonts w:asciiTheme="majorBidi" w:hAnsiTheme="majorBidi" w:cstheme="majorBidi"/>
          <w:b/>
          <w:bCs/>
          <w:sz w:val="28"/>
          <w:szCs w:val="28"/>
          <w:rtl/>
          <w:lang w:bidi="ar-DZ"/>
        </w:rPr>
        <w:t>جدول رقم</w:t>
      </w:r>
      <w:r>
        <w:rPr>
          <w:rFonts w:asciiTheme="majorBidi" w:hAnsiTheme="majorBidi" w:cstheme="majorBidi"/>
          <w:b/>
          <w:bCs/>
          <w:sz w:val="28"/>
          <w:szCs w:val="28"/>
          <w:lang w:bidi="ar-DZ"/>
        </w:rPr>
        <w:t xml:space="preserve"> </w:t>
      </w:r>
      <w:r>
        <w:rPr>
          <w:rFonts w:asciiTheme="majorBidi" w:hAnsiTheme="majorBidi" w:cstheme="majorBidi"/>
          <w:b/>
          <w:bCs/>
          <w:sz w:val="28"/>
          <w:szCs w:val="28"/>
          <w:rtl/>
          <w:lang w:bidi="ar-DZ"/>
        </w:rPr>
        <w:t>2</w:t>
      </w:r>
      <w:r w:rsidR="00D62524">
        <w:rPr>
          <w:rFonts w:asciiTheme="majorBidi" w:hAnsiTheme="majorBidi" w:cstheme="majorBidi" w:hint="cs"/>
          <w:b/>
          <w:bCs/>
          <w:sz w:val="28"/>
          <w:szCs w:val="28"/>
          <w:rtl/>
          <w:lang w:bidi="ar-DZ"/>
        </w:rPr>
        <w:t>3</w:t>
      </w:r>
      <w:r>
        <w:rPr>
          <w:rFonts w:asciiTheme="majorBidi" w:hAnsiTheme="majorBidi" w:cstheme="majorBidi"/>
          <w:b/>
          <w:bCs/>
          <w:sz w:val="28"/>
          <w:szCs w:val="28"/>
          <w:lang w:bidi="ar-DZ"/>
        </w:rPr>
        <w:t xml:space="preserve"> </w:t>
      </w:r>
      <w:r>
        <w:rPr>
          <w:rFonts w:asciiTheme="majorBidi" w:hAnsiTheme="majorBidi" w:cstheme="majorBidi"/>
          <w:b/>
          <w:bCs/>
          <w:sz w:val="28"/>
          <w:szCs w:val="28"/>
          <w:rtl/>
          <w:lang w:bidi="ar-DZ"/>
        </w:rPr>
        <w:t>المقارنة بين التهيئة والوضع الحالي لحي الدقسي.</w:t>
      </w:r>
    </w:p>
    <w:tbl>
      <w:tblPr>
        <w:tblStyle w:val="Grilledutableau"/>
        <w:bidiVisual/>
        <w:tblW w:w="0" w:type="auto"/>
        <w:tblLook w:val="04A0" w:firstRow="1" w:lastRow="0" w:firstColumn="1" w:lastColumn="0" w:noHBand="0" w:noVBand="1"/>
      </w:tblPr>
      <w:tblGrid>
        <w:gridCol w:w="3249"/>
        <w:gridCol w:w="3402"/>
        <w:gridCol w:w="2410"/>
      </w:tblGrid>
      <w:tr w:rsidR="00792F78" w:rsidTr="00792F78">
        <w:trPr>
          <w:trHeight w:val="269"/>
        </w:trPr>
        <w:tc>
          <w:tcPr>
            <w:tcW w:w="3249" w:type="dxa"/>
            <w:tcBorders>
              <w:top w:val="single" w:sz="4" w:space="0" w:color="auto"/>
              <w:left w:val="single" w:sz="4" w:space="0" w:color="auto"/>
              <w:bottom w:val="single" w:sz="4" w:space="0" w:color="auto"/>
              <w:right w:val="single" w:sz="4" w:space="0" w:color="auto"/>
            </w:tcBorders>
            <w:hideMark/>
          </w:tcPr>
          <w:p w:rsidR="00792F78" w:rsidRDefault="00792F78" w:rsidP="00792F78">
            <w:pPr>
              <w:bidi/>
              <w:spacing w:line="276" w:lineRule="auto"/>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قبل الدراسة</w:t>
            </w:r>
          </w:p>
        </w:tc>
        <w:tc>
          <w:tcPr>
            <w:tcW w:w="3402" w:type="dxa"/>
            <w:tcBorders>
              <w:top w:val="single" w:sz="4" w:space="0" w:color="auto"/>
              <w:left w:val="single" w:sz="4" w:space="0" w:color="auto"/>
              <w:bottom w:val="single" w:sz="4" w:space="0" w:color="auto"/>
              <w:right w:val="single" w:sz="4" w:space="0" w:color="auto"/>
            </w:tcBorders>
            <w:hideMark/>
          </w:tcPr>
          <w:p w:rsidR="00792F78" w:rsidRDefault="00792F78" w:rsidP="00792F78">
            <w:pPr>
              <w:bidi/>
              <w:spacing w:line="276" w:lineRule="auto"/>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 xml:space="preserve">الوضع الحالي </w:t>
            </w:r>
          </w:p>
        </w:tc>
        <w:tc>
          <w:tcPr>
            <w:tcW w:w="2410" w:type="dxa"/>
            <w:tcBorders>
              <w:top w:val="single" w:sz="4" w:space="0" w:color="auto"/>
              <w:left w:val="single" w:sz="4" w:space="0" w:color="auto"/>
              <w:bottom w:val="single" w:sz="4" w:space="0" w:color="auto"/>
              <w:right w:val="single" w:sz="4" w:space="0" w:color="auto"/>
            </w:tcBorders>
            <w:hideMark/>
          </w:tcPr>
          <w:p w:rsidR="00792F78" w:rsidRDefault="00792F78" w:rsidP="00792F78">
            <w:pPr>
              <w:bidi/>
              <w:spacing w:line="276" w:lineRule="auto"/>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التهيئة المصادق عليها</w:t>
            </w:r>
          </w:p>
        </w:tc>
      </w:tr>
      <w:tr w:rsidR="00792F78" w:rsidTr="00792F78">
        <w:trPr>
          <w:trHeight w:val="294"/>
        </w:trPr>
        <w:tc>
          <w:tcPr>
            <w:tcW w:w="9061"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792F78" w:rsidRDefault="00792F78" w:rsidP="00792F78">
            <w:pPr>
              <w:bidi/>
              <w:spacing w:line="276" w:lineRule="auto"/>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 xml:space="preserve">المنطقة المتجانسة </w:t>
            </w:r>
            <w:r>
              <w:rPr>
                <w:rFonts w:asciiTheme="majorBidi" w:hAnsiTheme="majorBidi" w:cstheme="majorBidi"/>
                <w:b/>
                <w:bCs/>
                <w:sz w:val="28"/>
                <w:szCs w:val="28"/>
                <w:lang w:bidi="ar-DZ"/>
              </w:rPr>
              <w:t>UP</w:t>
            </w:r>
          </w:p>
        </w:tc>
      </w:tr>
      <w:tr w:rsidR="00792F78" w:rsidTr="00792F78">
        <w:trPr>
          <w:trHeight w:val="2206"/>
        </w:trPr>
        <w:tc>
          <w:tcPr>
            <w:tcW w:w="3249" w:type="dxa"/>
            <w:tcBorders>
              <w:top w:val="single" w:sz="4" w:space="0" w:color="auto"/>
              <w:left w:val="single" w:sz="4" w:space="0" w:color="auto"/>
              <w:bottom w:val="single" w:sz="4" w:space="0" w:color="auto"/>
              <w:right w:val="single" w:sz="4" w:space="0" w:color="auto"/>
            </w:tcBorders>
            <w:hideMark/>
          </w:tcPr>
          <w:p w:rsidR="00792F78" w:rsidRDefault="00792F78" w:rsidP="00792F78">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 xml:space="preserve">أراضي شاغرة مصنفة غير صالحة للبناء ملكا للخواص بها: </w:t>
            </w:r>
          </w:p>
          <w:p w:rsidR="00792F78" w:rsidRDefault="00792F78" w:rsidP="00792F78">
            <w:pPr>
              <w:bidi/>
              <w:spacing w:line="276" w:lineRule="auto"/>
              <w:jc w:val="both"/>
              <w:rPr>
                <w:rFonts w:asciiTheme="majorBidi" w:hAnsiTheme="majorBidi" w:cstheme="majorBidi"/>
                <w:sz w:val="28"/>
                <w:szCs w:val="28"/>
                <w:rtl/>
                <w:lang w:bidi="ar-DZ"/>
              </w:rPr>
            </w:pPr>
            <w:r>
              <w:rPr>
                <w:rFonts w:asciiTheme="majorBidi" w:hAnsiTheme="majorBidi" w:cstheme="majorBidi"/>
                <w:b/>
                <w:bCs/>
                <w:sz w:val="28"/>
                <w:szCs w:val="28"/>
                <w:rtl/>
                <w:lang w:bidi="ar-DZ"/>
              </w:rPr>
              <w:t>-</w:t>
            </w:r>
            <w:r>
              <w:rPr>
                <w:rFonts w:asciiTheme="majorBidi" w:hAnsiTheme="majorBidi" w:cstheme="majorBidi"/>
                <w:sz w:val="28"/>
                <w:szCs w:val="28"/>
                <w:rtl/>
                <w:lang w:bidi="ar-DZ"/>
              </w:rPr>
              <w:t xml:space="preserve"> قنواه الصرف الصحي لكامل الحي التي تجمع مباشرة في قناة الصرف الرئيسي الموازية للوادي.</w:t>
            </w:r>
          </w:p>
          <w:p w:rsidR="00792F78" w:rsidRDefault="00792F78" w:rsidP="00792F78">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 xml:space="preserve"> - مزرعة خاصة تابعة لورثة ضيف.</w:t>
            </w:r>
          </w:p>
          <w:p w:rsidR="00792F78" w:rsidRDefault="00792F78" w:rsidP="00792F78">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 xml:space="preserve">- تركز السكنات الفوضوية (حي </w:t>
            </w:r>
            <w:proofErr w:type="spellStart"/>
            <w:r>
              <w:rPr>
                <w:rFonts w:asciiTheme="majorBidi" w:hAnsiTheme="majorBidi" w:cstheme="majorBidi"/>
                <w:sz w:val="28"/>
                <w:szCs w:val="28"/>
                <w:rtl/>
                <w:lang w:bidi="ar-DZ"/>
              </w:rPr>
              <w:t>شعابنة</w:t>
            </w:r>
            <w:proofErr w:type="spellEnd"/>
            <w:r>
              <w:rPr>
                <w:rFonts w:asciiTheme="majorBidi" w:hAnsiTheme="majorBidi" w:cstheme="majorBidi"/>
                <w:sz w:val="28"/>
                <w:szCs w:val="28"/>
                <w:rtl/>
                <w:lang w:bidi="ar-DZ"/>
              </w:rPr>
              <w:t>) بمحاذاة الوادي.</w:t>
            </w:r>
          </w:p>
        </w:tc>
        <w:tc>
          <w:tcPr>
            <w:tcW w:w="3402" w:type="dxa"/>
            <w:tcBorders>
              <w:top w:val="single" w:sz="4" w:space="0" w:color="auto"/>
              <w:left w:val="single" w:sz="4" w:space="0" w:color="auto"/>
              <w:bottom w:val="single" w:sz="4" w:space="0" w:color="auto"/>
              <w:right w:val="single" w:sz="4" w:space="0" w:color="auto"/>
            </w:tcBorders>
            <w:hideMark/>
          </w:tcPr>
          <w:p w:rsidR="00792F78" w:rsidRDefault="00792F78" w:rsidP="00792F78">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 أصبحت الأراضي صالحة للبناء بعد معايرة الوادي.</w:t>
            </w:r>
          </w:p>
          <w:p w:rsidR="00792F78" w:rsidRDefault="00792F78" w:rsidP="00792F78">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 تهيئة تحصيص وبناء خمس مساكن فردية</w:t>
            </w:r>
            <w:r>
              <w:rPr>
                <w:rStyle w:val="Appelnotedebasdep"/>
                <w:rFonts w:asciiTheme="majorBidi" w:hAnsiTheme="majorBidi" w:cstheme="majorBidi"/>
                <w:sz w:val="28"/>
                <w:szCs w:val="28"/>
                <w:rtl/>
              </w:rPr>
              <w:footnoteReference w:id="12"/>
            </w:r>
            <w:r>
              <w:rPr>
                <w:rFonts w:asciiTheme="majorBidi" w:hAnsiTheme="majorBidi" w:cstheme="majorBidi"/>
                <w:sz w:val="28"/>
                <w:szCs w:val="28"/>
                <w:rtl/>
                <w:lang w:bidi="ar-DZ"/>
              </w:rPr>
              <w:t xml:space="preserve"> به بعد تحويل قنوات الصرف الصحي على عاتق صاحب الملكية. </w:t>
            </w:r>
          </w:p>
          <w:p w:rsidR="00792F78" w:rsidRDefault="00792F78" w:rsidP="00792F78">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 إزالة السكن الفوضوي في سنة 2013</w:t>
            </w:r>
            <w:r>
              <w:rPr>
                <w:rStyle w:val="Appelnotedebasdep"/>
                <w:rFonts w:asciiTheme="majorBidi" w:hAnsiTheme="majorBidi" w:cstheme="majorBidi"/>
                <w:sz w:val="28"/>
                <w:szCs w:val="28"/>
                <w:rtl/>
              </w:rPr>
              <w:footnoteReference w:id="13"/>
            </w:r>
            <w:r>
              <w:rPr>
                <w:rFonts w:asciiTheme="majorBidi" w:hAnsiTheme="majorBidi" w:cstheme="majorBidi"/>
                <w:sz w:val="28"/>
                <w:szCs w:val="28"/>
                <w:rtl/>
                <w:lang w:bidi="ar-DZ"/>
              </w:rPr>
              <w:t>.</w:t>
            </w:r>
          </w:p>
          <w:p w:rsidR="00792F78" w:rsidRDefault="00792F78" w:rsidP="00792F78">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 بقاء أجزاء شاغرة.</w:t>
            </w:r>
          </w:p>
        </w:tc>
        <w:tc>
          <w:tcPr>
            <w:tcW w:w="2410" w:type="dxa"/>
            <w:tcBorders>
              <w:top w:val="single" w:sz="4" w:space="0" w:color="auto"/>
              <w:left w:val="single" w:sz="4" w:space="0" w:color="auto"/>
              <w:bottom w:val="single" w:sz="4" w:space="0" w:color="auto"/>
              <w:right w:val="single" w:sz="4" w:space="0" w:color="auto"/>
            </w:tcBorders>
            <w:vAlign w:val="center"/>
            <w:hideMark/>
          </w:tcPr>
          <w:p w:rsidR="00792F78" w:rsidRDefault="00792F78" w:rsidP="00792F78">
            <w:pPr>
              <w:bidi/>
              <w:spacing w:line="276" w:lineRule="auto"/>
              <w:jc w:val="center"/>
              <w:rPr>
                <w:rFonts w:asciiTheme="majorBidi" w:hAnsiTheme="majorBidi" w:cstheme="majorBidi"/>
                <w:b/>
                <w:bCs/>
                <w:sz w:val="28"/>
                <w:szCs w:val="28"/>
                <w:rtl/>
                <w:lang w:bidi="ar-DZ"/>
              </w:rPr>
            </w:pPr>
            <w:r>
              <w:rPr>
                <w:rFonts w:asciiTheme="majorBidi" w:hAnsiTheme="majorBidi" w:cstheme="majorBidi"/>
                <w:sz w:val="28"/>
                <w:szCs w:val="28"/>
                <w:rtl/>
                <w:lang w:bidi="ar-DZ"/>
              </w:rPr>
              <w:t>احترام جزئي للتهيئة</w:t>
            </w:r>
            <w:r>
              <w:rPr>
                <w:rFonts w:asciiTheme="majorBidi" w:hAnsiTheme="majorBidi" w:cstheme="majorBidi"/>
                <w:b/>
                <w:bCs/>
                <w:sz w:val="28"/>
                <w:szCs w:val="28"/>
                <w:rtl/>
                <w:lang w:bidi="ar-DZ"/>
              </w:rPr>
              <w:t xml:space="preserve"> ا</w:t>
            </w:r>
            <w:r>
              <w:rPr>
                <w:rFonts w:asciiTheme="majorBidi" w:hAnsiTheme="majorBidi" w:cstheme="majorBidi"/>
                <w:sz w:val="28"/>
                <w:szCs w:val="28"/>
                <w:rtl/>
                <w:lang w:bidi="ar-DZ"/>
              </w:rPr>
              <w:t>لعامة</w:t>
            </w:r>
          </w:p>
        </w:tc>
      </w:tr>
      <w:tr w:rsidR="00792F78" w:rsidTr="00792F78">
        <w:trPr>
          <w:trHeight w:val="364"/>
        </w:trPr>
        <w:tc>
          <w:tcPr>
            <w:tcW w:w="9061"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792F78" w:rsidRDefault="00792F78" w:rsidP="00792F78">
            <w:pPr>
              <w:bidi/>
              <w:spacing w:line="276" w:lineRule="auto"/>
              <w:jc w:val="center"/>
              <w:rPr>
                <w:rFonts w:asciiTheme="majorBidi" w:hAnsiTheme="majorBidi" w:cstheme="majorBidi"/>
                <w:sz w:val="28"/>
                <w:szCs w:val="28"/>
                <w:rtl/>
                <w:lang w:bidi="ar-DZ"/>
              </w:rPr>
            </w:pPr>
            <w:r>
              <w:rPr>
                <w:rFonts w:asciiTheme="majorBidi" w:hAnsiTheme="majorBidi" w:cstheme="majorBidi"/>
                <w:b/>
                <w:bCs/>
                <w:sz w:val="28"/>
                <w:szCs w:val="28"/>
                <w:rtl/>
                <w:lang w:bidi="ar-DZ"/>
              </w:rPr>
              <w:t xml:space="preserve">المنطقة المتجانسة  </w:t>
            </w:r>
            <w:r>
              <w:rPr>
                <w:rFonts w:asciiTheme="majorBidi" w:hAnsiTheme="majorBidi" w:cstheme="majorBidi"/>
                <w:b/>
                <w:sz w:val="28"/>
                <w:szCs w:val="28"/>
                <w:lang w:bidi="ar-DZ"/>
              </w:rPr>
              <w:t xml:space="preserve"> UG</w:t>
            </w:r>
          </w:p>
        </w:tc>
      </w:tr>
      <w:tr w:rsidR="00792F78" w:rsidTr="00792F78">
        <w:trPr>
          <w:trHeight w:val="1561"/>
        </w:trPr>
        <w:tc>
          <w:tcPr>
            <w:tcW w:w="3249" w:type="dxa"/>
            <w:tcBorders>
              <w:top w:val="single" w:sz="4" w:space="0" w:color="auto"/>
              <w:left w:val="single" w:sz="4" w:space="0" w:color="auto"/>
              <w:bottom w:val="single" w:sz="4" w:space="0" w:color="auto"/>
              <w:right w:val="single" w:sz="4" w:space="0" w:color="auto"/>
            </w:tcBorders>
          </w:tcPr>
          <w:p w:rsidR="00792F78" w:rsidRDefault="00792F78" w:rsidP="00792F78">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 xml:space="preserve">- سكنات جماعية منظمة ومهيكلة بشبكة من الطرق الرئيسية، الثانوية </w:t>
            </w:r>
            <w:proofErr w:type="gramStart"/>
            <w:r>
              <w:rPr>
                <w:rFonts w:asciiTheme="majorBidi" w:hAnsiTheme="majorBidi" w:cstheme="majorBidi"/>
                <w:sz w:val="28"/>
                <w:szCs w:val="28"/>
                <w:rtl/>
                <w:lang w:bidi="ar-DZ"/>
              </w:rPr>
              <w:t>و الثالثية</w:t>
            </w:r>
            <w:proofErr w:type="gramEnd"/>
            <w:r>
              <w:rPr>
                <w:rFonts w:asciiTheme="majorBidi" w:hAnsiTheme="majorBidi" w:cstheme="majorBidi"/>
                <w:sz w:val="28"/>
                <w:szCs w:val="28"/>
                <w:rtl/>
                <w:lang w:bidi="ar-DZ"/>
              </w:rPr>
              <w:t xml:space="preserve"> تتخللها مساحات شاغرة غير مهيئة. </w:t>
            </w:r>
          </w:p>
          <w:p w:rsidR="00792F78" w:rsidRDefault="00792F78" w:rsidP="00792F78">
            <w:pPr>
              <w:bidi/>
              <w:spacing w:line="276" w:lineRule="auto"/>
              <w:jc w:val="both"/>
              <w:rPr>
                <w:rFonts w:asciiTheme="majorBidi" w:hAnsiTheme="majorBidi" w:cstheme="majorBidi"/>
                <w:sz w:val="28"/>
                <w:szCs w:val="28"/>
                <w:rtl/>
                <w:lang w:bidi="ar-DZ"/>
              </w:rPr>
            </w:pPr>
          </w:p>
        </w:tc>
        <w:tc>
          <w:tcPr>
            <w:tcW w:w="3402" w:type="dxa"/>
            <w:tcBorders>
              <w:top w:val="single" w:sz="4" w:space="0" w:color="auto"/>
              <w:left w:val="single" w:sz="4" w:space="0" w:color="auto"/>
              <w:bottom w:val="single" w:sz="4" w:space="0" w:color="auto"/>
              <w:right w:val="single" w:sz="4" w:space="0" w:color="auto"/>
            </w:tcBorders>
            <w:hideMark/>
          </w:tcPr>
          <w:p w:rsidR="00792F78" w:rsidRDefault="00792F78" w:rsidP="00792F78">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 انشاء مشاريع سكنية تتمثل في:</w:t>
            </w:r>
          </w:p>
          <w:p w:rsidR="00792F78" w:rsidRDefault="00792F78" w:rsidP="00792F78">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 xml:space="preserve"> - </w:t>
            </w:r>
            <w:r>
              <w:rPr>
                <w:rFonts w:asciiTheme="majorBidi" w:hAnsiTheme="majorBidi" w:cstheme="majorBidi"/>
                <w:sz w:val="24"/>
                <w:szCs w:val="24"/>
                <w:rtl/>
                <w:lang w:bidi="ar-DZ"/>
              </w:rPr>
              <w:t>20 + 30</w:t>
            </w:r>
            <w:r>
              <w:rPr>
                <w:rFonts w:asciiTheme="majorBidi" w:hAnsiTheme="majorBidi" w:cstheme="majorBidi"/>
                <w:sz w:val="28"/>
                <w:szCs w:val="28"/>
                <w:rtl/>
                <w:lang w:bidi="ar-DZ"/>
              </w:rPr>
              <w:t>مسكن جماعي لفائدة عمال الولاية ومديرية أملاك الدولة.</w:t>
            </w:r>
          </w:p>
          <w:p w:rsidR="00792F78" w:rsidRDefault="00792F78" w:rsidP="00792F78">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 xml:space="preserve">    - </w:t>
            </w:r>
            <w:r>
              <w:rPr>
                <w:rFonts w:asciiTheme="majorBidi" w:hAnsiTheme="majorBidi" w:cstheme="majorBidi"/>
                <w:sz w:val="24"/>
                <w:szCs w:val="24"/>
                <w:rtl/>
                <w:lang w:bidi="ar-DZ"/>
              </w:rPr>
              <w:t>15 +35</w:t>
            </w:r>
            <w:r>
              <w:rPr>
                <w:rFonts w:asciiTheme="majorBidi" w:hAnsiTheme="majorBidi" w:cstheme="majorBidi"/>
                <w:sz w:val="28"/>
                <w:szCs w:val="28"/>
                <w:rtl/>
                <w:lang w:bidi="ar-DZ"/>
              </w:rPr>
              <w:t xml:space="preserve"> مسكن جماعي ترقوي لم تكن موجودة من قبل. </w:t>
            </w:r>
          </w:p>
          <w:p w:rsidR="00792F78" w:rsidRDefault="00792F78" w:rsidP="00792F78">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 xml:space="preserve">- تهيئة المساحات الشاغرة إلى مساحات خضراء وأماكن للعب ومواقف للسيارات في إطار سياسة التحسين الحضري تطبيقا للبرنامج الخماسي الأول. </w:t>
            </w:r>
          </w:p>
        </w:tc>
        <w:tc>
          <w:tcPr>
            <w:tcW w:w="2410" w:type="dxa"/>
            <w:tcBorders>
              <w:top w:val="single" w:sz="4" w:space="0" w:color="auto"/>
              <w:left w:val="single" w:sz="4" w:space="0" w:color="auto"/>
              <w:bottom w:val="single" w:sz="4" w:space="0" w:color="auto"/>
              <w:right w:val="single" w:sz="4" w:space="0" w:color="auto"/>
            </w:tcBorders>
            <w:vAlign w:val="center"/>
            <w:hideMark/>
          </w:tcPr>
          <w:p w:rsidR="00792F78" w:rsidRDefault="00792F78" w:rsidP="00792F78">
            <w:pPr>
              <w:bidi/>
              <w:spacing w:line="276"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احترام التهيئة المقترحة بعد تقنين المشاريع الجديدة</w:t>
            </w:r>
          </w:p>
        </w:tc>
      </w:tr>
      <w:tr w:rsidR="00792F78" w:rsidTr="00792F78">
        <w:trPr>
          <w:trHeight w:val="333"/>
        </w:trPr>
        <w:tc>
          <w:tcPr>
            <w:tcW w:w="9061"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792F78" w:rsidRDefault="00792F78" w:rsidP="00792F78">
            <w:pPr>
              <w:bidi/>
              <w:spacing w:line="276" w:lineRule="auto"/>
              <w:jc w:val="center"/>
              <w:rPr>
                <w:rFonts w:asciiTheme="majorBidi" w:hAnsiTheme="majorBidi" w:cstheme="majorBidi"/>
                <w:sz w:val="28"/>
                <w:szCs w:val="28"/>
                <w:rtl/>
                <w:lang w:bidi="ar-DZ"/>
              </w:rPr>
            </w:pPr>
            <w:r>
              <w:rPr>
                <w:rFonts w:asciiTheme="majorBidi" w:hAnsiTheme="majorBidi" w:cstheme="majorBidi"/>
                <w:b/>
                <w:bCs/>
                <w:sz w:val="28"/>
                <w:szCs w:val="28"/>
                <w:rtl/>
                <w:lang w:bidi="ar-DZ"/>
              </w:rPr>
              <w:t xml:space="preserve">المنطقة </w:t>
            </w:r>
            <w:proofErr w:type="gramStart"/>
            <w:r>
              <w:rPr>
                <w:rFonts w:asciiTheme="majorBidi" w:hAnsiTheme="majorBidi" w:cstheme="majorBidi"/>
                <w:b/>
                <w:bCs/>
                <w:sz w:val="28"/>
                <w:szCs w:val="28"/>
                <w:rtl/>
                <w:lang w:bidi="ar-DZ"/>
              </w:rPr>
              <w:t>المتجانسة</w:t>
            </w:r>
            <w:r>
              <w:rPr>
                <w:rFonts w:asciiTheme="majorBidi" w:hAnsiTheme="majorBidi" w:cstheme="majorBidi"/>
                <w:b/>
                <w:sz w:val="28"/>
                <w:szCs w:val="28"/>
                <w:lang w:bidi="ar-DZ"/>
              </w:rPr>
              <w:t>UE</w:t>
            </w:r>
            <w:proofErr w:type="gramEnd"/>
          </w:p>
        </w:tc>
      </w:tr>
      <w:tr w:rsidR="00792F78" w:rsidTr="00792F78">
        <w:trPr>
          <w:trHeight w:val="1582"/>
        </w:trPr>
        <w:tc>
          <w:tcPr>
            <w:tcW w:w="3249" w:type="dxa"/>
            <w:tcBorders>
              <w:top w:val="single" w:sz="4" w:space="0" w:color="auto"/>
              <w:left w:val="single" w:sz="4" w:space="0" w:color="auto"/>
              <w:bottom w:val="single" w:sz="4" w:space="0" w:color="auto"/>
              <w:right w:val="single" w:sz="4" w:space="0" w:color="auto"/>
            </w:tcBorders>
          </w:tcPr>
          <w:p w:rsidR="00792F78" w:rsidRDefault="00792F78" w:rsidP="00792F78">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 xml:space="preserve">- تتركز بها تجهيزات ذات نفوذ جهوي </w:t>
            </w:r>
          </w:p>
          <w:p w:rsidR="00792F78" w:rsidRDefault="00792F78" w:rsidP="00792F78">
            <w:pPr>
              <w:bidi/>
              <w:spacing w:line="276" w:lineRule="auto"/>
              <w:jc w:val="both"/>
              <w:rPr>
                <w:rFonts w:asciiTheme="majorBidi" w:hAnsiTheme="majorBidi" w:cstheme="majorBidi"/>
                <w:sz w:val="28"/>
                <w:szCs w:val="28"/>
                <w:rtl/>
                <w:lang w:bidi="ar-DZ"/>
              </w:rPr>
            </w:pPr>
          </w:p>
        </w:tc>
        <w:tc>
          <w:tcPr>
            <w:tcW w:w="3402" w:type="dxa"/>
            <w:tcBorders>
              <w:top w:val="single" w:sz="4" w:space="0" w:color="auto"/>
              <w:left w:val="single" w:sz="4" w:space="0" w:color="auto"/>
              <w:bottom w:val="single" w:sz="4" w:space="0" w:color="auto"/>
              <w:right w:val="single" w:sz="4" w:space="0" w:color="auto"/>
            </w:tcBorders>
            <w:hideMark/>
          </w:tcPr>
          <w:p w:rsidR="00792F78" w:rsidRDefault="00792F78" w:rsidP="00792F78">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انشاء تجهيزات جديدة لم تكن في التهيئة:</w:t>
            </w:r>
          </w:p>
          <w:p w:rsidR="00792F78" w:rsidRDefault="00792F78" w:rsidP="00792F78">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 مبنى مقر المجلس الشعبي الولائي.</w:t>
            </w:r>
          </w:p>
          <w:p w:rsidR="00792F78" w:rsidRDefault="00792F78" w:rsidP="00792F78">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 xml:space="preserve">- بناء مخبر للتحاليل الطبية  </w:t>
            </w:r>
          </w:p>
        </w:tc>
        <w:tc>
          <w:tcPr>
            <w:tcW w:w="2410" w:type="dxa"/>
            <w:tcBorders>
              <w:top w:val="single" w:sz="4" w:space="0" w:color="auto"/>
              <w:left w:val="single" w:sz="4" w:space="0" w:color="auto"/>
              <w:bottom w:val="single" w:sz="4" w:space="0" w:color="auto"/>
              <w:right w:val="single" w:sz="4" w:space="0" w:color="auto"/>
            </w:tcBorders>
            <w:vAlign w:val="center"/>
            <w:hideMark/>
          </w:tcPr>
          <w:p w:rsidR="00792F78" w:rsidRDefault="00792F78" w:rsidP="00792F78">
            <w:pPr>
              <w:bidi/>
              <w:spacing w:line="276"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احترام التهيئة المقترحة بعد تقنين المشاريع الجديدة</w:t>
            </w:r>
          </w:p>
        </w:tc>
      </w:tr>
      <w:tr w:rsidR="00792F78" w:rsidTr="00792F78">
        <w:trPr>
          <w:trHeight w:val="269"/>
        </w:trPr>
        <w:tc>
          <w:tcPr>
            <w:tcW w:w="9061"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792F78" w:rsidRDefault="00792F78" w:rsidP="00792F78">
            <w:pPr>
              <w:bidi/>
              <w:spacing w:line="276" w:lineRule="auto"/>
              <w:jc w:val="center"/>
              <w:rPr>
                <w:rFonts w:asciiTheme="majorBidi" w:hAnsiTheme="majorBidi" w:cstheme="majorBidi"/>
                <w:sz w:val="28"/>
                <w:szCs w:val="28"/>
                <w:rtl/>
                <w:lang w:bidi="ar-DZ"/>
              </w:rPr>
            </w:pPr>
            <w:r>
              <w:rPr>
                <w:rFonts w:asciiTheme="majorBidi" w:hAnsiTheme="majorBidi" w:cstheme="majorBidi"/>
                <w:b/>
                <w:bCs/>
                <w:sz w:val="28"/>
                <w:szCs w:val="28"/>
                <w:rtl/>
                <w:lang w:bidi="ar-DZ"/>
              </w:rPr>
              <w:t xml:space="preserve">المنطقة </w:t>
            </w:r>
            <w:proofErr w:type="gramStart"/>
            <w:r>
              <w:rPr>
                <w:rFonts w:asciiTheme="majorBidi" w:hAnsiTheme="majorBidi" w:cstheme="majorBidi"/>
                <w:b/>
                <w:bCs/>
                <w:sz w:val="28"/>
                <w:szCs w:val="28"/>
                <w:rtl/>
                <w:lang w:bidi="ar-DZ"/>
              </w:rPr>
              <w:t>المتجانسة</w:t>
            </w:r>
            <w:r>
              <w:rPr>
                <w:rFonts w:asciiTheme="majorBidi" w:hAnsiTheme="majorBidi" w:cstheme="majorBidi"/>
                <w:b/>
                <w:sz w:val="28"/>
                <w:szCs w:val="28"/>
                <w:lang w:bidi="ar-DZ"/>
              </w:rPr>
              <w:t>UL</w:t>
            </w:r>
            <w:proofErr w:type="gramEnd"/>
          </w:p>
        </w:tc>
      </w:tr>
      <w:tr w:rsidR="00792F78" w:rsidTr="00792F78">
        <w:trPr>
          <w:trHeight w:val="485"/>
        </w:trPr>
        <w:tc>
          <w:tcPr>
            <w:tcW w:w="3249" w:type="dxa"/>
            <w:tcBorders>
              <w:top w:val="single" w:sz="4" w:space="0" w:color="auto"/>
              <w:left w:val="single" w:sz="4" w:space="0" w:color="auto"/>
              <w:bottom w:val="single" w:sz="4" w:space="0" w:color="auto"/>
              <w:right w:val="single" w:sz="4" w:space="0" w:color="auto"/>
            </w:tcBorders>
            <w:hideMark/>
          </w:tcPr>
          <w:p w:rsidR="00792F78" w:rsidRDefault="00792F78" w:rsidP="00792F78">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منطقة شاغرة تمثل منطقة ارتفاق الوادي وهي معرضة للفيضان غير قابلة للبناء</w:t>
            </w:r>
          </w:p>
        </w:tc>
        <w:tc>
          <w:tcPr>
            <w:tcW w:w="3402" w:type="dxa"/>
            <w:tcBorders>
              <w:top w:val="single" w:sz="4" w:space="0" w:color="auto"/>
              <w:left w:val="single" w:sz="4" w:space="0" w:color="auto"/>
              <w:bottom w:val="single" w:sz="4" w:space="0" w:color="auto"/>
              <w:right w:val="single" w:sz="4" w:space="0" w:color="auto"/>
            </w:tcBorders>
            <w:hideMark/>
          </w:tcPr>
          <w:p w:rsidR="00792F78" w:rsidRDefault="00792F78" w:rsidP="00792F78">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 xml:space="preserve">- بقيت المنطقة شاغرة رغم معايرة وادي </w:t>
            </w:r>
            <w:proofErr w:type="spellStart"/>
            <w:r>
              <w:rPr>
                <w:rFonts w:asciiTheme="majorBidi" w:hAnsiTheme="majorBidi" w:cstheme="majorBidi"/>
                <w:sz w:val="28"/>
                <w:szCs w:val="28"/>
                <w:rtl/>
                <w:lang w:bidi="ar-DZ"/>
              </w:rPr>
              <w:t>بوالبراغيث</w:t>
            </w:r>
            <w:proofErr w:type="spellEnd"/>
            <w:r>
              <w:rPr>
                <w:rFonts w:asciiTheme="majorBidi" w:hAnsiTheme="majorBidi" w:cstheme="majorBidi"/>
                <w:sz w:val="28"/>
                <w:szCs w:val="28"/>
                <w:rtl/>
                <w:lang w:bidi="ar-DZ"/>
              </w:rPr>
              <w:t>.</w:t>
            </w:r>
          </w:p>
        </w:tc>
        <w:tc>
          <w:tcPr>
            <w:tcW w:w="2410" w:type="dxa"/>
            <w:tcBorders>
              <w:top w:val="single" w:sz="4" w:space="0" w:color="auto"/>
              <w:left w:val="single" w:sz="4" w:space="0" w:color="auto"/>
              <w:bottom w:val="single" w:sz="4" w:space="0" w:color="auto"/>
              <w:right w:val="single" w:sz="4" w:space="0" w:color="auto"/>
            </w:tcBorders>
            <w:vAlign w:val="center"/>
            <w:hideMark/>
          </w:tcPr>
          <w:p w:rsidR="00792F78" w:rsidRDefault="00792F78" w:rsidP="00792F78">
            <w:pPr>
              <w:bidi/>
              <w:spacing w:line="276"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لم تجسد التهيئة</w:t>
            </w:r>
          </w:p>
        </w:tc>
      </w:tr>
    </w:tbl>
    <w:p w:rsidR="00792F78" w:rsidRDefault="00792F78" w:rsidP="00792F78">
      <w:pPr>
        <w:bidi/>
        <w:spacing w:after="0" w:line="360" w:lineRule="auto"/>
        <w:jc w:val="right"/>
        <w:rPr>
          <w:rFonts w:asciiTheme="majorBidi" w:eastAsiaTheme="minorEastAsia" w:hAnsiTheme="majorBidi" w:cstheme="majorBidi"/>
          <w:b/>
          <w:bCs/>
          <w:sz w:val="28"/>
          <w:szCs w:val="28"/>
          <w:rtl/>
          <w:lang w:eastAsia="fr-FR" w:bidi="ar-DZ"/>
        </w:rPr>
      </w:pPr>
      <w:r>
        <w:rPr>
          <w:rFonts w:asciiTheme="majorBidi" w:hAnsiTheme="majorBidi" w:cstheme="majorBidi"/>
          <w:b/>
          <w:bCs/>
          <w:sz w:val="28"/>
          <w:szCs w:val="28"/>
          <w:rtl/>
          <w:lang w:bidi="ar-DZ"/>
        </w:rPr>
        <w:t>المصدر: من انجاز الطالبة</w:t>
      </w:r>
    </w:p>
    <w:p w:rsidR="00D41400" w:rsidRDefault="00D41400" w:rsidP="00792F78">
      <w:pPr>
        <w:bidi/>
        <w:spacing w:after="0" w:line="360" w:lineRule="auto"/>
        <w:rPr>
          <w:rFonts w:asciiTheme="majorBidi" w:hAnsiTheme="majorBidi" w:cstheme="majorBidi"/>
          <w:b/>
          <w:bCs/>
          <w:sz w:val="24"/>
          <w:szCs w:val="24"/>
          <w:lang w:bidi="ar-DZ"/>
        </w:rPr>
      </w:pPr>
    </w:p>
    <w:p w:rsidR="00D41400" w:rsidRDefault="00AA49DA" w:rsidP="00D41400">
      <w:pPr>
        <w:bidi/>
        <w:spacing w:after="0" w:line="360" w:lineRule="auto"/>
        <w:jc w:val="right"/>
        <w:rPr>
          <w:rFonts w:asciiTheme="majorBidi" w:hAnsiTheme="majorBidi" w:cstheme="majorBidi"/>
          <w:b/>
          <w:bCs/>
          <w:sz w:val="24"/>
          <w:szCs w:val="24"/>
          <w:lang w:bidi="ar-DZ"/>
        </w:rPr>
      </w:pPr>
      <w:r>
        <w:rPr>
          <w:noProof/>
          <w:lang w:eastAsia="fr-FR"/>
        </w:rPr>
        <w:lastRenderedPageBreak/>
        <w:drawing>
          <wp:anchor distT="0" distB="0" distL="114300" distR="114300" simplePos="0" relativeHeight="251657216" behindDoc="0" locked="0" layoutInCell="1" allowOverlap="1" wp14:anchorId="2F5D16FD" wp14:editId="2147C785">
            <wp:simplePos x="0" y="0"/>
            <wp:positionH relativeFrom="column">
              <wp:posOffset>36195</wp:posOffset>
            </wp:positionH>
            <wp:positionV relativeFrom="paragraph">
              <wp:posOffset>462127</wp:posOffset>
            </wp:positionV>
            <wp:extent cx="5721350" cy="8174355"/>
            <wp:effectExtent l="0" t="0" r="0" b="0"/>
            <wp:wrapThrough wrapText="bothSides">
              <wp:wrapPolygon edited="0">
                <wp:start x="0" y="0"/>
                <wp:lineTo x="0" y="21545"/>
                <wp:lineTo x="21504" y="21545"/>
                <wp:lineTo x="21504" y="0"/>
                <wp:lineTo x="0" y="0"/>
              </wp:wrapPolygon>
            </wp:wrapThrough>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t="1548" r="4204" b="1693"/>
                    <a:stretch/>
                  </pic:blipFill>
                  <pic:spPr bwMode="auto">
                    <a:xfrm>
                      <a:off x="0" y="0"/>
                      <a:ext cx="5721350" cy="8174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62524" w:rsidRDefault="00D62524" w:rsidP="00D62524">
      <w:pPr>
        <w:bidi/>
        <w:spacing w:after="0" w:line="360" w:lineRule="auto"/>
        <w:rPr>
          <w:rFonts w:asciiTheme="majorBidi" w:hAnsiTheme="majorBidi" w:cstheme="majorBidi"/>
          <w:b/>
          <w:bCs/>
          <w:sz w:val="32"/>
          <w:szCs w:val="32"/>
          <w:lang w:bidi="ar-DZ"/>
        </w:rPr>
      </w:pPr>
    </w:p>
    <w:p w:rsidR="00D41400" w:rsidRDefault="00D41400" w:rsidP="00D41400">
      <w:pPr>
        <w:bidi/>
        <w:spacing w:after="0" w:line="360" w:lineRule="auto"/>
        <w:jc w:val="right"/>
        <w:rPr>
          <w:rFonts w:asciiTheme="majorBidi" w:hAnsiTheme="majorBidi" w:cstheme="majorBidi"/>
          <w:b/>
          <w:bCs/>
          <w:sz w:val="24"/>
          <w:szCs w:val="24"/>
          <w:lang w:bidi="ar-DZ"/>
        </w:rPr>
      </w:pPr>
    </w:p>
    <w:p w:rsidR="0046027A" w:rsidRDefault="0046027A" w:rsidP="00D41400">
      <w:pPr>
        <w:bidi/>
        <w:spacing w:after="0" w:line="360" w:lineRule="auto"/>
        <w:jc w:val="right"/>
        <w:rPr>
          <w:rFonts w:asciiTheme="majorBidi" w:hAnsiTheme="majorBidi" w:cstheme="majorBidi"/>
          <w:b/>
          <w:bCs/>
          <w:sz w:val="24"/>
          <w:szCs w:val="24"/>
          <w:rtl/>
          <w:lang w:bidi="ar-DZ"/>
        </w:rPr>
      </w:pPr>
    </w:p>
    <w:p w:rsidR="00D41400" w:rsidRDefault="00156FD3" w:rsidP="0046027A">
      <w:pPr>
        <w:bidi/>
        <w:spacing w:after="0" w:line="360" w:lineRule="auto"/>
        <w:jc w:val="right"/>
        <w:rPr>
          <w:rFonts w:asciiTheme="majorBidi" w:hAnsiTheme="majorBidi" w:cstheme="majorBidi"/>
          <w:b/>
          <w:bCs/>
          <w:sz w:val="24"/>
          <w:szCs w:val="24"/>
          <w:lang w:bidi="ar-DZ"/>
        </w:rPr>
      </w:pPr>
      <w:r>
        <w:rPr>
          <w:noProof/>
          <w:lang w:eastAsia="fr-FR"/>
        </w:rPr>
        <w:drawing>
          <wp:anchor distT="0" distB="0" distL="114300" distR="114300" simplePos="0" relativeHeight="251658752" behindDoc="0" locked="0" layoutInCell="1" allowOverlap="1" wp14:anchorId="24F5696F" wp14:editId="75DA8C2E">
            <wp:simplePos x="0" y="0"/>
            <wp:positionH relativeFrom="column">
              <wp:posOffset>-137160</wp:posOffset>
            </wp:positionH>
            <wp:positionV relativeFrom="paragraph">
              <wp:posOffset>388620</wp:posOffset>
            </wp:positionV>
            <wp:extent cx="5765165" cy="7740650"/>
            <wp:effectExtent l="0" t="0" r="0" b="0"/>
            <wp:wrapThrough wrapText="bothSides">
              <wp:wrapPolygon edited="0">
                <wp:start x="0" y="0"/>
                <wp:lineTo x="0" y="21529"/>
                <wp:lineTo x="21555" y="21529"/>
                <wp:lineTo x="21555" y="0"/>
                <wp:lineTo x="0" y="0"/>
              </wp:wrapPolygon>
            </wp:wrapThrough>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t="5418" r="3657" b="5180"/>
                    <a:stretch/>
                  </pic:blipFill>
                  <pic:spPr bwMode="auto">
                    <a:xfrm>
                      <a:off x="0" y="0"/>
                      <a:ext cx="5765165" cy="7740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41400" w:rsidRDefault="00D41400" w:rsidP="00D41400">
      <w:pPr>
        <w:bidi/>
        <w:spacing w:after="0" w:line="360" w:lineRule="auto"/>
        <w:jc w:val="right"/>
        <w:rPr>
          <w:rFonts w:asciiTheme="majorBidi" w:hAnsiTheme="majorBidi" w:cstheme="majorBidi"/>
          <w:b/>
          <w:bCs/>
          <w:sz w:val="24"/>
          <w:szCs w:val="24"/>
          <w:lang w:bidi="ar-DZ"/>
        </w:rPr>
      </w:pPr>
    </w:p>
    <w:p w:rsidR="00F37833" w:rsidRDefault="00F37833" w:rsidP="00F37833">
      <w:pPr>
        <w:bidi/>
        <w:spacing w:after="0" w:line="360" w:lineRule="auto"/>
        <w:jc w:val="both"/>
        <w:rPr>
          <w:rFonts w:asciiTheme="majorBidi" w:hAnsiTheme="majorBidi" w:cstheme="majorBidi"/>
          <w:b/>
          <w:bCs/>
          <w:sz w:val="32"/>
          <w:szCs w:val="32"/>
          <w:lang w:bidi="ar-DZ"/>
        </w:rPr>
      </w:pPr>
    </w:p>
    <w:p w:rsidR="00F37833" w:rsidRDefault="00F37833" w:rsidP="00F37833">
      <w:pPr>
        <w:bidi/>
        <w:spacing w:after="0" w:line="360" w:lineRule="auto"/>
        <w:jc w:val="both"/>
        <w:rPr>
          <w:rFonts w:asciiTheme="majorBidi" w:hAnsiTheme="majorBidi" w:cstheme="majorBidi"/>
          <w:sz w:val="32"/>
          <w:szCs w:val="32"/>
          <w:lang w:bidi="ar-DZ"/>
        </w:rPr>
      </w:pPr>
      <w:r>
        <w:rPr>
          <w:rFonts w:asciiTheme="majorBidi" w:hAnsiTheme="majorBidi" w:cstheme="majorBidi"/>
          <w:b/>
          <w:bCs/>
          <w:sz w:val="32"/>
          <w:szCs w:val="32"/>
          <w:rtl/>
          <w:lang w:bidi="ar-DZ"/>
        </w:rPr>
        <w:lastRenderedPageBreak/>
        <w:t xml:space="preserve">* تجاوز في معايير وشروط البناء: </w:t>
      </w:r>
      <w:r>
        <w:rPr>
          <w:rFonts w:asciiTheme="majorBidi" w:hAnsiTheme="majorBidi" w:cstheme="majorBidi"/>
          <w:sz w:val="32"/>
          <w:szCs w:val="32"/>
          <w:rtl/>
          <w:lang w:bidi="ar-DZ"/>
        </w:rPr>
        <w:t>تتمثل في:</w:t>
      </w:r>
    </w:p>
    <w:tbl>
      <w:tblPr>
        <w:tblStyle w:val="Grilledutableau"/>
        <w:bidiVisual/>
        <w:tblW w:w="0" w:type="auto"/>
        <w:tblLook w:val="04A0" w:firstRow="1" w:lastRow="0" w:firstColumn="1" w:lastColumn="0" w:noHBand="0" w:noVBand="1"/>
      </w:tblPr>
      <w:tblGrid>
        <w:gridCol w:w="2973"/>
        <w:gridCol w:w="3086"/>
        <w:gridCol w:w="3228"/>
      </w:tblGrid>
      <w:tr w:rsidR="00F37833" w:rsidTr="00F37833">
        <w:trPr>
          <w:trHeight w:val="3413"/>
        </w:trPr>
        <w:tc>
          <w:tcPr>
            <w:tcW w:w="2965" w:type="dxa"/>
            <w:tcBorders>
              <w:top w:val="single" w:sz="4" w:space="0" w:color="auto"/>
              <w:left w:val="single" w:sz="4" w:space="0" w:color="auto"/>
              <w:bottom w:val="single" w:sz="4" w:space="0" w:color="auto"/>
              <w:right w:val="single" w:sz="4" w:space="0" w:color="auto"/>
            </w:tcBorders>
            <w:hideMark/>
          </w:tcPr>
          <w:p w:rsidR="00F37833" w:rsidRDefault="00BB6F2F">
            <w:pPr>
              <w:bidi/>
              <w:rPr>
                <w:rFonts w:asciiTheme="majorBidi" w:hAnsiTheme="majorBidi" w:cstheme="majorBidi"/>
                <w:b/>
                <w:bCs/>
                <w:sz w:val="32"/>
                <w:szCs w:val="32"/>
                <w:rtl/>
                <w:lang w:bidi="ar-DZ"/>
              </w:rPr>
            </w:pPr>
            <w:r>
              <w:rPr>
                <w:noProof/>
                <w:rtl/>
                <w:lang w:eastAsia="fr-FR"/>
              </w:rPr>
              <w:drawing>
                <wp:anchor distT="0" distB="0" distL="114300" distR="114300" simplePos="0" relativeHeight="251649024" behindDoc="0" locked="0" layoutInCell="1" allowOverlap="1" wp14:anchorId="31C1B62A" wp14:editId="6F7633BC">
                  <wp:simplePos x="0" y="0"/>
                  <wp:positionH relativeFrom="column">
                    <wp:posOffset>-252095</wp:posOffset>
                  </wp:positionH>
                  <wp:positionV relativeFrom="page">
                    <wp:posOffset>294640</wp:posOffset>
                  </wp:positionV>
                  <wp:extent cx="1562100" cy="1332230"/>
                  <wp:effectExtent l="171450" t="171450" r="114300" b="134620"/>
                  <wp:wrapThrough wrapText="bothSides">
                    <wp:wrapPolygon edited="0">
                      <wp:start x="-1054" y="-2780"/>
                      <wp:lineTo x="-2371" y="-2162"/>
                      <wp:lineTo x="-2371" y="18223"/>
                      <wp:lineTo x="2107" y="23783"/>
                      <wp:lineTo x="22390" y="23783"/>
                      <wp:lineTo x="23180" y="22547"/>
                      <wp:lineTo x="23180" y="2162"/>
                      <wp:lineTo x="18702" y="-2780"/>
                      <wp:lineTo x="-1054" y="-2780"/>
                    </wp:wrapPolygon>
                  </wp:wrapThrough>
                  <wp:docPr id="114" name="Image 114"/>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62100" cy="133223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A4F23">
              <w:rPr>
                <w:rtl/>
              </w:rPr>
              <w:pict>
                <v:shape id="Zone de texte 26" o:spid="_x0000_s1049" type="#_x0000_t202" style="position:absolute;left:0;text-align:left;margin-left:25.65pt;margin-top:133.85pt;width:96pt;height:24.2pt;z-index:25166643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" filled="f" stroked="f" strokeweight=".5pt">
                  <v:textbox>
                    <w:txbxContent>
                      <w:p w:rsidR="00AA4F23" w:rsidRDefault="00AA4F23" w:rsidP="00F37833">
                        <w:pPr>
                          <w:bidi/>
                          <w:jc w:val="center"/>
                          <w:rPr>
                            <w:sz w:val="24"/>
                            <w:szCs w:val="24"/>
                            <w:lang w:bidi="ar-DZ"/>
                          </w:rPr>
                        </w:pPr>
                        <w:r>
                          <w:rPr>
                            <w:sz w:val="24"/>
                            <w:szCs w:val="24"/>
                            <w:rtl/>
                            <w:lang w:bidi="ar-DZ"/>
                          </w:rPr>
                          <w:t xml:space="preserve">صورة رقم </w:t>
                        </w:r>
                        <w:r>
                          <w:rPr>
                            <w:rtl/>
                            <w:lang w:bidi="ar-DZ"/>
                          </w:rPr>
                          <w:t>06</w:t>
                        </w:r>
                      </w:p>
                      <w:p w:rsidR="00AA4F23" w:rsidRDefault="00AA4F23" w:rsidP="00F37833">
                        <w:pPr>
                          <w:bidi/>
                          <w:jc w:val="center"/>
                          <w:rPr>
                            <w:sz w:val="20"/>
                            <w:szCs w:val="20"/>
                            <w:lang w:bidi="ar-DZ"/>
                          </w:rPr>
                        </w:pPr>
                      </w:p>
                      <w:p w:rsidR="00AA4F23" w:rsidRDefault="00AA4F23" w:rsidP="00F37833">
                        <w:pPr>
                          <w:bidi/>
                          <w:rPr>
                            <w:sz w:val="16"/>
                            <w:szCs w:val="16"/>
                            <w:lang w:bidi="ar-DZ"/>
                          </w:rPr>
                        </w:pPr>
                      </w:p>
                      <w:p w:rsidR="00AA4F23" w:rsidRDefault="00AA4F23" w:rsidP="00F37833">
                        <w:pPr>
                          <w:bidi/>
                          <w:rPr>
                            <w:sz w:val="16"/>
                            <w:szCs w:val="16"/>
                            <w:rtl/>
                            <w:lang w:bidi="ar-DZ"/>
                          </w:rPr>
                        </w:pPr>
                      </w:p>
                      <w:p w:rsidR="00AA4F23" w:rsidRDefault="00AA4F23" w:rsidP="00F37833">
                        <w:pPr>
                          <w:bidi/>
                          <w:rPr>
                            <w:sz w:val="16"/>
                            <w:szCs w:val="16"/>
                            <w:rtl/>
                            <w:lang w:bidi="ar-DZ"/>
                          </w:rPr>
                        </w:pPr>
                      </w:p>
                    </w:txbxContent>
                  </v:textbox>
                </v:shape>
              </w:pict>
            </w:r>
          </w:p>
        </w:tc>
        <w:tc>
          <w:tcPr>
            <w:tcW w:w="2962" w:type="dxa"/>
            <w:tcBorders>
              <w:top w:val="single" w:sz="4" w:space="0" w:color="auto"/>
              <w:left w:val="single" w:sz="4" w:space="0" w:color="auto"/>
              <w:bottom w:val="single" w:sz="4" w:space="0" w:color="auto"/>
              <w:right w:val="single" w:sz="4" w:space="0" w:color="auto"/>
            </w:tcBorders>
            <w:hideMark/>
          </w:tcPr>
          <w:p w:rsidR="00F37833" w:rsidRDefault="00BB6F2F">
            <w:pPr>
              <w:bidi/>
              <w:rPr>
                <w:rFonts w:asciiTheme="majorBidi" w:hAnsiTheme="majorBidi" w:cstheme="majorBidi"/>
                <w:b/>
                <w:bCs/>
                <w:sz w:val="32"/>
                <w:szCs w:val="32"/>
                <w:rtl/>
                <w:lang w:bidi="ar-DZ"/>
              </w:rPr>
            </w:pPr>
            <w:r>
              <w:rPr>
                <w:noProof/>
                <w:rtl/>
                <w:lang w:eastAsia="fr-FR"/>
              </w:rPr>
              <w:drawing>
                <wp:anchor distT="0" distB="0" distL="114300" distR="114300" simplePos="0" relativeHeight="251645952" behindDoc="0" locked="0" layoutInCell="1" allowOverlap="1" wp14:anchorId="2A1635F0" wp14:editId="311FFE3F">
                  <wp:simplePos x="0" y="0"/>
                  <wp:positionH relativeFrom="column">
                    <wp:posOffset>-295910</wp:posOffset>
                  </wp:positionH>
                  <wp:positionV relativeFrom="page">
                    <wp:posOffset>323215</wp:posOffset>
                  </wp:positionV>
                  <wp:extent cx="1619250" cy="1381920"/>
                  <wp:effectExtent l="171450" t="171450" r="133350" b="142240"/>
                  <wp:wrapThrough wrapText="bothSides">
                    <wp:wrapPolygon edited="0">
                      <wp:start x="-508" y="-2680"/>
                      <wp:lineTo x="-2287" y="-2085"/>
                      <wp:lineTo x="-2287" y="18463"/>
                      <wp:lineTo x="508" y="21739"/>
                      <wp:lineTo x="508" y="22037"/>
                      <wp:lineTo x="2033" y="23228"/>
                      <wp:lineTo x="2287" y="23824"/>
                      <wp:lineTo x="22362" y="23824"/>
                      <wp:lineTo x="23379" y="21739"/>
                      <wp:lineTo x="23125" y="2085"/>
                      <wp:lineTo x="19059" y="-2085"/>
                      <wp:lineTo x="18296" y="-2680"/>
                      <wp:lineTo x="-508" y="-2680"/>
                    </wp:wrapPolygon>
                  </wp:wrapThrough>
                  <wp:docPr id="115" name="Image 115"/>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rotWithShape="1">
                          <a:blip r:embed="rId18" cstate="print">
                            <a:extLst>
                              <a:ext uri="{28A0092B-C50C-407E-A947-70E740481C1C}">
                                <a14:useLocalDpi xmlns:a14="http://schemas.microsoft.com/office/drawing/2010/main" val="0"/>
                              </a:ext>
                            </a:extLst>
                          </a:blip>
                          <a:srcRect b="9689"/>
                          <a:stretch/>
                        </pic:blipFill>
                        <pic:spPr bwMode="auto">
                          <a:xfrm>
                            <a:off x="0" y="0"/>
                            <a:ext cx="1619438" cy="138208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4F23">
              <w:rPr>
                <w:rtl/>
              </w:rPr>
              <w:pict>
                <v:shape id="Zone de texte 16" o:spid="_x0000_s1040" type="#_x0000_t202" style="position:absolute;left:0;text-align:left;margin-left:41.2pt;margin-top:139pt;width:74.7pt;height:21.1pt;z-index:25165926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" filled="f" stroked="f" strokeweight=".5pt">
                  <v:textbox>
                    <w:txbxContent>
                      <w:p w:rsidR="00AA4F23" w:rsidRDefault="00AA4F23" w:rsidP="00F37833">
                        <w:pPr>
                          <w:bidi/>
                          <w:jc w:val="center"/>
                          <w:rPr>
                            <w:sz w:val="24"/>
                            <w:szCs w:val="24"/>
                            <w:lang w:bidi="ar-DZ"/>
                          </w:rPr>
                        </w:pPr>
                        <w:r>
                          <w:rPr>
                            <w:sz w:val="24"/>
                            <w:szCs w:val="24"/>
                            <w:rtl/>
                            <w:lang w:bidi="ar-DZ"/>
                          </w:rPr>
                          <w:t xml:space="preserve">صورة رقم </w:t>
                        </w:r>
                        <w:r>
                          <w:rPr>
                            <w:rtl/>
                            <w:lang w:bidi="ar-DZ"/>
                          </w:rPr>
                          <w:t>07</w:t>
                        </w:r>
                      </w:p>
                      <w:p w:rsidR="00AA4F23" w:rsidRDefault="00AA4F23" w:rsidP="00F37833">
                        <w:pPr>
                          <w:bidi/>
                          <w:rPr>
                            <w:sz w:val="16"/>
                            <w:szCs w:val="16"/>
                            <w:lang w:bidi="ar-DZ"/>
                          </w:rPr>
                        </w:pPr>
                      </w:p>
                      <w:p w:rsidR="00AA4F23" w:rsidRDefault="00AA4F23" w:rsidP="00F37833">
                        <w:pPr>
                          <w:bidi/>
                          <w:rPr>
                            <w:sz w:val="16"/>
                            <w:szCs w:val="16"/>
                            <w:rtl/>
                            <w:lang w:bidi="ar-DZ"/>
                          </w:rPr>
                        </w:pPr>
                      </w:p>
                      <w:p w:rsidR="00AA4F23" w:rsidRDefault="00AA4F23" w:rsidP="00F37833">
                        <w:pPr>
                          <w:bidi/>
                          <w:rPr>
                            <w:sz w:val="16"/>
                            <w:szCs w:val="16"/>
                            <w:rtl/>
                            <w:lang w:bidi="ar-DZ"/>
                          </w:rPr>
                        </w:pPr>
                      </w:p>
                    </w:txbxContent>
                  </v:textbox>
                </v:shape>
              </w:pict>
            </w:r>
          </w:p>
        </w:tc>
        <w:tc>
          <w:tcPr>
            <w:tcW w:w="3134" w:type="dxa"/>
            <w:tcBorders>
              <w:top w:val="single" w:sz="4" w:space="0" w:color="auto"/>
              <w:left w:val="single" w:sz="4" w:space="0" w:color="auto"/>
              <w:bottom w:val="single" w:sz="4" w:space="0" w:color="auto"/>
              <w:right w:val="single" w:sz="4" w:space="0" w:color="auto"/>
            </w:tcBorders>
            <w:hideMark/>
          </w:tcPr>
          <w:p w:rsidR="00F37833" w:rsidRDefault="00BB6F2F">
            <w:pPr>
              <w:bidi/>
              <w:rPr>
                <w:rFonts w:asciiTheme="majorBidi" w:hAnsiTheme="majorBidi" w:cstheme="majorBidi"/>
                <w:b/>
                <w:bCs/>
                <w:sz w:val="32"/>
                <w:szCs w:val="32"/>
                <w:rtl/>
                <w:lang w:bidi="ar-DZ"/>
              </w:rPr>
            </w:pPr>
            <w:r>
              <w:rPr>
                <w:noProof/>
                <w:rtl/>
                <w:lang w:eastAsia="fr-FR"/>
              </w:rPr>
              <w:drawing>
                <wp:anchor distT="0" distB="0" distL="114300" distR="114300" simplePos="0" relativeHeight="251648000" behindDoc="0" locked="0" layoutInCell="1" allowOverlap="1" wp14:anchorId="7DF2E741" wp14:editId="6A9EA032">
                  <wp:simplePos x="0" y="0"/>
                  <wp:positionH relativeFrom="column">
                    <wp:posOffset>-250825</wp:posOffset>
                  </wp:positionH>
                  <wp:positionV relativeFrom="page">
                    <wp:posOffset>379095</wp:posOffset>
                  </wp:positionV>
                  <wp:extent cx="1722120" cy="1332230"/>
                  <wp:effectExtent l="171450" t="171450" r="125730" b="134620"/>
                  <wp:wrapThrough wrapText="bothSides">
                    <wp:wrapPolygon edited="0">
                      <wp:start x="-956" y="-2780"/>
                      <wp:lineTo x="-2150" y="-2162"/>
                      <wp:lineTo x="-2150" y="18223"/>
                      <wp:lineTo x="1912" y="23783"/>
                      <wp:lineTo x="22460" y="23783"/>
                      <wp:lineTo x="23177" y="22547"/>
                      <wp:lineTo x="23177" y="2162"/>
                      <wp:lineTo x="19115" y="-2780"/>
                      <wp:lineTo x="-956" y="-2780"/>
                    </wp:wrapPolygon>
                  </wp:wrapThrough>
                  <wp:docPr id="116" name="Image 116"/>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22120" cy="133223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A4F23">
              <w:rPr>
                <w:rtl/>
              </w:rPr>
              <w:pict>
                <v:shape id="Zone de texte 17" o:spid="_x0000_s1041" type="#_x0000_t202" style="position:absolute;left:0;text-align:left;margin-left:20.6pt;margin-top:137.1pt;width:103.15pt;height:19.9pt;z-index:2516602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" filled="f" stroked="f" strokeweight=".5pt">
                  <v:textbox>
                    <w:txbxContent>
                      <w:p w:rsidR="00AA4F23" w:rsidRDefault="00AA4F23" w:rsidP="00F37833">
                        <w:pPr>
                          <w:bidi/>
                          <w:jc w:val="center"/>
                          <w:rPr>
                            <w:sz w:val="20"/>
                            <w:szCs w:val="20"/>
                            <w:lang w:bidi="ar-DZ"/>
                          </w:rPr>
                        </w:pPr>
                        <w:r>
                          <w:rPr>
                            <w:sz w:val="24"/>
                            <w:szCs w:val="24"/>
                            <w:rtl/>
                            <w:lang w:bidi="ar-DZ"/>
                          </w:rPr>
                          <w:t xml:space="preserve">صورة رقم </w:t>
                        </w:r>
                        <w:r>
                          <w:rPr>
                            <w:rtl/>
                            <w:lang w:bidi="ar-DZ"/>
                          </w:rPr>
                          <w:t>08</w:t>
                        </w:r>
                      </w:p>
                      <w:p w:rsidR="00AA4F23" w:rsidRDefault="00AA4F23" w:rsidP="00F37833">
                        <w:pPr>
                          <w:bidi/>
                          <w:rPr>
                            <w:sz w:val="16"/>
                            <w:szCs w:val="16"/>
                            <w:rtl/>
                            <w:lang w:bidi="ar-DZ"/>
                          </w:rPr>
                        </w:pPr>
                      </w:p>
                      <w:p w:rsidR="00AA4F23" w:rsidRDefault="00AA4F23" w:rsidP="00F37833">
                        <w:pPr>
                          <w:bidi/>
                          <w:rPr>
                            <w:sz w:val="16"/>
                            <w:szCs w:val="16"/>
                            <w:rtl/>
                            <w:lang w:bidi="ar-DZ"/>
                          </w:rPr>
                        </w:pPr>
                      </w:p>
                      <w:p w:rsidR="00AA4F23" w:rsidRDefault="00AA4F23" w:rsidP="00F37833">
                        <w:pPr>
                          <w:bidi/>
                          <w:rPr>
                            <w:sz w:val="16"/>
                            <w:szCs w:val="16"/>
                            <w:rtl/>
                            <w:lang w:bidi="ar-DZ"/>
                          </w:rPr>
                        </w:pPr>
                      </w:p>
                    </w:txbxContent>
                  </v:textbox>
                </v:shape>
              </w:pict>
            </w:r>
          </w:p>
        </w:tc>
      </w:tr>
      <w:tr w:rsidR="00F37833" w:rsidTr="00F37833">
        <w:trPr>
          <w:trHeight w:val="755"/>
        </w:trPr>
        <w:tc>
          <w:tcPr>
            <w:tcW w:w="2965" w:type="dxa"/>
            <w:tcBorders>
              <w:top w:val="single" w:sz="4" w:space="0" w:color="auto"/>
              <w:left w:val="single" w:sz="4" w:space="0" w:color="auto"/>
              <w:bottom w:val="single" w:sz="4" w:space="0" w:color="auto"/>
              <w:right w:val="single" w:sz="4" w:space="0" w:color="auto"/>
            </w:tcBorders>
            <w:hideMark/>
          </w:tcPr>
          <w:p w:rsidR="00F37833" w:rsidRDefault="00F37833">
            <w:pPr>
              <w:bidi/>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تجاوز في معامل شغل الأراضي.</w:t>
            </w:r>
          </w:p>
        </w:tc>
        <w:tc>
          <w:tcPr>
            <w:tcW w:w="2962" w:type="dxa"/>
            <w:tcBorders>
              <w:top w:val="single" w:sz="4" w:space="0" w:color="auto"/>
              <w:left w:val="single" w:sz="4" w:space="0" w:color="auto"/>
              <w:bottom w:val="single" w:sz="4" w:space="0" w:color="auto"/>
              <w:right w:val="single" w:sz="4" w:space="0" w:color="auto"/>
            </w:tcBorders>
            <w:hideMark/>
          </w:tcPr>
          <w:p w:rsidR="00F37833" w:rsidRDefault="00F37833">
            <w:pPr>
              <w:bidi/>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تجاوز في علو البنايات.</w:t>
            </w:r>
          </w:p>
        </w:tc>
        <w:tc>
          <w:tcPr>
            <w:tcW w:w="3134" w:type="dxa"/>
            <w:tcBorders>
              <w:top w:val="single" w:sz="4" w:space="0" w:color="auto"/>
              <w:left w:val="single" w:sz="4" w:space="0" w:color="auto"/>
              <w:bottom w:val="single" w:sz="4" w:space="0" w:color="auto"/>
              <w:right w:val="single" w:sz="4" w:space="0" w:color="auto"/>
            </w:tcBorders>
            <w:hideMark/>
          </w:tcPr>
          <w:p w:rsidR="00F37833" w:rsidRDefault="00F37833">
            <w:pPr>
              <w:bidi/>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عدم احترام التراصف</w:t>
            </w:r>
          </w:p>
        </w:tc>
      </w:tr>
      <w:tr w:rsidR="00F37833" w:rsidTr="00F37833">
        <w:trPr>
          <w:trHeight w:val="3371"/>
        </w:trPr>
        <w:tc>
          <w:tcPr>
            <w:tcW w:w="2965" w:type="dxa"/>
            <w:tcBorders>
              <w:top w:val="single" w:sz="4" w:space="0" w:color="auto"/>
              <w:left w:val="single" w:sz="4" w:space="0" w:color="auto"/>
              <w:bottom w:val="single" w:sz="4" w:space="0" w:color="auto"/>
              <w:right w:val="single" w:sz="4" w:space="0" w:color="auto"/>
            </w:tcBorders>
            <w:hideMark/>
          </w:tcPr>
          <w:p w:rsidR="00F37833" w:rsidRDefault="00BB6F2F">
            <w:pPr>
              <w:bidi/>
              <w:jc w:val="both"/>
              <w:rPr>
                <w:rFonts w:asciiTheme="majorBidi" w:hAnsiTheme="majorBidi" w:cstheme="majorBidi"/>
                <w:b/>
                <w:bCs/>
                <w:sz w:val="32"/>
                <w:szCs w:val="32"/>
                <w:rtl/>
                <w:lang w:bidi="ar-DZ"/>
              </w:rPr>
            </w:pPr>
            <w:r>
              <w:rPr>
                <w:noProof/>
                <w:rtl/>
                <w:lang w:eastAsia="fr-FR"/>
              </w:rPr>
              <w:drawing>
                <wp:anchor distT="0" distB="0" distL="114300" distR="114300" simplePos="0" relativeHeight="251650048" behindDoc="0" locked="0" layoutInCell="1" allowOverlap="1" wp14:anchorId="38FF020E" wp14:editId="29FEB192">
                  <wp:simplePos x="0" y="0"/>
                  <wp:positionH relativeFrom="column">
                    <wp:posOffset>-329329</wp:posOffset>
                  </wp:positionH>
                  <wp:positionV relativeFrom="page">
                    <wp:posOffset>282767</wp:posOffset>
                  </wp:positionV>
                  <wp:extent cx="1488558" cy="1381627"/>
                  <wp:effectExtent l="152400" t="171450" r="149860" b="142875"/>
                  <wp:wrapThrough wrapText="bothSides">
                    <wp:wrapPolygon edited="0">
                      <wp:start x="-553" y="-2681"/>
                      <wp:lineTo x="-2212" y="-2086"/>
                      <wp:lineTo x="-2212" y="18174"/>
                      <wp:lineTo x="829" y="21749"/>
                      <wp:lineTo x="2212" y="23239"/>
                      <wp:lineTo x="2488" y="23834"/>
                      <wp:lineTo x="22669" y="23834"/>
                      <wp:lineTo x="23775" y="21749"/>
                      <wp:lineTo x="23498" y="2086"/>
                      <wp:lineTo x="19075" y="-2086"/>
                      <wp:lineTo x="18246" y="-2681"/>
                      <wp:lineTo x="-553" y="-2681"/>
                    </wp:wrapPolygon>
                  </wp:wrapThrough>
                  <wp:docPr id="117" name="Image 117"/>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91060" cy="1383949"/>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A4F23">
              <w:rPr>
                <w:rtl/>
              </w:rPr>
              <w:pict>
                <v:shape id="Zone de texte 3" o:spid="_x0000_s1044" type="#_x0000_t202" style="position:absolute;left:0;text-align:left;margin-left:16.7pt;margin-top:140.45pt;width:96pt;height:29.55pt;z-index:2516613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" filled="f" stroked="f" strokeweight=".5pt">
                  <v:textbox>
                    <w:txbxContent>
                      <w:p w:rsidR="00AA4F23" w:rsidRDefault="00AA4F23" w:rsidP="00F37833">
                        <w:pPr>
                          <w:bidi/>
                          <w:jc w:val="center"/>
                          <w:rPr>
                            <w:sz w:val="24"/>
                            <w:szCs w:val="24"/>
                            <w:lang w:bidi="ar-DZ"/>
                          </w:rPr>
                        </w:pPr>
                        <w:r>
                          <w:rPr>
                            <w:sz w:val="24"/>
                            <w:szCs w:val="24"/>
                            <w:rtl/>
                            <w:lang w:bidi="ar-DZ"/>
                          </w:rPr>
                          <w:t xml:space="preserve">صورة رقم </w:t>
                        </w:r>
                        <w:r>
                          <w:rPr>
                            <w:rtl/>
                            <w:lang w:bidi="ar-DZ"/>
                          </w:rPr>
                          <w:t>09</w:t>
                        </w:r>
                      </w:p>
                      <w:p w:rsidR="00AA4F23" w:rsidRDefault="00AA4F23" w:rsidP="00F37833">
                        <w:pPr>
                          <w:bidi/>
                          <w:jc w:val="center"/>
                          <w:rPr>
                            <w:sz w:val="20"/>
                            <w:szCs w:val="20"/>
                            <w:lang w:bidi="ar-DZ"/>
                          </w:rPr>
                        </w:pPr>
                      </w:p>
                      <w:p w:rsidR="00AA4F23" w:rsidRDefault="00AA4F23" w:rsidP="00F37833">
                        <w:pPr>
                          <w:bidi/>
                          <w:rPr>
                            <w:sz w:val="16"/>
                            <w:szCs w:val="16"/>
                            <w:rtl/>
                            <w:lang w:bidi="ar-DZ"/>
                          </w:rPr>
                        </w:pPr>
                      </w:p>
                      <w:p w:rsidR="00AA4F23" w:rsidRDefault="00AA4F23" w:rsidP="00F37833">
                        <w:pPr>
                          <w:bidi/>
                          <w:rPr>
                            <w:sz w:val="16"/>
                            <w:szCs w:val="16"/>
                            <w:rtl/>
                            <w:lang w:bidi="ar-DZ"/>
                          </w:rPr>
                        </w:pPr>
                      </w:p>
                      <w:p w:rsidR="00AA4F23" w:rsidRDefault="00AA4F23" w:rsidP="00F37833">
                        <w:pPr>
                          <w:bidi/>
                          <w:rPr>
                            <w:sz w:val="16"/>
                            <w:szCs w:val="16"/>
                            <w:rtl/>
                            <w:lang w:bidi="ar-DZ"/>
                          </w:rPr>
                        </w:pPr>
                      </w:p>
                    </w:txbxContent>
                  </v:textbox>
                </v:shape>
              </w:pict>
            </w:r>
          </w:p>
        </w:tc>
        <w:tc>
          <w:tcPr>
            <w:tcW w:w="2962" w:type="dxa"/>
            <w:tcBorders>
              <w:top w:val="single" w:sz="4" w:space="0" w:color="auto"/>
              <w:left w:val="single" w:sz="4" w:space="0" w:color="auto"/>
              <w:bottom w:val="single" w:sz="4" w:space="0" w:color="auto"/>
              <w:right w:val="single" w:sz="4" w:space="0" w:color="auto"/>
            </w:tcBorders>
            <w:hideMark/>
          </w:tcPr>
          <w:p w:rsidR="00F37833" w:rsidRDefault="00BB6F2F">
            <w:pPr>
              <w:bidi/>
              <w:jc w:val="both"/>
              <w:rPr>
                <w:rFonts w:asciiTheme="majorBidi" w:hAnsiTheme="majorBidi" w:cstheme="majorBidi"/>
                <w:b/>
                <w:bCs/>
                <w:sz w:val="32"/>
                <w:szCs w:val="32"/>
                <w:rtl/>
                <w:lang w:bidi="ar-DZ"/>
              </w:rPr>
            </w:pPr>
            <w:r>
              <w:rPr>
                <w:noProof/>
                <w:rtl/>
                <w:lang w:eastAsia="fr-FR"/>
              </w:rPr>
              <w:drawing>
                <wp:anchor distT="0" distB="0" distL="114300" distR="114300" simplePos="0" relativeHeight="251652096" behindDoc="0" locked="0" layoutInCell="1" allowOverlap="1" wp14:anchorId="1DC8DF70" wp14:editId="3E3080D0">
                  <wp:simplePos x="0" y="0"/>
                  <wp:positionH relativeFrom="column">
                    <wp:posOffset>-300355</wp:posOffset>
                  </wp:positionH>
                  <wp:positionV relativeFrom="page">
                    <wp:posOffset>235584</wp:posOffset>
                  </wp:positionV>
                  <wp:extent cx="1631315" cy="1518285"/>
                  <wp:effectExtent l="152400" t="152400" r="140335" b="139065"/>
                  <wp:wrapThrough wrapText="bothSides">
                    <wp:wrapPolygon edited="0">
                      <wp:start x="-1009" y="-2168"/>
                      <wp:lineTo x="-2018" y="-1626"/>
                      <wp:lineTo x="-2018" y="18158"/>
                      <wp:lineTo x="-504" y="20055"/>
                      <wp:lineTo x="2270" y="23036"/>
                      <wp:lineTo x="2522" y="23578"/>
                      <wp:lineTo x="22449" y="23578"/>
                      <wp:lineTo x="23458" y="20326"/>
                      <wp:lineTo x="23206" y="2710"/>
                      <wp:lineTo x="18918" y="-2168"/>
                      <wp:lineTo x="-1009" y="-2168"/>
                    </wp:wrapPolygon>
                  </wp:wrapThrough>
                  <wp:docPr id="118" name="Image 118"/>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31827" cy="1518762"/>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A4F23">
              <w:rPr>
                <w:rtl/>
              </w:rPr>
              <w:pict>
                <v:shape id="Zone de texte 4" o:spid="_x0000_s1045" type="#_x0000_t202" style="position:absolute;left:0;text-align:left;margin-left:30.65pt;margin-top:141.15pt;width:96pt;height:29.55pt;z-index:2516623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" filled="f" stroked="f" strokeweight=".5pt">
                  <v:textbox>
                    <w:txbxContent>
                      <w:p w:rsidR="00AA4F23" w:rsidRDefault="00AA4F23" w:rsidP="00F37833">
                        <w:pPr>
                          <w:bidi/>
                          <w:jc w:val="center"/>
                          <w:rPr>
                            <w:sz w:val="24"/>
                            <w:szCs w:val="24"/>
                            <w:lang w:bidi="ar-DZ"/>
                          </w:rPr>
                        </w:pPr>
                        <w:r>
                          <w:rPr>
                            <w:sz w:val="24"/>
                            <w:szCs w:val="24"/>
                            <w:rtl/>
                            <w:lang w:bidi="ar-DZ"/>
                          </w:rPr>
                          <w:t xml:space="preserve">صورة رقم </w:t>
                        </w:r>
                        <w:r>
                          <w:rPr>
                            <w:rtl/>
                            <w:lang w:bidi="ar-DZ"/>
                          </w:rPr>
                          <w:t>10</w:t>
                        </w:r>
                      </w:p>
                      <w:p w:rsidR="00AA4F23" w:rsidRDefault="00AA4F23" w:rsidP="00F37833">
                        <w:pPr>
                          <w:bidi/>
                          <w:jc w:val="center"/>
                          <w:rPr>
                            <w:sz w:val="20"/>
                            <w:szCs w:val="20"/>
                            <w:lang w:bidi="ar-DZ"/>
                          </w:rPr>
                        </w:pPr>
                      </w:p>
                      <w:p w:rsidR="00AA4F23" w:rsidRDefault="00AA4F23" w:rsidP="00F37833">
                        <w:pPr>
                          <w:bidi/>
                          <w:rPr>
                            <w:sz w:val="16"/>
                            <w:szCs w:val="16"/>
                            <w:rtl/>
                            <w:lang w:bidi="ar-DZ"/>
                          </w:rPr>
                        </w:pPr>
                      </w:p>
                      <w:p w:rsidR="00AA4F23" w:rsidRDefault="00AA4F23" w:rsidP="00F37833">
                        <w:pPr>
                          <w:bidi/>
                          <w:rPr>
                            <w:sz w:val="16"/>
                            <w:szCs w:val="16"/>
                            <w:rtl/>
                            <w:lang w:bidi="ar-DZ"/>
                          </w:rPr>
                        </w:pPr>
                      </w:p>
                      <w:p w:rsidR="00AA4F23" w:rsidRDefault="00AA4F23" w:rsidP="00F37833">
                        <w:pPr>
                          <w:bidi/>
                          <w:rPr>
                            <w:sz w:val="16"/>
                            <w:szCs w:val="16"/>
                            <w:rtl/>
                            <w:lang w:bidi="ar-DZ"/>
                          </w:rPr>
                        </w:pPr>
                      </w:p>
                    </w:txbxContent>
                  </v:textbox>
                </v:shape>
              </w:pict>
            </w:r>
          </w:p>
        </w:tc>
        <w:tc>
          <w:tcPr>
            <w:tcW w:w="3134" w:type="dxa"/>
            <w:tcBorders>
              <w:top w:val="single" w:sz="4" w:space="0" w:color="auto"/>
              <w:left w:val="single" w:sz="4" w:space="0" w:color="auto"/>
              <w:bottom w:val="single" w:sz="4" w:space="0" w:color="auto"/>
              <w:right w:val="single" w:sz="4" w:space="0" w:color="auto"/>
            </w:tcBorders>
            <w:hideMark/>
          </w:tcPr>
          <w:p w:rsidR="00F37833" w:rsidRDefault="00BB6F2F">
            <w:pPr>
              <w:bidi/>
              <w:jc w:val="both"/>
              <w:rPr>
                <w:rFonts w:asciiTheme="majorBidi" w:hAnsiTheme="majorBidi" w:cstheme="majorBidi"/>
                <w:b/>
                <w:bCs/>
                <w:sz w:val="32"/>
                <w:szCs w:val="32"/>
                <w:rtl/>
                <w:lang w:bidi="ar-DZ"/>
              </w:rPr>
            </w:pPr>
            <w:bookmarkStart w:id="0" w:name="_GoBack"/>
            <w:bookmarkEnd w:id="0"/>
            <w:r>
              <w:rPr>
                <w:noProof/>
                <w:rtl/>
                <w:lang w:eastAsia="fr-FR"/>
              </w:rPr>
              <w:drawing>
                <wp:anchor distT="0" distB="0" distL="114300" distR="114300" simplePos="0" relativeHeight="251651072" behindDoc="0" locked="0" layoutInCell="1" allowOverlap="1" wp14:anchorId="50711837" wp14:editId="1DBAE28E">
                  <wp:simplePos x="0" y="0"/>
                  <wp:positionH relativeFrom="column">
                    <wp:posOffset>-250795</wp:posOffset>
                  </wp:positionH>
                  <wp:positionV relativeFrom="page">
                    <wp:posOffset>346562</wp:posOffset>
                  </wp:positionV>
                  <wp:extent cx="1690576" cy="1400530"/>
                  <wp:effectExtent l="152400" t="152400" r="138430" b="142875"/>
                  <wp:wrapThrough wrapText="bothSides">
                    <wp:wrapPolygon edited="0">
                      <wp:start x="-1461" y="-2351"/>
                      <wp:lineTo x="-1947" y="2939"/>
                      <wp:lineTo x="-1947" y="18514"/>
                      <wp:lineTo x="1947" y="23216"/>
                      <wp:lineTo x="2191" y="23804"/>
                      <wp:lineTo x="22395" y="23804"/>
                      <wp:lineTo x="23369" y="21747"/>
                      <wp:lineTo x="23369" y="2939"/>
                      <wp:lineTo x="19718" y="-2351"/>
                      <wp:lineTo x="-1461" y="-2351"/>
                    </wp:wrapPolygon>
                  </wp:wrapThrough>
                  <wp:docPr id="119" name="Image 119"/>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93166" cy="1402676"/>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A4F23">
              <w:rPr>
                <w:rtl/>
              </w:rPr>
              <w:pict>
                <v:shape id="Zone de texte 19" o:spid="_x0000_s1046" type="#_x0000_t202" style="position:absolute;left:0;text-align:left;margin-left:27.25pt;margin-top:139.4pt;width:96pt;height:29.55pt;z-index:25166336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" filled="f" stroked="f" strokeweight=".5pt">
                  <v:textbox>
                    <w:txbxContent>
                      <w:p w:rsidR="00AA4F23" w:rsidRDefault="00AA4F23" w:rsidP="00F37833">
                        <w:pPr>
                          <w:bidi/>
                          <w:jc w:val="center"/>
                          <w:rPr>
                            <w:sz w:val="24"/>
                            <w:szCs w:val="24"/>
                            <w:lang w:bidi="ar-DZ"/>
                          </w:rPr>
                        </w:pPr>
                        <w:r>
                          <w:rPr>
                            <w:sz w:val="24"/>
                            <w:szCs w:val="24"/>
                            <w:rtl/>
                            <w:lang w:bidi="ar-DZ"/>
                          </w:rPr>
                          <w:t xml:space="preserve">صورة رقم </w:t>
                        </w:r>
                        <w:r>
                          <w:rPr>
                            <w:rtl/>
                            <w:lang w:bidi="ar-DZ"/>
                          </w:rPr>
                          <w:t>11</w:t>
                        </w:r>
                      </w:p>
                      <w:p w:rsidR="00AA4F23" w:rsidRDefault="00AA4F23" w:rsidP="00F37833">
                        <w:pPr>
                          <w:bidi/>
                          <w:jc w:val="center"/>
                          <w:rPr>
                            <w:sz w:val="20"/>
                            <w:szCs w:val="20"/>
                            <w:lang w:bidi="ar-DZ"/>
                          </w:rPr>
                        </w:pPr>
                      </w:p>
                      <w:p w:rsidR="00AA4F23" w:rsidRDefault="00AA4F23" w:rsidP="00F37833">
                        <w:pPr>
                          <w:bidi/>
                          <w:rPr>
                            <w:sz w:val="16"/>
                            <w:szCs w:val="16"/>
                            <w:rtl/>
                            <w:lang w:bidi="ar-DZ"/>
                          </w:rPr>
                        </w:pPr>
                      </w:p>
                      <w:p w:rsidR="00AA4F23" w:rsidRDefault="00AA4F23" w:rsidP="00F37833">
                        <w:pPr>
                          <w:bidi/>
                          <w:rPr>
                            <w:sz w:val="16"/>
                            <w:szCs w:val="16"/>
                            <w:rtl/>
                            <w:lang w:bidi="ar-DZ"/>
                          </w:rPr>
                        </w:pPr>
                      </w:p>
                      <w:p w:rsidR="00AA4F23" w:rsidRDefault="00AA4F23" w:rsidP="00F37833">
                        <w:pPr>
                          <w:bidi/>
                          <w:rPr>
                            <w:sz w:val="16"/>
                            <w:szCs w:val="16"/>
                            <w:rtl/>
                            <w:lang w:bidi="ar-DZ"/>
                          </w:rPr>
                        </w:pPr>
                      </w:p>
                    </w:txbxContent>
                  </v:textbox>
                </v:shape>
              </w:pict>
            </w:r>
          </w:p>
        </w:tc>
      </w:tr>
      <w:tr w:rsidR="00F37833" w:rsidTr="00F37833">
        <w:trPr>
          <w:trHeight w:val="824"/>
        </w:trPr>
        <w:tc>
          <w:tcPr>
            <w:tcW w:w="2965" w:type="dxa"/>
            <w:tcBorders>
              <w:top w:val="single" w:sz="4" w:space="0" w:color="auto"/>
              <w:left w:val="single" w:sz="4" w:space="0" w:color="auto"/>
              <w:bottom w:val="single" w:sz="4" w:space="0" w:color="auto"/>
              <w:right w:val="single" w:sz="4" w:space="0" w:color="auto"/>
            </w:tcBorders>
            <w:hideMark/>
          </w:tcPr>
          <w:p w:rsidR="00F37833" w:rsidRDefault="00F37833">
            <w:pPr>
              <w:bidi/>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تحويل الغرف في الطابق الأرضي إلى محال تجارية.</w:t>
            </w:r>
          </w:p>
        </w:tc>
        <w:tc>
          <w:tcPr>
            <w:tcW w:w="2962" w:type="dxa"/>
            <w:tcBorders>
              <w:top w:val="single" w:sz="4" w:space="0" w:color="auto"/>
              <w:left w:val="single" w:sz="4" w:space="0" w:color="auto"/>
              <w:bottom w:val="single" w:sz="4" w:space="0" w:color="auto"/>
              <w:right w:val="single" w:sz="4" w:space="0" w:color="auto"/>
            </w:tcBorders>
            <w:hideMark/>
          </w:tcPr>
          <w:p w:rsidR="00F37833" w:rsidRDefault="00F37833">
            <w:pPr>
              <w:bidi/>
              <w:jc w:val="center"/>
              <w:rPr>
                <w:rFonts w:asciiTheme="majorBidi" w:hAnsiTheme="majorBidi" w:cstheme="majorBidi"/>
                <w:b/>
                <w:bCs/>
                <w:sz w:val="28"/>
                <w:szCs w:val="28"/>
                <w:rtl/>
                <w:lang w:bidi="ar-DZ"/>
              </w:rPr>
            </w:pPr>
            <w:r>
              <w:rPr>
                <w:b/>
                <w:bCs/>
                <w:noProof/>
                <w:sz w:val="28"/>
                <w:szCs w:val="28"/>
                <w:rtl/>
                <w:lang w:bidi="ar-DZ"/>
              </w:rPr>
              <w:t>تحويل المنطقة المعدة لمساحة خضراء إلى مكان رمي القمامة</w:t>
            </w:r>
          </w:p>
        </w:tc>
        <w:tc>
          <w:tcPr>
            <w:tcW w:w="3134" w:type="dxa"/>
            <w:tcBorders>
              <w:top w:val="single" w:sz="4" w:space="0" w:color="auto"/>
              <w:left w:val="single" w:sz="4" w:space="0" w:color="auto"/>
              <w:bottom w:val="single" w:sz="4" w:space="0" w:color="auto"/>
              <w:right w:val="single" w:sz="4" w:space="0" w:color="auto"/>
            </w:tcBorders>
            <w:hideMark/>
          </w:tcPr>
          <w:p w:rsidR="00F37833" w:rsidRDefault="00F37833">
            <w:pPr>
              <w:bidi/>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بناء في طور الإنجاز مخالف لقواعد البناء.</w:t>
            </w:r>
          </w:p>
        </w:tc>
      </w:tr>
      <w:tr w:rsidR="00F37833" w:rsidTr="00BB6F2F">
        <w:trPr>
          <w:trHeight w:val="4212"/>
        </w:trPr>
        <w:tc>
          <w:tcPr>
            <w:tcW w:w="0" w:type="auto"/>
            <w:gridSpan w:val="3"/>
            <w:tcBorders>
              <w:top w:val="single" w:sz="4" w:space="0" w:color="auto"/>
              <w:left w:val="single" w:sz="4" w:space="0" w:color="auto"/>
              <w:bottom w:val="single" w:sz="4" w:space="0" w:color="auto"/>
              <w:right w:val="single" w:sz="4" w:space="0" w:color="auto"/>
            </w:tcBorders>
          </w:tcPr>
          <w:p w:rsidR="00F37833" w:rsidRDefault="00AA4F23">
            <w:pPr>
              <w:bidi/>
              <w:jc w:val="both"/>
              <w:rPr>
                <w:rFonts w:asciiTheme="majorBidi" w:hAnsiTheme="majorBidi" w:cstheme="majorBidi"/>
                <w:b/>
                <w:bCs/>
                <w:sz w:val="32"/>
                <w:szCs w:val="32"/>
                <w:rtl/>
                <w:lang w:bidi="ar-DZ"/>
              </w:rPr>
            </w:pPr>
            <w:r>
              <w:rPr>
                <w:rtl/>
              </w:rPr>
              <w:pict>
                <v:shape id="Zone de texte 20" o:spid="_x0000_s1047" type="#_x0000_t202" style="position:absolute;left:0;text-align:left;margin-left:664.5pt;margin-top:.25pt;width:96pt;height:29.55pt;z-index:25166438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" filled="f" stroked="f" strokeweight=".5pt">
                  <v:textbox style="mso-next-textbox:#Zone de texte 20">
                    <w:txbxContent>
                      <w:p w:rsidR="00AA4F23" w:rsidRDefault="00AA4F23" w:rsidP="00F37833">
                        <w:pPr>
                          <w:bidi/>
                          <w:jc w:val="center"/>
                          <w:rPr>
                            <w:sz w:val="20"/>
                            <w:szCs w:val="20"/>
                            <w:lang w:bidi="ar-DZ"/>
                          </w:rPr>
                        </w:pPr>
                        <w:r>
                          <w:rPr>
                            <w:sz w:val="20"/>
                            <w:szCs w:val="20"/>
                            <w:rtl/>
                            <w:lang w:bidi="ar-DZ"/>
                          </w:rPr>
                          <w:t xml:space="preserve">صورة رقم </w:t>
                        </w:r>
                        <w:r>
                          <w:rPr>
                            <w:sz w:val="18"/>
                            <w:szCs w:val="18"/>
                            <w:rtl/>
                            <w:lang w:bidi="ar-DZ"/>
                          </w:rPr>
                          <w:t>06</w:t>
                        </w:r>
                      </w:p>
                      <w:p w:rsidR="00AA4F23" w:rsidRDefault="00AA4F23" w:rsidP="00F37833">
                        <w:pPr>
                          <w:bidi/>
                          <w:jc w:val="center"/>
                          <w:rPr>
                            <w:sz w:val="20"/>
                            <w:szCs w:val="20"/>
                            <w:lang w:bidi="ar-DZ"/>
                          </w:rPr>
                        </w:pPr>
                      </w:p>
                      <w:p w:rsidR="00AA4F23" w:rsidRDefault="00AA4F23" w:rsidP="00F37833">
                        <w:pPr>
                          <w:bidi/>
                          <w:rPr>
                            <w:sz w:val="16"/>
                            <w:szCs w:val="16"/>
                            <w:rtl/>
                            <w:lang w:bidi="ar-DZ"/>
                          </w:rPr>
                        </w:pPr>
                      </w:p>
                      <w:p w:rsidR="00AA4F23" w:rsidRDefault="00AA4F23" w:rsidP="00F37833">
                        <w:pPr>
                          <w:bidi/>
                          <w:rPr>
                            <w:sz w:val="16"/>
                            <w:szCs w:val="16"/>
                            <w:rtl/>
                            <w:lang w:bidi="ar-DZ"/>
                          </w:rPr>
                        </w:pPr>
                      </w:p>
                      <w:p w:rsidR="00AA4F23" w:rsidRDefault="00AA4F23" w:rsidP="00F37833">
                        <w:pPr>
                          <w:bidi/>
                          <w:rPr>
                            <w:sz w:val="16"/>
                            <w:szCs w:val="16"/>
                            <w:rtl/>
                            <w:lang w:bidi="ar-DZ"/>
                          </w:rPr>
                        </w:pPr>
                      </w:p>
                    </w:txbxContent>
                  </v:textbox>
                </v:shape>
              </w:pict>
            </w:r>
          </w:p>
          <w:p w:rsidR="00F37833" w:rsidRDefault="00BB6F2F">
            <w:pPr>
              <w:bidi/>
              <w:jc w:val="both"/>
              <w:rPr>
                <w:rFonts w:asciiTheme="majorBidi" w:hAnsiTheme="majorBidi" w:cstheme="majorBidi"/>
                <w:b/>
                <w:bCs/>
                <w:sz w:val="32"/>
                <w:szCs w:val="32"/>
                <w:rtl/>
                <w:lang w:bidi="ar-DZ"/>
              </w:rPr>
            </w:pPr>
            <w:r>
              <w:rPr>
                <w:noProof/>
                <w:rtl/>
                <w:lang w:eastAsia="fr-FR"/>
              </w:rPr>
              <w:drawing>
                <wp:anchor distT="0" distB="0" distL="114300" distR="114300" simplePos="0" relativeHeight="251653120" behindDoc="0" locked="0" layoutInCell="1" allowOverlap="1" wp14:anchorId="5B45B4B4" wp14:editId="1C3242EC">
                  <wp:simplePos x="0" y="0"/>
                  <wp:positionH relativeFrom="column">
                    <wp:posOffset>2124075</wp:posOffset>
                  </wp:positionH>
                  <wp:positionV relativeFrom="page">
                    <wp:posOffset>254635</wp:posOffset>
                  </wp:positionV>
                  <wp:extent cx="1514475" cy="2030730"/>
                  <wp:effectExtent l="171450" t="152400" r="142875" b="140970"/>
                  <wp:wrapThrough wrapText="bothSides">
                    <wp:wrapPolygon edited="0">
                      <wp:start x="-1630" y="-1621"/>
                      <wp:lineTo x="-2445" y="-1216"/>
                      <wp:lineTo x="-2445" y="19047"/>
                      <wp:lineTo x="2445" y="23099"/>
                      <wp:lineTo x="22551" y="23099"/>
                      <wp:lineTo x="23638" y="21478"/>
                      <wp:lineTo x="23366" y="2026"/>
                      <wp:lineTo x="19019" y="-1621"/>
                      <wp:lineTo x="-1630" y="-1621"/>
                    </wp:wrapPolygon>
                  </wp:wrapThrough>
                  <wp:docPr id="120" name="Image 120"/>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14475" cy="203073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F37833" w:rsidRDefault="00F37833">
            <w:pPr>
              <w:bidi/>
              <w:jc w:val="both"/>
              <w:rPr>
                <w:rFonts w:asciiTheme="majorBidi" w:hAnsiTheme="majorBidi" w:cstheme="majorBidi"/>
                <w:b/>
                <w:bCs/>
                <w:sz w:val="32"/>
                <w:szCs w:val="32"/>
                <w:rtl/>
                <w:lang w:bidi="ar-DZ"/>
              </w:rPr>
            </w:pPr>
          </w:p>
          <w:p w:rsidR="00F37833" w:rsidRDefault="00F37833">
            <w:pPr>
              <w:bidi/>
              <w:jc w:val="both"/>
              <w:rPr>
                <w:rFonts w:asciiTheme="majorBidi" w:hAnsiTheme="majorBidi" w:cstheme="majorBidi"/>
                <w:b/>
                <w:bCs/>
                <w:sz w:val="32"/>
                <w:szCs w:val="32"/>
                <w:rtl/>
                <w:lang w:bidi="ar-DZ"/>
              </w:rPr>
            </w:pPr>
          </w:p>
          <w:p w:rsidR="00F37833" w:rsidRDefault="00F37833">
            <w:pPr>
              <w:bidi/>
              <w:jc w:val="both"/>
              <w:rPr>
                <w:rFonts w:asciiTheme="majorBidi" w:hAnsiTheme="majorBidi" w:cstheme="majorBidi"/>
                <w:b/>
                <w:bCs/>
                <w:sz w:val="32"/>
                <w:szCs w:val="32"/>
                <w:rtl/>
                <w:lang w:bidi="ar-DZ"/>
              </w:rPr>
            </w:pPr>
          </w:p>
          <w:p w:rsidR="00F37833" w:rsidRDefault="00F37833">
            <w:pPr>
              <w:bidi/>
              <w:jc w:val="both"/>
              <w:rPr>
                <w:rFonts w:asciiTheme="majorBidi" w:hAnsiTheme="majorBidi" w:cstheme="majorBidi"/>
                <w:b/>
                <w:bCs/>
                <w:sz w:val="32"/>
                <w:szCs w:val="32"/>
                <w:rtl/>
                <w:lang w:bidi="ar-DZ"/>
              </w:rPr>
            </w:pPr>
          </w:p>
          <w:p w:rsidR="00F37833" w:rsidRDefault="00F37833">
            <w:pPr>
              <w:bidi/>
              <w:jc w:val="both"/>
              <w:rPr>
                <w:rFonts w:asciiTheme="majorBidi" w:hAnsiTheme="majorBidi" w:cstheme="majorBidi"/>
                <w:b/>
                <w:bCs/>
                <w:sz w:val="32"/>
                <w:szCs w:val="32"/>
                <w:rtl/>
                <w:lang w:bidi="ar-DZ"/>
              </w:rPr>
            </w:pPr>
          </w:p>
        </w:tc>
      </w:tr>
      <w:tr w:rsidR="00F37833" w:rsidTr="00BB6F2F">
        <w:trPr>
          <w:trHeight w:val="441"/>
        </w:trPr>
        <w:tc>
          <w:tcPr>
            <w:tcW w:w="0" w:type="auto"/>
            <w:gridSpan w:val="3"/>
            <w:tcBorders>
              <w:top w:val="single" w:sz="4" w:space="0" w:color="auto"/>
              <w:left w:val="single" w:sz="4" w:space="0" w:color="auto"/>
              <w:bottom w:val="single" w:sz="4" w:space="0" w:color="auto"/>
              <w:right w:val="single" w:sz="4" w:space="0" w:color="auto"/>
            </w:tcBorders>
            <w:hideMark/>
          </w:tcPr>
          <w:p w:rsidR="00F37833" w:rsidRDefault="00AA4F23">
            <w:pPr>
              <w:bidi/>
              <w:jc w:val="center"/>
              <w:rPr>
                <w:b/>
                <w:bCs/>
                <w:noProof/>
                <w:rtl/>
                <w:lang w:bidi="ar-DZ"/>
              </w:rPr>
            </w:pPr>
            <w:r>
              <w:rPr>
                <w:rtl/>
              </w:rPr>
              <w:pict>
                <v:shape id="Zone de texte 24" o:spid="_x0000_s1048" type="#_x0000_t202" style="position:absolute;left:0;text-align:left;margin-left:187.4pt;margin-top:-29.15pt;width:96pt;height:29.55pt;z-index:25166540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" filled="f" stroked="f" strokeweight=".5pt">
                  <v:textbox style="mso-next-textbox:#Zone de texte 24">
                    <w:txbxContent>
                      <w:p w:rsidR="00AA4F23" w:rsidRDefault="00AA4F23" w:rsidP="00F37833">
                        <w:pPr>
                          <w:bidi/>
                          <w:jc w:val="center"/>
                          <w:rPr>
                            <w:sz w:val="24"/>
                            <w:szCs w:val="24"/>
                            <w:lang w:bidi="ar-DZ"/>
                          </w:rPr>
                        </w:pPr>
                        <w:r>
                          <w:rPr>
                            <w:sz w:val="24"/>
                            <w:szCs w:val="24"/>
                            <w:rtl/>
                            <w:lang w:bidi="ar-DZ"/>
                          </w:rPr>
                          <w:t xml:space="preserve">صورة رقم </w:t>
                        </w:r>
                        <w:r>
                          <w:rPr>
                            <w:rtl/>
                            <w:lang w:bidi="ar-DZ"/>
                          </w:rPr>
                          <w:t>12</w:t>
                        </w:r>
                      </w:p>
                      <w:p w:rsidR="00AA4F23" w:rsidRDefault="00AA4F23" w:rsidP="00F37833">
                        <w:pPr>
                          <w:bidi/>
                          <w:jc w:val="center"/>
                          <w:rPr>
                            <w:sz w:val="20"/>
                            <w:szCs w:val="20"/>
                            <w:lang w:bidi="ar-DZ"/>
                          </w:rPr>
                        </w:pPr>
                      </w:p>
                      <w:p w:rsidR="00AA4F23" w:rsidRDefault="00AA4F23" w:rsidP="00F37833">
                        <w:pPr>
                          <w:bidi/>
                          <w:rPr>
                            <w:sz w:val="16"/>
                            <w:szCs w:val="16"/>
                            <w:lang w:bidi="ar-DZ"/>
                          </w:rPr>
                        </w:pPr>
                      </w:p>
                      <w:p w:rsidR="00AA4F23" w:rsidRDefault="00AA4F23" w:rsidP="00F37833">
                        <w:pPr>
                          <w:bidi/>
                          <w:rPr>
                            <w:sz w:val="16"/>
                            <w:szCs w:val="16"/>
                            <w:rtl/>
                            <w:lang w:bidi="ar-DZ"/>
                          </w:rPr>
                        </w:pPr>
                      </w:p>
                      <w:p w:rsidR="00AA4F23" w:rsidRDefault="00AA4F23" w:rsidP="00F37833">
                        <w:pPr>
                          <w:bidi/>
                          <w:rPr>
                            <w:sz w:val="16"/>
                            <w:szCs w:val="16"/>
                            <w:rtl/>
                            <w:lang w:bidi="ar-DZ"/>
                          </w:rPr>
                        </w:pPr>
                      </w:p>
                    </w:txbxContent>
                  </v:textbox>
                </v:shape>
              </w:pict>
            </w:r>
            <w:r w:rsidR="00F37833">
              <w:rPr>
                <w:rFonts w:asciiTheme="majorBidi" w:hAnsiTheme="majorBidi" w:cstheme="majorBidi"/>
                <w:b/>
                <w:bCs/>
                <w:sz w:val="28"/>
                <w:szCs w:val="28"/>
                <w:rtl/>
                <w:lang w:bidi="ar-DZ"/>
              </w:rPr>
              <w:t>تحويل وظيفة المباني من سكنية إلى تجارية.</w:t>
            </w:r>
          </w:p>
        </w:tc>
      </w:tr>
    </w:tbl>
    <w:p w:rsidR="00F37833" w:rsidRDefault="00F37833" w:rsidP="00F37833">
      <w:pPr>
        <w:bidi/>
        <w:spacing w:after="0" w:line="360" w:lineRule="auto"/>
        <w:jc w:val="right"/>
        <w:rPr>
          <w:rFonts w:asciiTheme="majorBidi" w:eastAsiaTheme="minorEastAsia" w:hAnsiTheme="majorBidi" w:cstheme="majorBidi"/>
          <w:b/>
          <w:bCs/>
          <w:sz w:val="28"/>
          <w:szCs w:val="28"/>
          <w:rtl/>
          <w:lang w:eastAsia="fr-FR" w:bidi="ar-DZ"/>
        </w:rPr>
      </w:pPr>
      <w:r>
        <w:rPr>
          <w:rFonts w:asciiTheme="majorBidi" w:hAnsiTheme="majorBidi" w:cstheme="majorBidi"/>
          <w:b/>
          <w:bCs/>
          <w:sz w:val="28"/>
          <w:szCs w:val="28"/>
          <w:rtl/>
          <w:lang w:bidi="ar-DZ"/>
        </w:rPr>
        <w:t xml:space="preserve">المصدر: صور ميدانية أخذت في </w:t>
      </w:r>
      <w:r>
        <w:rPr>
          <w:rFonts w:asciiTheme="majorBidi" w:hAnsiTheme="majorBidi" w:cstheme="majorBidi"/>
          <w:b/>
          <w:bCs/>
          <w:sz w:val="24"/>
          <w:szCs w:val="24"/>
          <w:rtl/>
          <w:lang w:bidi="ar-DZ"/>
        </w:rPr>
        <w:t>27</w:t>
      </w:r>
      <w:r>
        <w:rPr>
          <w:rFonts w:asciiTheme="majorBidi" w:hAnsiTheme="majorBidi" w:cstheme="majorBidi"/>
          <w:b/>
          <w:bCs/>
          <w:sz w:val="28"/>
          <w:szCs w:val="28"/>
          <w:rtl/>
          <w:lang w:bidi="ar-DZ"/>
        </w:rPr>
        <w:t xml:space="preserve"> أوت </w:t>
      </w:r>
      <w:r>
        <w:rPr>
          <w:rFonts w:asciiTheme="majorBidi" w:hAnsiTheme="majorBidi" w:cstheme="majorBidi"/>
          <w:b/>
          <w:bCs/>
          <w:sz w:val="24"/>
          <w:szCs w:val="24"/>
          <w:rtl/>
          <w:lang w:bidi="ar-DZ"/>
        </w:rPr>
        <w:t>2015</w:t>
      </w:r>
    </w:p>
    <w:p w:rsidR="00F37833" w:rsidRDefault="00F37833" w:rsidP="00F37833">
      <w:pPr>
        <w:bidi/>
        <w:spacing w:line="360" w:lineRule="auto"/>
        <w:jc w:val="both"/>
        <w:rPr>
          <w:rFonts w:asciiTheme="majorBidi" w:hAnsiTheme="majorBidi" w:cstheme="majorBidi"/>
          <w:sz w:val="32"/>
          <w:szCs w:val="32"/>
          <w:rtl/>
          <w:lang w:bidi="ar-DZ"/>
        </w:rPr>
      </w:pPr>
    </w:p>
    <w:p w:rsidR="009B1E57" w:rsidRDefault="0035660F" w:rsidP="0046027A">
      <w:pPr>
        <w:bidi/>
        <w:spacing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lastRenderedPageBreak/>
        <w:t xml:space="preserve">نستنتج من خلال هذا التحليل أن التهيئة التي جاء بها مخطط شغل الأراضي الدقسي عبد السلام منذ المصادقة عليه في سنة </w:t>
      </w:r>
      <w:r>
        <w:rPr>
          <w:rFonts w:asciiTheme="majorBidi" w:hAnsiTheme="majorBidi" w:cstheme="majorBidi"/>
          <w:sz w:val="28"/>
          <w:szCs w:val="28"/>
          <w:rtl/>
          <w:lang w:bidi="ar-DZ"/>
        </w:rPr>
        <w:t>2000</w:t>
      </w:r>
      <w:r>
        <w:rPr>
          <w:rFonts w:asciiTheme="majorBidi" w:hAnsiTheme="majorBidi" w:cstheme="majorBidi"/>
          <w:sz w:val="32"/>
          <w:szCs w:val="32"/>
          <w:rtl/>
          <w:lang w:bidi="ar-DZ"/>
        </w:rPr>
        <w:t xml:space="preserve"> لم تجسد إلى أن جاء المخطط الخماسي الأول (</w:t>
      </w:r>
      <w:r>
        <w:rPr>
          <w:rFonts w:asciiTheme="majorBidi" w:hAnsiTheme="majorBidi" w:cstheme="majorBidi"/>
          <w:sz w:val="28"/>
          <w:szCs w:val="28"/>
          <w:rtl/>
          <w:lang w:bidi="ar-DZ"/>
        </w:rPr>
        <w:t>2004</w:t>
      </w:r>
      <w:r>
        <w:rPr>
          <w:rFonts w:asciiTheme="majorBidi" w:hAnsiTheme="majorBidi" w:cstheme="majorBidi"/>
          <w:sz w:val="32"/>
          <w:szCs w:val="32"/>
          <w:rtl/>
          <w:lang w:bidi="ar-DZ"/>
        </w:rPr>
        <w:t>-</w:t>
      </w:r>
      <w:r>
        <w:rPr>
          <w:rFonts w:asciiTheme="majorBidi" w:hAnsiTheme="majorBidi" w:cstheme="majorBidi"/>
          <w:sz w:val="28"/>
          <w:szCs w:val="28"/>
          <w:rtl/>
          <w:lang w:bidi="ar-DZ"/>
        </w:rPr>
        <w:t>2009</w:t>
      </w:r>
      <w:r>
        <w:rPr>
          <w:rFonts w:asciiTheme="majorBidi" w:hAnsiTheme="majorBidi" w:cstheme="majorBidi"/>
          <w:sz w:val="32"/>
          <w:szCs w:val="32"/>
          <w:rtl/>
          <w:lang w:bidi="ar-DZ"/>
        </w:rPr>
        <w:t>) اين عرف الحي عدة مشاريع منها مشروع التحسين الحضري، مشاريع سكنية بصيغ مختلفة وإنشاء تجهيزات منها مقر المجلس الشعبي الولائي، مراكز تجارية، مخبر للتحاليل، ...ولتدارك هذا التعدي في التهيئة لجأت مديرية التعمير الهندسة المعمارية والبناء إلى مراجعة مخطط شغل الأراضي وذلك لتنظيم وتقنين</w:t>
      </w:r>
      <w:r>
        <w:rPr>
          <w:rStyle w:val="Appelnotedebasdep"/>
          <w:rFonts w:asciiTheme="majorBidi" w:hAnsiTheme="majorBidi" w:cstheme="majorBidi"/>
          <w:sz w:val="24"/>
          <w:szCs w:val="24"/>
          <w:rtl/>
        </w:rPr>
        <w:footnoteReference w:id="14"/>
      </w:r>
      <w:r>
        <w:rPr>
          <w:rFonts w:asciiTheme="majorBidi" w:hAnsiTheme="majorBidi" w:cstheme="majorBidi"/>
          <w:sz w:val="32"/>
          <w:szCs w:val="32"/>
          <w:rtl/>
          <w:lang w:bidi="ar-DZ"/>
        </w:rPr>
        <w:t xml:space="preserve"> المشاريع المنجزة و توطين مشاريع أخرى "تحصيص</w:t>
      </w:r>
      <w:r w:rsidR="000A687F">
        <w:rPr>
          <w:rFonts w:asciiTheme="majorBidi" w:hAnsiTheme="majorBidi" w:cstheme="majorBidi" w:hint="cs"/>
          <w:sz w:val="32"/>
          <w:szCs w:val="32"/>
          <w:rtl/>
          <w:lang w:bidi="ar-DZ"/>
        </w:rPr>
        <w:t xml:space="preserve"> </w:t>
      </w:r>
      <w:r>
        <w:rPr>
          <w:rFonts w:asciiTheme="majorBidi" w:hAnsiTheme="majorBidi" w:cstheme="majorBidi"/>
          <w:sz w:val="32"/>
          <w:szCs w:val="32"/>
          <w:rtl/>
          <w:lang w:bidi="ar-DZ"/>
        </w:rPr>
        <w:t>نقاش" في الجزء الغربي بعد مع</w:t>
      </w:r>
      <w:r w:rsidR="0046027A">
        <w:rPr>
          <w:rFonts w:asciiTheme="majorBidi" w:hAnsiTheme="majorBidi" w:cstheme="majorBidi"/>
          <w:sz w:val="32"/>
          <w:szCs w:val="32"/>
          <w:rtl/>
          <w:lang w:bidi="ar-DZ"/>
        </w:rPr>
        <w:t xml:space="preserve">ايرة الوادي تلبية لطلب الخواص </w:t>
      </w:r>
    </w:p>
    <w:p w:rsidR="0035660F" w:rsidRDefault="009B1E57" w:rsidP="009B1E57">
      <w:pPr>
        <w:bidi/>
        <w:spacing w:line="360" w:lineRule="auto"/>
        <w:jc w:val="both"/>
        <w:rPr>
          <w:rFonts w:asciiTheme="majorBidi" w:hAnsiTheme="majorBidi" w:cstheme="majorBidi"/>
          <w:b/>
          <w:bCs/>
          <w:sz w:val="32"/>
          <w:szCs w:val="32"/>
          <w:rtl/>
          <w:lang w:bidi="ar-DZ"/>
        </w:rPr>
      </w:pPr>
      <w:r>
        <w:rPr>
          <w:rFonts w:asciiTheme="majorBidi" w:hAnsiTheme="majorBidi" w:cstheme="majorBidi" w:hint="cs"/>
          <w:b/>
          <w:bCs/>
          <w:sz w:val="32"/>
          <w:szCs w:val="32"/>
          <w:rtl/>
          <w:lang w:bidi="ar-DZ"/>
        </w:rPr>
        <w:t>إذا</w:t>
      </w:r>
      <w:r w:rsidR="0035660F">
        <w:rPr>
          <w:rFonts w:asciiTheme="majorBidi" w:hAnsiTheme="majorBidi" w:cstheme="majorBidi"/>
          <w:b/>
          <w:bCs/>
          <w:sz w:val="32"/>
          <w:szCs w:val="32"/>
          <w:rtl/>
          <w:lang w:bidi="ar-DZ"/>
        </w:rPr>
        <w:t xml:space="preserve"> عملية الإنجاز سبقت عملية التخطيط في اعداد هذا المخطط خلافا للتشريع المعمول به.</w:t>
      </w:r>
    </w:p>
    <w:p w:rsidR="0035660F" w:rsidRDefault="0035660F" w:rsidP="0035660F">
      <w:pPr>
        <w:pStyle w:val="Paragraphedeliste"/>
        <w:numPr>
          <w:ilvl w:val="0"/>
          <w:numId w:val="37"/>
        </w:numPr>
        <w:bidi/>
        <w:spacing w:after="0" w:line="360" w:lineRule="auto"/>
        <w:ind w:left="282" w:hanging="283"/>
        <w:jc w:val="both"/>
        <w:rPr>
          <w:rFonts w:asciiTheme="majorBidi" w:hAnsiTheme="majorBidi" w:cstheme="majorBidi"/>
          <w:b/>
          <w:bCs/>
          <w:sz w:val="32"/>
          <w:szCs w:val="32"/>
          <w:rtl/>
          <w:lang w:bidi="ar-DZ"/>
        </w:rPr>
      </w:pPr>
      <w:r>
        <w:rPr>
          <w:rFonts w:asciiTheme="majorBidi" w:hAnsiTheme="majorBidi" w:cstheme="majorBidi"/>
          <w:b/>
          <w:bCs/>
          <w:sz w:val="32"/>
          <w:szCs w:val="32"/>
          <w:rtl/>
          <w:lang w:bidi="ar-DZ"/>
        </w:rPr>
        <w:t>مخطط شغل الأراضي سركينة:</w:t>
      </w:r>
    </w:p>
    <w:p w:rsidR="0035660F" w:rsidRDefault="0035660F" w:rsidP="0035660F">
      <w:pPr>
        <w:bidi/>
        <w:spacing w:after="0" w:line="360" w:lineRule="auto"/>
        <w:jc w:val="both"/>
        <w:rPr>
          <w:rFonts w:asciiTheme="majorBidi" w:hAnsiTheme="majorBidi" w:cstheme="majorBidi"/>
          <w:sz w:val="32"/>
          <w:szCs w:val="32"/>
          <w:lang w:bidi="ar-DZ"/>
        </w:rPr>
      </w:pPr>
      <w:r>
        <w:rPr>
          <w:rFonts w:asciiTheme="majorBidi" w:hAnsiTheme="majorBidi" w:cstheme="majorBidi"/>
          <w:sz w:val="32"/>
          <w:szCs w:val="32"/>
          <w:rtl/>
          <w:lang w:bidi="ar-DZ"/>
        </w:rPr>
        <w:t xml:space="preserve">منذ المصادقة على تهيئة مخطط شغل الأراضي سركينة الشطر الأول في </w:t>
      </w:r>
      <w:r>
        <w:rPr>
          <w:rFonts w:asciiTheme="majorBidi" w:hAnsiTheme="majorBidi" w:cstheme="majorBidi"/>
          <w:sz w:val="28"/>
          <w:szCs w:val="28"/>
          <w:rtl/>
          <w:lang w:bidi="ar-DZ"/>
        </w:rPr>
        <w:t>03/02/2003</w:t>
      </w:r>
      <w:r>
        <w:rPr>
          <w:rFonts w:asciiTheme="majorBidi" w:hAnsiTheme="majorBidi" w:cstheme="majorBidi"/>
          <w:sz w:val="36"/>
          <w:szCs w:val="36"/>
          <w:rtl/>
          <w:lang w:bidi="ar-DZ"/>
        </w:rPr>
        <w:t xml:space="preserve">إلى يومنا هذا </w:t>
      </w:r>
      <w:r>
        <w:rPr>
          <w:rFonts w:asciiTheme="majorBidi" w:hAnsiTheme="majorBidi" w:cstheme="majorBidi"/>
          <w:sz w:val="32"/>
          <w:szCs w:val="32"/>
          <w:rtl/>
          <w:lang w:bidi="ar-DZ"/>
        </w:rPr>
        <w:t>لم يتجسد منه أي مشروع وبقي أراضيه شاغرة رغم ان الموضع يتمتع بكل المقومات إيجابية للتعمير لا سيما من ناحية القابلية للبناء الممتازة، وسهولة تزويده بمختلف الشبكات من جهة وحاجة المدينة للعقار من أجل إقامة المشاريع التنموية من جهة أخرى وقد أمكن حصر أهم الأسباب التي أدت إلى ذلك في:</w:t>
      </w:r>
    </w:p>
    <w:p w:rsidR="0035660F" w:rsidRDefault="0035660F" w:rsidP="0035660F">
      <w:pPr>
        <w:bidi/>
        <w:spacing w:after="0" w:line="360" w:lineRule="auto"/>
        <w:jc w:val="both"/>
        <w:rPr>
          <w:rFonts w:asciiTheme="majorBidi" w:hAnsiTheme="majorBidi" w:cstheme="majorBidi"/>
          <w:b/>
          <w:bCs/>
          <w:sz w:val="32"/>
          <w:szCs w:val="32"/>
          <w:rtl/>
          <w:lang w:bidi="ar-DZ"/>
        </w:rPr>
      </w:pPr>
      <w:r>
        <w:rPr>
          <w:rFonts w:asciiTheme="majorBidi" w:hAnsiTheme="majorBidi" w:cstheme="majorBidi"/>
          <w:b/>
          <w:bCs/>
          <w:sz w:val="32"/>
          <w:szCs w:val="32"/>
          <w:rtl/>
          <w:lang w:bidi="ar-DZ"/>
        </w:rPr>
        <w:t>أسباب متعلقة بطبيعة العقار والملاك:</w:t>
      </w:r>
    </w:p>
    <w:p w:rsidR="0035660F" w:rsidRDefault="0035660F" w:rsidP="00562F3B">
      <w:pPr>
        <w:pStyle w:val="Paragraphedeliste"/>
        <w:numPr>
          <w:ilvl w:val="0"/>
          <w:numId w:val="38"/>
        </w:numPr>
        <w:bidi/>
        <w:spacing w:after="0" w:line="360" w:lineRule="auto"/>
        <w:jc w:val="both"/>
        <w:rPr>
          <w:rFonts w:asciiTheme="majorBidi" w:hAnsiTheme="majorBidi" w:cstheme="majorBidi"/>
          <w:b/>
          <w:bCs/>
          <w:sz w:val="32"/>
          <w:szCs w:val="32"/>
          <w:rtl/>
          <w:lang w:bidi="ar-DZ"/>
        </w:rPr>
      </w:pPr>
      <w:r>
        <w:rPr>
          <w:rFonts w:asciiTheme="majorBidi" w:hAnsiTheme="majorBidi" w:cstheme="majorBidi"/>
          <w:sz w:val="32"/>
          <w:szCs w:val="32"/>
          <w:rtl/>
          <w:lang w:bidi="ar-DZ"/>
        </w:rPr>
        <w:t xml:space="preserve">بعد تحليل المقابلات التي تمت مع المديريات المختلفة وملاك الأراضي تبين أن الطبيعة العقارية التي تعود للخواص هي السبب الرئيسي لعرقلة تجسيد مخطط </w:t>
      </w:r>
      <w:r w:rsidR="00562F3B">
        <w:rPr>
          <w:rFonts w:asciiTheme="majorBidi" w:hAnsiTheme="majorBidi" w:cstheme="majorBidi" w:hint="cs"/>
          <w:sz w:val="32"/>
          <w:szCs w:val="32"/>
          <w:rtl/>
          <w:lang w:bidi="ar-DZ"/>
        </w:rPr>
        <w:t xml:space="preserve">شغل الاراضي </w:t>
      </w:r>
      <w:r>
        <w:rPr>
          <w:rFonts w:asciiTheme="majorBidi" w:hAnsiTheme="majorBidi" w:cstheme="majorBidi"/>
          <w:sz w:val="32"/>
          <w:szCs w:val="32"/>
          <w:rtl/>
          <w:lang w:bidi="ar-DZ"/>
        </w:rPr>
        <w:t xml:space="preserve">ذلك أن أصحاب هذه الأراضي كانوا قبل سنة </w:t>
      </w:r>
      <w:r>
        <w:rPr>
          <w:rFonts w:asciiTheme="majorBidi" w:hAnsiTheme="majorBidi" w:cstheme="majorBidi"/>
          <w:sz w:val="28"/>
          <w:szCs w:val="28"/>
          <w:rtl/>
          <w:lang w:bidi="ar-DZ"/>
        </w:rPr>
        <w:t>2011</w:t>
      </w:r>
      <w:r>
        <w:rPr>
          <w:rFonts w:asciiTheme="majorBidi" w:hAnsiTheme="majorBidi" w:cstheme="majorBidi"/>
          <w:sz w:val="32"/>
          <w:szCs w:val="32"/>
          <w:rtl/>
          <w:lang w:bidi="ar-DZ"/>
        </w:rPr>
        <w:t xml:space="preserve"> يرفضون أي تدخل على أراضيهم بحجة مردودها الفلاحي الجيد وأن التعويضات المعروضة لا تتوافق مع قيمة العقار.</w:t>
      </w:r>
    </w:p>
    <w:p w:rsidR="0035660F" w:rsidRDefault="0035660F" w:rsidP="0035660F">
      <w:pPr>
        <w:pStyle w:val="Paragraphedeliste"/>
        <w:numPr>
          <w:ilvl w:val="0"/>
          <w:numId w:val="38"/>
        </w:numPr>
        <w:bidi/>
        <w:spacing w:after="0" w:line="360" w:lineRule="auto"/>
        <w:jc w:val="both"/>
        <w:rPr>
          <w:rFonts w:asciiTheme="majorBidi" w:hAnsiTheme="majorBidi" w:cstheme="majorBidi"/>
          <w:sz w:val="32"/>
          <w:szCs w:val="32"/>
          <w:lang w:bidi="ar-DZ"/>
        </w:rPr>
      </w:pPr>
      <w:r>
        <w:rPr>
          <w:rFonts w:asciiTheme="majorBidi" w:hAnsiTheme="majorBidi" w:cstheme="majorBidi"/>
          <w:sz w:val="32"/>
          <w:szCs w:val="32"/>
          <w:rtl/>
          <w:lang w:bidi="ar-DZ"/>
        </w:rPr>
        <w:t>التصرف لا مسؤول وذلك بقيام بعض الورثة بتقسيم أجزاء من هذه الأراضي وبيعها بعقود عرفية مما جعل السلطات تتفادى النزاعات العقارية.</w:t>
      </w:r>
    </w:p>
    <w:p w:rsidR="009B1E57" w:rsidRDefault="009B1E57" w:rsidP="009B1E57">
      <w:pPr>
        <w:bidi/>
        <w:spacing w:after="0" w:line="360" w:lineRule="auto"/>
        <w:jc w:val="both"/>
        <w:rPr>
          <w:rFonts w:asciiTheme="majorBidi" w:hAnsiTheme="majorBidi" w:cstheme="majorBidi"/>
          <w:sz w:val="32"/>
          <w:szCs w:val="32"/>
          <w:rtl/>
          <w:lang w:bidi="ar-DZ"/>
        </w:rPr>
      </w:pPr>
    </w:p>
    <w:p w:rsidR="009B1E57" w:rsidRPr="009B1E57" w:rsidRDefault="009B1E57" w:rsidP="009B1E57">
      <w:pPr>
        <w:bidi/>
        <w:spacing w:after="0" w:line="360" w:lineRule="auto"/>
        <w:jc w:val="both"/>
        <w:rPr>
          <w:rFonts w:asciiTheme="majorBidi" w:hAnsiTheme="majorBidi" w:cstheme="majorBidi"/>
          <w:sz w:val="32"/>
          <w:szCs w:val="32"/>
          <w:lang w:bidi="ar-DZ"/>
        </w:rPr>
      </w:pPr>
    </w:p>
    <w:p w:rsidR="0035660F" w:rsidRDefault="0035660F" w:rsidP="0035660F">
      <w:pPr>
        <w:bidi/>
        <w:spacing w:after="0" w:line="360" w:lineRule="auto"/>
        <w:jc w:val="both"/>
        <w:rPr>
          <w:rFonts w:asciiTheme="majorBidi" w:hAnsiTheme="majorBidi" w:cstheme="majorBidi"/>
          <w:b/>
          <w:bCs/>
          <w:sz w:val="32"/>
          <w:szCs w:val="32"/>
          <w:lang w:bidi="ar-DZ"/>
        </w:rPr>
      </w:pPr>
      <w:r>
        <w:rPr>
          <w:rFonts w:asciiTheme="majorBidi" w:hAnsiTheme="majorBidi" w:cstheme="majorBidi"/>
          <w:b/>
          <w:bCs/>
          <w:sz w:val="32"/>
          <w:szCs w:val="32"/>
          <w:rtl/>
          <w:lang w:bidi="ar-DZ"/>
        </w:rPr>
        <w:lastRenderedPageBreak/>
        <w:t>أسباب متعلقة بالإدارة:</w:t>
      </w:r>
    </w:p>
    <w:p w:rsidR="0035660F" w:rsidRDefault="0035660F" w:rsidP="0035660F">
      <w:pPr>
        <w:pStyle w:val="Paragraphedeliste"/>
        <w:numPr>
          <w:ilvl w:val="0"/>
          <w:numId w:val="38"/>
        </w:numPr>
        <w:bidi/>
        <w:spacing w:after="0" w:line="360" w:lineRule="auto"/>
        <w:ind w:left="566" w:hanging="438"/>
        <w:jc w:val="both"/>
        <w:rPr>
          <w:rFonts w:asciiTheme="majorBidi" w:hAnsiTheme="majorBidi" w:cstheme="majorBidi"/>
          <w:sz w:val="32"/>
          <w:szCs w:val="32"/>
          <w:lang w:bidi="ar-DZ"/>
        </w:rPr>
      </w:pPr>
      <w:r>
        <w:rPr>
          <w:rFonts w:asciiTheme="majorBidi" w:hAnsiTheme="majorBidi" w:cstheme="majorBidi"/>
          <w:sz w:val="32"/>
          <w:szCs w:val="32"/>
          <w:rtl/>
          <w:lang w:bidi="ar-DZ"/>
        </w:rPr>
        <w:t xml:space="preserve">عدم قدرة السلطات المحلية (البلدية والولاية) على تحمل وضمان تعويض منصف وعادل عيني أو مادي: في إطار عملية نزع الملكية من أجل المنفعة العامة واللجوء إلى الحلول السهلة بتوجيه الفائض من النمو السكاني نحو المدينة الجديدة. </w:t>
      </w:r>
    </w:p>
    <w:p w:rsidR="0035660F" w:rsidRDefault="0035660F" w:rsidP="0035660F">
      <w:pPr>
        <w:pStyle w:val="Paragraphedeliste"/>
        <w:numPr>
          <w:ilvl w:val="0"/>
          <w:numId w:val="38"/>
        </w:numPr>
        <w:bidi/>
        <w:spacing w:after="0" w:line="360" w:lineRule="auto"/>
        <w:ind w:left="566" w:hanging="284"/>
        <w:jc w:val="both"/>
        <w:rPr>
          <w:rFonts w:asciiTheme="majorBidi" w:hAnsiTheme="majorBidi" w:cstheme="majorBidi"/>
          <w:sz w:val="32"/>
          <w:szCs w:val="32"/>
          <w:lang w:bidi="ar-DZ"/>
        </w:rPr>
      </w:pPr>
      <w:r>
        <w:rPr>
          <w:rFonts w:asciiTheme="majorBidi" w:hAnsiTheme="majorBidi" w:cstheme="majorBidi"/>
          <w:sz w:val="32"/>
          <w:szCs w:val="32"/>
          <w:rtl/>
          <w:lang w:bidi="ar-DZ"/>
        </w:rPr>
        <w:t>تخاذل الإدارة(البلدية) في وضع الحلول والبدائل أثناء إعداد الدراسة لمواجهة المشكلة العقارية رغم مساهمتها في إعدادها منذ المرحلة الأولي وتماطلها في إنجاز المشاريع.</w:t>
      </w:r>
    </w:p>
    <w:p w:rsidR="0035660F" w:rsidRDefault="0035660F" w:rsidP="0035660F">
      <w:pPr>
        <w:pStyle w:val="Paragraphedeliste"/>
        <w:numPr>
          <w:ilvl w:val="0"/>
          <w:numId w:val="38"/>
        </w:numPr>
        <w:bidi/>
        <w:spacing w:after="0" w:line="360" w:lineRule="auto"/>
        <w:ind w:left="566" w:hanging="284"/>
        <w:jc w:val="both"/>
        <w:rPr>
          <w:rFonts w:asciiTheme="majorBidi" w:hAnsiTheme="majorBidi" w:cstheme="majorBidi"/>
          <w:sz w:val="32"/>
          <w:szCs w:val="32"/>
          <w:lang w:bidi="ar-DZ"/>
        </w:rPr>
      </w:pPr>
      <w:r>
        <w:rPr>
          <w:rFonts w:asciiTheme="majorBidi" w:hAnsiTheme="majorBidi" w:cstheme="majorBidi"/>
          <w:sz w:val="32"/>
          <w:szCs w:val="32"/>
          <w:rtl/>
          <w:lang w:bidi="ar-DZ"/>
        </w:rPr>
        <w:t>عدم إشراك ومشاورة أصحاب الأراضي فيما يتعلق بالتهيئة أثناء إعداد الدراسة.</w:t>
      </w:r>
    </w:p>
    <w:p w:rsidR="0035660F" w:rsidRDefault="0035660F" w:rsidP="0035660F">
      <w:pPr>
        <w:bidi/>
        <w:spacing w:after="0" w:line="360" w:lineRule="auto"/>
        <w:jc w:val="both"/>
        <w:rPr>
          <w:rFonts w:asciiTheme="majorBidi" w:hAnsiTheme="majorBidi" w:cstheme="majorBidi"/>
          <w:b/>
          <w:bCs/>
          <w:sz w:val="32"/>
          <w:szCs w:val="32"/>
          <w:lang w:bidi="ar-DZ"/>
        </w:rPr>
      </w:pPr>
      <w:r>
        <w:rPr>
          <w:rFonts w:asciiTheme="majorBidi" w:hAnsiTheme="majorBidi" w:cstheme="majorBidi"/>
          <w:b/>
          <w:bCs/>
          <w:sz w:val="32"/>
          <w:szCs w:val="32"/>
          <w:rtl/>
          <w:lang w:bidi="ar-DZ"/>
        </w:rPr>
        <w:t>أسباب متعلقة بمكتب الدراسات:</w:t>
      </w:r>
    </w:p>
    <w:p w:rsidR="0035660F" w:rsidRDefault="0035660F" w:rsidP="0035660F">
      <w:pPr>
        <w:pStyle w:val="Paragraphedeliste"/>
        <w:numPr>
          <w:ilvl w:val="0"/>
          <w:numId w:val="39"/>
        </w:numPr>
        <w:bidi/>
        <w:spacing w:after="0" w:line="360" w:lineRule="auto"/>
        <w:ind w:left="707" w:hanging="283"/>
        <w:jc w:val="both"/>
        <w:rPr>
          <w:rFonts w:asciiTheme="majorBidi" w:hAnsiTheme="majorBidi" w:cstheme="majorBidi"/>
          <w:sz w:val="32"/>
          <w:szCs w:val="32"/>
          <w:rtl/>
          <w:lang w:bidi="ar-DZ"/>
        </w:rPr>
      </w:pPr>
      <w:r>
        <w:rPr>
          <w:rFonts w:asciiTheme="majorBidi" w:hAnsiTheme="majorBidi" w:cstheme="majorBidi"/>
          <w:sz w:val="32"/>
          <w:szCs w:val="32"/>
          <w:rtl/>
          <w:lang w:bidi="ar-DZ"/>
        </w:rPr>
        <w:t>عدم الأخذ في الحسبان أثناء إعداد الدراسة الملكية العقارية.</w:t>
      </w:r>
    </w:p>
    <w:p w:rsidR="0035660F" w:rsidRDefault="0035660F" w:rsidP="0035660F">
      <w:pPr>
        <w:pStyle w:val="Paragraphedeliste"/>
        <w:numPr>
          <w:ilvl w:val="0"/>
          <w:numId w:val="39"/>
        </w:numPr>
        <w:bidi/>
        <w:spacing w:after="0" w:line="360" w:lineRule="auto"/>
        <w:ind w:left="707" w:hanging="283"/>
        <w:jc w:val="both"/>
        <w:rPr>
          <w:rFonts w:asciiTheme="majorBidi" w:hAnsiTheme="majorBidi" w:cstheme="majorBidi"/>
          <w:sz w:val="32"/>
          <w:szCs w:val="32"/>
          <w:lang w:bidi="ar-DZ"/>
        </w:rPr>
      </w:pPr>
      <w:r>
        <w:rPr>
          <w:rFonts w:asciiTheme="majorBidi" w:hAnsiTheme="majorBidi" w:cstheme="majorBidi"/>
          <w:sz w:val="32"/>
          <w:szCs w:val="32"/>
          <w:rtl/>
          <w:lang w:bidi="ar-DZ"/>
        </w:rPr>
        <w:t>اعتماد تهيئة تقوم على مبدأ توفير السكن الفردي (امتداد افقي) مما سيؤدي إلى ضياع في العقار.</w:t>
      </w:r>
    </w:p>
    <w:p w:rsidR="0035660F" w:rsidRDefault="0035660F" w:rsidP="0035660F">
      <w:pPr>
        <w:pStyle w:val="Paragraphedeliste"/>
        <w:numPr>
          <w:ilvl w:val="0"/>
          <w:numId w:val="39"/>
        </w:numPr>
        <w:bidi/>
        <w:spacing w:after="0" w:line="360" w:lineRule="auto"/>
        <w:ind w:left="707" w:hanging="283"/>
        <w:jc w:val="both"/>
        <w:rPr>
          <w:rFonts w:asciiTheme="majorBidi" w:hAnsiTheme="majorBidi" w:cstheme="majorBidi"/>
          <w:sz w:val="32"/>
          <w:szCs w:val="32"/>
          <w:lang w:bidi="ar-DZ"/>
        </w:rPr>
      </w:pPr>
      <w:r>
        <w:rPr>
          <w:rFonts w:asciiTheme="majorBidi" w:hAnsiTheme="majorBidi" w:cstheme="majorBidi"/>
          <w:sz w:val="32"/>
          <w:szCs w:val="32"/>
          <w:rtl/>
          <w:lang w:bidi="ar-DZ"/>
        </w:rPr>
        <w:t xml:space="preserve">طول مدة الدراسة بحيث استغرق مكتب الدراسات </w:t>
      </w:r>
      <w:r>
        <w:rPr>
          <w:rFonts w:asciiTheme="majorBidi" w:hAnsiTheme="majorBidi" w:cstheme="majorBidi"/>
          <w:sz w:val="28"/>
          <w:szCs w:val="28"/>
          <w:lang w:bidi="ar-DZ"/>
        </w:rPr>
        <w:t>URBACO</w:t>
      </w:r>
      <w:r>
        <w:rPr>
          <w:rFonts w:asciiTheme="majorBidi" w:hAnsiTheme="majorBidi" w:cstheme="majorBidi"/>
          <w:sz w:val="28"/>
          <w:szCs w:val="28"/>
          <w:rtl/>
          <w:lang w:bidi="ar-DZ"/>
        </w:rPr>
        <w:t xml:space="preserve"> </w:t>
      </w:r>
      <w:r>
        <w:rPr>
          <w:rFonts w:asciiTheme="majorBidi" w:hAnsiTheme="majorBidi" w:cstheme="majorBidi"/>
          <w:sz w:val="32"/>
          <w:szCs w:val="32"/>
          <w:rtl/>
          <w:lang w:bidi="ar-DZ"/>
        </w:rPr>
        <w:t>مدة05 سنوات، مما جعلها تفقد قيمتها في ظل تسارع وتيرة النمو العمراني للمدينة.</w:t>
      </w:r>
    </w:p>
    <w:p w:rsidR="0035660F" w:rsidRDefault="0035660F" w:rsidP="0035660F">
      <w:pPr>
        <w:bidi/>
        <w:spacing w:after="0" w:line="360" w:lineRule="auto"/>
        <w:jc w:val="both"/>
        <w:rPr>
          <w:rFonts w:asciiTheme="majorBidi" w:hAnsiTheme="majorBidi" w:cstheme="majorBidi"/>
          <w:sz w:val="32"/>
          <w:szCs w:val="32"/>
          <w:lang w:bidi="ar-DZ"/>
        </w:rPr>
      </w:pPr>
      <w:r>
        <w:rPr>
          <w:rFonts w:asciiTheme="majorBidi" w:hAnsiTheme="majorBidi" w:cstheme="majorBidi"/>
          <w:sz w:val="32"/>
          <w:szCs w:val="32"/>
          <w:rtl/>
          <w:lang w:bidi="ar-DZ"/>
        </w:rPr>
        <w:t>إلا ان وبعد سنة2011 تم ادماج كل الأراضي الواقعة ضمن حدود مخطط شغل الأراضي ضمن الاحتياطات العقارية</w:t>
      </w:r>
      <w:r>
        <w:rPr>
          <w:rStyle w:val="Appelnotedebasdep"/>
          <w:rFonts w:asciiTheme="majorBidi" w:hAnsiTheme="majorBidi" w:cstheme="majorBidi"/>
          <w:rtl/>
        </w:rPr>
        <w:footnoteReference w:id="15"/>
      </w:r>
      <w:r>
        <w:rPr>
          <w:rFonts w:asciiTheme="majorBidi" w:hAnsiTheme="majorBidi" w:cstheme="majorBidi"/>
          <w:sz w:val="32"/>
          <w:szCs w:val="32"/>
          <w:rtl/>
          <w:lang w:bidi="ar-DZ"/>
        </w:rPr>
        <w:t xml:space="preserve"> لإقامة مشاريع سكنية ومرافق العمومية وفي إطار سياسة المشاريع الحضرية الكبرى الجديدة لامتصاص أزمة السكن إلا أن المشاريع الحضرية المقررة لا تزال مجهولة إلى يومنا هذا.</w:t>
      </w:r>
    </w:p>
    <w:p w:rsidR="0035660F" w:rsidRDefault="0035660F" w:rsidP="0035660F">
      <w:pPr>
        <w:bidi/>
        <w:spacing w:after="0" w:line="360" w:lineRule="auto"/>
        <w:jc w:val="center"/>
        <w:rPr>
          <w:rFonts w:asciiTheme="majorBidi" w:hAnsiTheme="majorBidi" w:cstheme="majorBidi"/>
          <w:b/>
          <w:bCs/>
          <w:sz w:val="32"/>
          <w:szCs w:val="32"/>
          <w:rtl/>
          <w:lang w:bidi="ar-DZ"/>
        </w:rPr>
      </w:pPr>
      <w:r>
        <w:rPr>
          <w:rFonts w:asciiTheme="majorBidi" w:hAnsiTheme="majorBidi" w:cstheme="majorBidi"/>
          <w:b/>
          <w:bCs/>
          <w:sz w:val="32"/>
          <w:szCs w:val="32"/>
          <w:rtl/>
          <w:lang w:bidi="ar-DZ"/>
        </w:rPr>
        <w:t>ومنه نستنتج ان مسألة العقار في مخطط شغل الأراضي سركينة جد هامة في تطبيق التهيئة المعتمدة.</w:t>
      </w:r>
    </w:p>
    <w:p w:rsidR="0035660F" w:rsidRDefault="0035660F" w:rsidP="0035660F">
      <w:pPr>
        <w:bidi/>
        <w:spacing w:after="0" w:line="360" w:lineRule="auto"/>
        <w:jc w:val="both"/>
        <w:rPr>
          <w:rFonts w:asciiTheme="majorBidi" w:hAnsiTheme="majorBidi" w:cstheme="majorBidi"/>
          <w:b/>
          <w:bCs/>
          <w:sz w:val="32"/>
          <w:szCs w:val="32"/>
          <w:lang w:bidi="ar-DZ"/>
        </w:rPr>
      </w:pPr>
      <w:r>
        <w:rPr>
          <w:rFonts w:asciiTheme="majorBidi" w:hAnsiTheme="majorBidi" w:cstheme="majorBidi"/>
          <w:b/>
          <w:bCs/>
          <w:sz w:val="32"/>
          <w:szCs w:val="32"/>
          <w:rtl/>
          <w:lang w:bidi="ar-DZ"/>
        </w:rPr>
        <w:t>ومنه نتساءل:</w:t>
      </w:r>
    </w:p>
    <w:p w:rsidR="0035660F" w:rsidRDefault="0035660F" w:rsidP="0035660F">
      <w:pPr>
        <w:bidi/>
        <w:spacing w:after="0" w:line="360" w:lineRule="auto"/>
        <w:jc w:val="both"/>
        <w:rPr>
          <w:rFonts w:asciiTheme="majorBidi" w:hAnsiTheme="majorBidi" w:cstheme="majorBidi"/>
          <w:b/>
          <w:bCs/>
          <w:sz w:val="32"/>
          <w:szCs w:val="32"/>
          <w:rtl/>
          <w:lang w:bidi="ar-DZ"/>
        </w:rPr>
      </w:pPr>
      <w:r>
        <w:rPr>
          <w:rFonts w:asciiTheme="majorBidi" w:hAnsiTheme="majorBidi" w:cstheme="majorBidi"/>
          <w:b/>
          <w:bCs/>
          <w:sz w:val="32"/>
          <w:szCs w:val="32"/>
          <w:rtl/>
          <w:lang w:bidi="ar-DZ"/>
        </w:rPr>
        <w:t>* كيف تم اختيار دراسة هذا المخطط وبهذه الأهمية ولم يعد له الأرضية مسبقة لتنفيذه؟</w:t>
      </w:r>
    </w:p>
    <w:p w:rsidR="0035660F" w:rsidRDefault="0035660F" w:rsidP="0035660F">
      <w:pPr>
        <w:bidi/>
        <w:spacing w:after="0" w:line="360" w:lineRule="auto"/>
        <w:jc w:val="both"/>
        <w:rPr>
          <w:rFonts w:asciiTheme="majorBidi" w:hAnsiTheme="majorBidi" w:cstheme="majorBidi"/>
          <w:b/>
          <w:bCs/>
          <w:sz w:val="32"/>
          <w:szCs w:val="32"/>
          <w:rtl/>
          <w:lang w:bidi="ar-DZ"/>
        </w:rPr>
      </w:pPr>
      <w:r>
        <w:rPr>
          <w:rFonts w:asciiTheme="majorBidi" w:hAnsiTheme="majorBidi" w:cstheme="majorBidi"/>
          <w:b/>
          <w:bCs/>
          <w:sz w:val="32"/>
          <w:szCs w:val="32"/>
          <w:rtl/>
          <w:lang w:bidi="ar-DZ"/>
        </w:rPr>
        <w:t>* ما هو مصير مخطط شغل الأراضي سركينة في ظل تعديات الخواص؟</w:t>
      </w:r>
    </w:p>
    <w:p w:rsidR="0035660F" w:rsidRDefault="0035660F" w:rsidP="0035660F">
      <w:pPr>
        <w:bidi/>
        <w:spacing w:after="0" w:line="360" w:lineRule="auto"/>
        <w:jc w:val="both"/>
        <w:rPr>
          <w:rFonts w:asciiTheme="majorBidi" w:hAnsiTheme="majorBidi" w:cstheme="majorBidi"/>
          <w:b/>
          <w:bCs/>
          <w:sz w:val="32"/>
          <w:szCs w:val="32"/>
          <w:rtl/>
          <w:lang w:bidi="ar-DZ"/>
        </w:rPr>
      </w:pPr>
      <w:r>
        <w:rPr>
          <w:rFonts w:asciiTheme="majorBidi" w:hAnsiTheme="majorBidi" w:cstheme="majorBidi"/>
          <w:b/>
          <w:bCs/>
          <w:sz w:val="32"/>
          <w:szCs w:val="32"/>
          <w:rtl/>
          <w:lang w:bidi="ar-DZ"/>
        </w:rPr>
        <w:t>* كيف يمكن للدولة أن تتدخل لجعل هذا المخطط قابل للتنفيذ؟ ام ستلجأ إلى وسائل أخرى أكثر نجاعة لتطبيقه؟</w:t>
      </w:r>
    </w:p>
    <w:p w:rsidR="0035660F" w:rsidRDefault="0035660F" w:rsidP="0035660F">
      <w:pPr>
        <w:bidi/>
        <w:spacing w:after="0" w:line="360" w:lineRule="auto"/>
        <w:jc w:val="center"/>
        <w:rPr>
          <w:rFonts w:asciiTheme="majorBidi" w:hAnsiTheme="majorBidi" w:cstheme="majorBidi"/>
          <w:b/>
          <w:bCs/>
          <w:sz w:val="32"/>
          <w:szCs w:val="32"/>
          <w:rtl/>
          <w:lang w:bidi="ar-DZ"/>
        </w:rPr>
      </w:pPr>
      <w:r>
        <w:rPr>
          <w:rFonts w:asciiTheme="majorBidi" w:hAnsiTheme="majorBidi" w:cstheme="majorBidi"/>
          <w:b/>
          <w:bCs/>
          <w:sz w:val="32"/>
          <w:szCs w:val="32"/>
          <w:rtl/>
          <w:lang w:bidi="ar-DZ"/>
        </w:rPr>
        <w:t>إذا أداة دون مجال للتطبيق</w:t>
      </w:r>
    </w:p>
    <w:p w:rsidR="0035660F" w:rsidRDefault="0035660F" w:rsidP="0035660F">
      <w:pPr>
        <w:pStyle w:val="Paragraphedeliste"/>
        <w:numPr>
          <w:ilvl w:val="0"/>
          <w:numId w:val="37"/>
        </w:numPr>
        <w:bidi/>
        <w:spacing w:line="360" w:lineRule="auto"/>
        <w:ind w:left="424" w:hanging="425"/>
        <w:jc w:val="both"/>
        <w:rPr>
          <w:rFonts w:asciiTheme="majorBidi" w:hAnsiTheme="majorBidi" w:cstheme="majorBidi"/>
          <w:b/>
          <w:bCs/>
          <w:sz w:val="32"/>
          <w:szCs w:val="32"/>
          <w:lang w:bidi="ar-DZ"/>
        </w:rPr>
      </w:pPr>
      <w:r>
        <w:rPr>
          <w:rFonts w:asciiTheme="majorBidi" w:hAnsiTheme="majorBidi" w:cstheme="majorBidi"/>
          <w:b/>
          <w:bCs/>
          <w:sz w:val="32"/>
          <w:szCs w:val="32"/>
          <w:rtl/>
          <w:lang w:bidi="ar-DZ"/>
        </w:rPr>
        <w:lastRenderedPageBreak/>
        <w:t>مخطط شغل الأراضي تافرنت:</w:t>
      </w:r>
    </w:p>
    <w:p w:rsidR="0035660F" w:rsidRDefault="0035660F" w:rsidP="0035660F">
      <w:pPr>
        <w:pStyle w:val="Paragraphedeliste"/>
        <w:bidi/>
        <w:spacing w:line="360" w:lineRule="auto"/>
        <w:ind w:left="-1"/>
        <w:jc w:val="both"/>
        <w:rPr>
          <w:rFonts w:asciiTheme="majorBidi" w:hAnsiTheme="majorBidi" w:cstheme="majorBidi"/>
          <w:sz w:val="32"/>
          <w:szCs w:val="32"/>
          <w:lang w:bidi="ar-DZ"/>
        </w:rPr>
      </w:pPr>
      <w:r>
        <w:rPr>
          <w:rFonts w:asciiTheme="majorBidi" w:hAnsiTheme="majorBidi" w:cstheme="majorBidi"/>
          <w:sz w:val="32"/>
          <w:szCs w:val="32"/>
          <w:rtl/>
          <w:lang w:bidi="ar-DZ"/>
        </w:rPr>
        <w:t xml:space="preserve">جاء مخطط شغل الأراضي تافرنت لتلبية احتياجات المنطقة الحضرية جبل الوحش إلا أنه ومنذ المصادقة عليه بتاريخ </w:t>
      </w:r>
      <w:r>
        <w:rPr>
          <w:rFonts w:asciiTheme="majorBidi" w:hAnsiTheme="majorBidi" w:cstheme="majorBidi"/>
          <w:sz w:val="28"/>
          <w:szCs w:val="28"/>
          <w:rtl/>
          <w:lang w:bidi="ar-DZ"/>
        </w:rPr>
        <w:t>03/02/2003</w:t>
      </w:r>
      <w:r>
        <w:rPr>
          <w:rFonts w:asciiTheme="majorBidi" w:hAnsiTheme="majorBidi" w:cstheme="majorBidi"/>
          <w:sz w:val="32"/>
          <w:szCs w:val="32"/>
          <w:rtl/>
          <w:lang w:bidi="ar-DZ"/>
        </w:rPr>
        <w:t xml:space="preserve"> لم يتحقق منه أي مشروع وبقت الأراضي الواقعة ضمن حدوده شاغرة، وذلك لعدة أسباب استخلصناها من خلال استجواب الهيئات المسؤولة (مديرية التعمير والهندسة المعمارية والبناء والبلدية) والمتمثلة في:</w:t>
      </w:r>
    </w:p>
    <w:p w:rsidR="0035660F" w:rsidRDefault="0035660F" w:rsidP="0035660F">
      <w:pPr>
        <w:pStyle w:val="Paragraphedeliste"/>
        <w:bidi/>
        <w:spacing w:line="360" w:lineRule="auto"/>
        <w:ind w:left="-1"/>
        <w:jc w:val="both"/>
        <w:rPr>
          <w:rFonts w:asciiTheme="majorBidi" w:hAnsiTheme="majorBidi" w:cstheme="majorBidi"/>
          <w:b/>
          <w:bCs/>
          <w:sz w:val="32"/>
          <w:szCs w:val="32"/>
          <w:rtl/>
          <w:lang w:bidi="ar-DZ"/>
        </w:rPr>
      </w:pPr>
      <w:r>
        <w:rPr>
          <w:rFonts w:asciiTheme="majorBidi" w:hAnsiTheme="majorBidi" w:cstheme="majorBidi"/>
          <w:b/>
          <w:bCs/>
          <w:sz w:val="32"/>
          <w:szCs w:val="32"/>
          <w:rtl/>
          <w:lang w:bidi="ar-DZ"/>
        </w:rPr>
        <w:t>أسباب متعلقة بالدراسة ومكتب الدراسات:</w:t>
      </w:r>
    </w:p>
    <w:p w:rsidR="0035660F" w:rsidRDefault="0035660F" w:rsidP="0035660F">
      <w:pPr>
        <w:pStyle w:val="Paragraphedeliste"/>
        <w:numPr>
          <w:ilvl w:val="0"/>
          <w:numId w:val="39"/>
        </w:numPr>
        <w:tabs>
          <w:tab w:val="right" w:pos="424"/>
        </w:tabs>
        <w:bidi/>
        <w:spacing w:line="360" w:lineRule="auto"/>
        <w:ind w:left="282" w:hanging="142"/>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عدم جدية وعمق الدراسة الجيوتقنية التي قام بها مكتب الدراسات والتي استنتجت إمكانية المنطقة للتعمير إلا أن مخطط الهشاشة الذي غطى مدينة قسنطينة منذ </w:t>
      </w:r>
      <w:r>
        <w:rPr>
          <w:rFonts w:asciiTheme="majorBidi" w:hAnsiTheme="majorBidi" w:cstheme="majorBidi"/>
          <w:sz w:val="28"/>
          <w:szCs w:val="28"/>
          <w:rtl/>
          <w:lang w:bidi="ar-DZ"/>
        </w:rPr>
        <w:t>2006</w:t>
      </w:r>
      <w:r>
        <w:rPr>
          <w:rFonts w:asciiTheme="majorBidi" w:hAnsiTheme="majorBidi" w:cstheme="majorBidi"/>
          <w:sz w:val="32"/>
          <w:szCs w:val="32"/>
          <w:rtl/>
          <w:lang w:bidi="ar-DZ"/>
        </w:rPr>
        <w:t>والذي أصبح مرجعا في كل المشاريع الحضرية أثبت أن الأراضي الواقعة ضمن حدود مخطط شغل الأراضي تافرنت غير صالحة للبناء بسبب التركيبة الصخرية الضعيفة والتكلفة العالية في الإنجاز وهو السبب الرئيسي الذي أعاق تنفيذ محتوى المخطط.</w:t>
      </w:r>
    </w:p>
    <w:p w:rsidR="0035660F" w:rsidRDefault="0035660F" w:rsidP="0035660F">
      <w:pPr>
        <w:pStyle w:val="Paragraphedeliste"/>
        <w:numPr>
          <w:ilvl w:val="0"/>
          <w:numId w:val="39"/>
        </w:numPr>
        <w:tabs>
          <w:tab w:val="right" w:pos="282"/>
          <w:tab w:val="right" w:pos="424"/>
        </w:tabs>
        <w:bidi/>
        <w:spacing w:line="360" w:lineRule="auto"/>
        <w:ind w:left="282" w:hanging="142"/>
        <w:jc w:val="both"/>
        <w:rPr>
          <w:rFonts w:asciiTheme="majorBidi" w:hAnsiTheme="majorBidi" w:cstheme="majorBidi"/>
          <w:sz w:val="32"/>
          <w:szCs w:val="32"/>
          <w:lang w:bidi="ar-DZ"/>
        </w:rPr>
      </w:pPr>
      <w:r>
        <w:rPr>
          <w:rFonts w:asciiTheme="majorBidi" w:hAnsiTheme="majorBidi" w:cstheme="majorBidi"/>
          <w:sz w:val="32"/>
          <w:szCs w:val="32"/>
          <w:rtl/>
          <w:lang w:bidi="ar-DZ"/>
        </w:rPr>
        <w:t>عدم التوافق بين التوجهات التي ضبطها المخطط التوجيهي للتهيئة والتعمير الذي قرر اعتماد المخطط كمنطقة توسع والمشروع الحضري المقدم من طرف مكتب الدراسات والمتمثلة في اقتراح تجهيزات بسيطة كثلاث مدارس ابتدائية، قاعة علاج موجهة لخدمة منطقة جبل الوحش (تحصيصات حبل الوحش) من جهة والسكان الجدد الذين سيستقبلهم الموضع.</w:t>
      </w:r>
    </w:p>
    <w:p w:rsidR="0035660F" w:rsidRDefault="0035660F" w:rsidP="0035660F">
      <w:pPr>
        <w:pStyle w:val="Paragraphedeliste"/>
        <w:numPr>
          <w:ilvl w:val="0"/>
          <w:numId w:val="39"/>
        </w:numPr>
        <w:tabs>
          <w:tab w:val="right" w:pos="424"/>
          <w:tab w:val="right" w:pos="849"/>
        </w:tabs>
        <w:bidi/>
        <w:spacing w:after="0" w:line="360" w:lineRule="auto"/>
        <w:ind w:left="424" w:hanging="284"/>
        <w:jc w:val="both"/>
        <w:rPr>
          <w:rFonts w:asciiTheme="majorBidi" w:hAnsiTheme="majorBidi" w:cstheme="majorBidi"/>
          <w:sz w:val="32"/>
          <w:szCs w:val="32"/>
          <w:lang w:bidi="ar-DZ"/>
        </w:rPr>
      </w:pPr>
      <w:r>
        <w:rPr>
          <w:rFonts w:asciiTheme="majorBidi" w:hAnsiTheme="majorBidi" w:cstheme="majorBidi"/>
          <w:sz w:val="32"/>
          <w:szCs w:val="32"/>
          <w:rtl/>
          <w:lang w:bidi="ar-DZ"/>
        </w:rPr>
        <w:t>الدراسة التي قام بها مكتب الدراسات كانت جد سطحية في جميع جوانبها الطبيعية، الاجتماعية والاقتصادية، ولم تأخذ في الاعتبار الخصائص الطبيعية للموضع وقربه من حديقة التسلية جبل الوحش مما جعل الدراسة لا ترقى إلى مستوى التطبيق.</w:t>
      </w:r>
    </w:p>
    <w:p w:rsidR="0035660F" w:rsidRDefault="0035660F" w:rsidP="0035660F">
      <w:pPr>
        <w:bidi/>
        <w:spacing w:after="0" w:line="360" w:lineRule="auto"/>
        <w:jc w:val="both"/>
        <w:rPr>
          <w:rFonts w:asciiTheme="majorBidi" w:hAnsiTheme="majorBidi" w:cstheme="majorBidi"/>
          <w:b/>
          <w:bCs/>
          <w:sz w:val="32"/>
          <w:szCs w:val="32"/>
          <w:lang w:bidi="ar-DZ"/>
        </w:rPr>
      </w:pPr>
      <w:r>
        <w:rPr>
          <w:rFonts w:asciiTheme="majorBidi" w:hAnsiTheme="majorBidi" w:cstheme="majorBidi"/>
          <w:b/>
          <w:bCs/>
          <w:sz w:val="32"/>
          <w:szCs w:val="32"/>
          <w:rtl/>
          <w:lang w:bidi="ar-DZ"/>
        </w:rPr>
        <w:t>أسباب متعلقة بالإدارة:</w:t>
      </w:r>
    </w:p>
    <w:p w:rsidR="0035660F" w:rsidRDefault="0035660F" w:rsidP="0035660F">
      <w:pPr>
        <w:pStyle w:val="Paragraphedeliste"/>
        <w:numPr>
          <w:ilvl w:val="0"/>
          <w:numId w:val="40"/>
        </w:num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ضعف الأشراف على الدراسة في جميع مراحلها.</w:t>
      </w:r>
    </w:p>
    <w:p w:rsidR="0035660F" w:rsidRDefault="0035660F" w:rsidP="0035660F">
      <w:pPr>
        <w:pStyle w:val="Paragraphedeliste"/>
        <w:numPr>
          <w:ilvl w:val="0"/>
          <w:numId w:val="40"/>
        </w:numPr>
        <w:bidi/>
        <w:spacing w:after="0" w:line="360" w:lineRule="auto"/>
        <w:jc w:val="both"/>
        <w:rPr>
          <w:rFonts w:asciiTheme="majorBidi" w:hAnsiTheme="majorBidi" w:cstheme="majorBidi"/>
          <w:sz w:val="32"/>
          <w:szCs w:val="32"/>
          <w:lang w:bidi="ar-DZ"/>
        </w:rPr>
      </w:pPr>
      <w:r>
        <w:rPr>
          <w:rFonts w:asciiTheme="majorBidi" w:hAnsiTheme="majorBidi" w:cstheme="majorBidi"/>
          <w:sz w:val="32"/>
          <w:szCs w:val="32"/>
          <w:rtl/>
          <w:lang w:bidi="ar-DZ"/>
        </w:rPr>
        <w:t>غياب المواطن وعدم إشراكه في الدراسة.</w:t>
      </w:r>
    </w:p>
    <w:p w:rsidR="0035660F" w:rsidRDefault="0035660F" w:rsidP="0035660F">
      <w:pPr>
        <w:bidi/>
        <w:spacing w:after="0" w:line="360" w:lineRule="auto"/>
        <w:jc w:val="both"/>
        <w:rPr>
          <w:rFonts w:asciiTheme="majorBidi" w:hAnsiTheme="majorBidi" w:cstheme="majorBidi"/>
          <w:b/>
          <w:bCs/>
          <w:sz w:val="32"/>
          <w:szCs w:val="32"/>
          <w:lang w:bidi="ar-DZ"/>
        </w:rPr>
      </w:pPr>
      <w:r>
        <w:rPr>
          <w:rFonts w:asciiTheme="majorBidi" w:hAnsiTheme="majorBidi" w:cstheme="majorBidi"/>
          <w:b/>
          <w:bCs/>
          <w:sz w:val="32"/>
          <w:szCs w:val="32"/>
          <w:rtl/>
          <w:lang w:bidi="ar-DZ"/>
        </w:rPr>
        <w:t>ومنه نستنتج ان هناك جملة من العوامل حالت دون تجسيد التهيئة المصادق عليها في إطار مخطط شغل الأراضي تافرنت تتعلق أساسا بسوء اختيار مكتب الدراسات والانطلاق من قاعدة هشة في الدراسة مما أنتج تهيئة غير قابلة للتطبيق على أرض الواقع.</w:t>
      </w:r>
    </w:p>
    <w:p w:rsidR="0035660F" w:rsidRDefault="0035660F" w:rsidP="0035660F">
      <w:pPr>
        <w:bidi/>
        <w:spacing w:after="0" w:line="360" w:lineRule="auto"/>
        <w:jc w:val="center"/>
        <w:rPr>
          <w:rFonts w:asciiTheme="majorBidi" w:hAnsiTheme="majorBidi" w:cstheme="majorBidi"/>
          <w:b/>
          <w:bCs/>
          <w:sz w:val="32"/>
          <w:szCs w:val="32"/>
          <w:rtl/>
          <w:lang w:bidi="ar-DZ"/>
        </w:rPr>
      </w:pPr>
      <w:r>
        <w:rPr>
          <w:rFonts w:asciiTheme="majorBidi" w:hAnsiTheme="majorBidi" w:cstheme="majorBidi"/>
          <w:b/>
          <w:bCs/>
          <w:sz w:val="32"/>
          <w:szCs w:val="32"/>
          <w:rtl/>
          <w:lang w:bidi="ar-DZ"/>
        </w:rPr>
        <w:t>إذا أداة قانونية غير قابلة للتطبيق</w:t>
      </w:r>
    </w:p>
    <w:p w:rsidR="0035660F" w:rsidRDefault="0035660F" w:rsidP="0035660F">
      <w:pPr>
        <w:bidi/>
        <w:spacing w:after="0" w:line="360" w:lineRule="auto"/>
        <w:rPr>
          <w:rFonts w:asciiTheme="majorBidi" w:hAnsiTheme="majorBidi" w:cstheme="majorBidi"/>
          <w:b/>
          <w:bCs/>
          <w:sz w:val="32"/>
          <w:szCs w:val="32"/>
          <w:lang w:bidi="ar-DZ"/>
        </w:rPr>
      </w:pPr>
      <w:r>
        <w:rPr>
          <w:rFonts w:asciiTheme="majorBidi" w:hAnsiTheme="majorBidi" w:cstheme="majorBidi"/>
          <w:b/>
          <w:bCs/>
          <w:sz w:val="32"/>
          <w:szCs w:val="32"/>
          <w:rtl/>
          <w:lang w:bidi="ar-DZ"/>
        </w:rPr>
        <w:lastRenderedPageBreak/>
        <w:t>خلاصة الفصل:</w:t>
      </w:r>
    </w:p>
    <w:p w:rsidR="0035660F" w:rsidRPr="001A27F5" w:rsidRDefault="0035660F" w:rsidP="0035660F">
      <w:pPr>
        <w:bidi/>
        <w:spacing w:after="0" w:line="360" w:lineRule="auto"/>
        <w:rPr>
          <w:rFonts w:asciiTheme="majorBidi" w:hAnsiTheme="majorBidi" w:cstheme="majorBidi"/>
          <w:sz w:val="32"/>
          <w:szCs w:val="32"/>
          <w:rtl/>
          <w:lang w:bidi="ar-DZ"/>
        </w:rPr>
      </w:pPr>
      <w:r w:rsidRPr="001A27F5">
        <w:rPr>
          <w:rFonts w:asciiTheme="majorBidi" w:hAnsiTheme="majorBidi" w:cstheme="majorBidi"/>
          <w:sz w:val="32"/>
          <w:szCs w:val="32"/>
          <w:rtl/>
          <w:lang w:bidi="ar-DZ"/>
        </w:rPr>
        <w:t>رغم الأهمية التي تحظى بها مخططات شغل الأراضي سواء كأساس تقني تعتمده السلطات المحلية في تنظيم المجال وتسييره والتحكم في نموه أو كقوة قانونية لردع كل من يخالف توجيهاته إلا أنه لم يرتقي إلى المستوى الذي وضع من أجله.</w:t>
      </w:r>
    </w:p>
    <w:p w:rsidR="0035660F" w:rsidRPr="001A27F5" w:rsidRDefault="0035660F" w:rsidP="0035660F">
      <w:pPr>
        <w:bidi/>
        <w:spacing w:after="0" w:line="360" w:lineRule="auto"/>
        <w:rPr>
          <w:rFonts w:asciiTheme="majorBidi" w:hAnsiTheme="majorBidi" w:cstheme="majorBidi"/>
          <w:sz w:val="32"/>
          <w:szCs w:val="32"/>
          <w:rtl/>
          <w:lang w:bidi="ar-DZ"/>
        </w:rPr>
      </w:pPr>
      <w:r w:rsidRPr="001A27F5">
        <w:rPr>
          <w:rFonts w:asciiTheme="majorBidi" w:hAnsiTheme="majorBidi" w:cstheme="majorBidi"/>
          <w:sz w:val="32"/>
          <w:szCs w:val="32"/>
          <w:rtl/>
          <w:lang w:bidi="ar-DZ"/>
        </w:rPr>
        <w:t>فمن خلال عرض النماذج الثلاث نستنتج أن هناك أسباب وعوامل أجلت في بعض الحالات تطبيق محتوى التهيئة المصادق عليها إلى أن جاءت القرارات السياسية التي فرضت إقامة مشاريع مخالفة للتهيئة، ليتم مراجعة المخطط من جديد لاحتواء المشاريع الجديدة وتنظيمها داخل إطار قانوني، كما أثبته تحليل مخطط شغل الأراضي الدقسي عبد السلام إذ أن عملية الإنجاز سبقت عملية التخطيط خلافا للتشريع المعمول به.</w:t>
      </w:r>
    </w:p>
    <w:p w:rsidR="0035660F" w:rsidRPr="001A27F5" w:rsidRDefault="0035660F" w:rsidP="0035660F">
      <w:pPr>
        <w:bidi/>
        <w:spacing w:after="0" w:line="360" w:lineRule="auto"/>
        <w:rPr>
          <w:rFonts w:asciiTheme="majorBidi" w:hAnsiTheme="majorBidi" w:cstheme="majorBidi"/>
          <w:sz w:val="32"/>
          <w:szCs w:val="32"/>
          <w:rtl/>
          <w:lang w:bidi="ar-DZ"/>
        </w:rPr>
      </w:pPr>
      <w:r w:rsidRPr="001A27F5">
        <w:rPr>
          <w:rFonts w:asciiTheme="majorBidi" w:hAnsiTheme="majorBidi" w:cstheme="majorBidi"/>
          <w:sz w:val="32"/>
          <w:szCs w:val="32"/>
          <w:rtl/>
          <w:lang w:bidi="ar-DZ"/>
        </w:rPr>
        <w:t>كما نستنتج ان هناك عوامل أعاقت تطبيقه نتيجة للمشاكل المتعلقة بالطبيعة العقارية في المناطق التي سيطبق فيها وعدم أخذ هذا العنصر بجدية أثناء الدراسة من طرف صاحب المشروع والبلدية. ومنه نستخلص أن إشكالية العقار هامة في تطبيق التهيئة المعتمدة كما بينه تحليل مخطط شغل الأراضي سركينة.</w:t>
      </w:r>
    </w:p>
    <w:p w:rsidR="0035660F" w:rsidRPr="001A27F5" w:rsidRDefault="0035660F" w:rsidP="0035660F">
      <w:pPr>
        <w:bidi/>
        <w:spacing w:after="0" w:line="360" w:lineRule="auto"/>
        <w:jc w:val="both"/>
        <w:rPr>
          <w:rFonts w:asciiTheme="majorBidi" w:hAnsiTheme="majorBidi" w:cstheme="majorBidi"/>
          <w:sz w:val="32"/>
          <w:szCs w:val="32"/>
          <w:rtl/>
          <w:lang w:bidi="ar-DZ"/>
        </w:rPr>
      </w:pPr>
      <w:r w:rsidRPr="001A27F5">
        <w:rPr>
          <w:rFonts w:asciiTheme="majorBidi" w:hAnsiTheme="majorBidi" w:cstheme="majorBidi"/>
          <w:sz w:val="32"/>
          <w:szCs w:val="32"/>
          <w:rtl/>
          <w:lang w:bidi="ar-DZ"/>
        </w:rPr>
        <w:t>كما أن سوء اختيار مكتب الدراسات وعدم اعتماده على بيانات ومعطيات صحيحة وعدم جدية صاحب العمل والهيئات المستشارة في متابعة الدراسة في جميع مراحلها قد يرهن تطبيق مخطط شغل الأراضي وتصبح أداة قانونية غير قابلة للتطبيق كما أظهره مخطط شغل الأراضي تافرنت.</w:t>
      </w:r>
    </w:p>
    <w:p w:rsidR="0035660F" w:rsidRPr="0005177F" w:rsidRDefault="0035660F" w:rsidP="0035660F">
      <w:pPr>
        <w:bidi/>
        <w:spacing w:after="0" w:line="360" w:lineRule="auto"/>
        <w:jc w:val="both"/>
        <w:rPr>
          <w:rFonts w:asciiTheme="majorBidi" w:hAnsiTheme="majorBidi" w:cstheme="majorBidi"/>
          <w:b/>
          <w:bCs/>
          <w:sz w:val="32"/>
          <w:szCs w:val="32"/>
          <w:rtl/>
          <w:lang w:bidi="ar-DZ"/>
        </w:rPr>
      </w:pPr>
    </w:p>
    <w:p w:rsidR="0035660F" w:rsidRPr="0005177F" w:rsidRDefault="0035660F" w:rsidP="0035660F">
      <w:pPr>
        <w:bidi/>
        <w:spacing w:after="0" w:line="360" w:lineRule="auto"/>
        <w:jc w:val="both"/>
        <w:rPr>
          <w:rFonts w:asciiTheme="majorBidi" w:hAnsiTheme="majorBidi" w:cstheme="majorBidi"/>
          <w:b/>
          <w:bCs/>
          <w:sz w:val="32"/>
          <w:szCs w:val="32"/>
          <w:rtl/>
          <w:lang w:bidi="ar-DZ"/>
        </w:rPr>
      </w:pPr>
    </w:p>
    <w:p w:rsidR="0035660F" w:rsidRPr="0005177F" w:rsidRDefault="0035660F" w:rsidP="0035660F">
      <w:pPr>
        <w:bidi/>
        <w:spacing w:after="0" w:line="360" w:lineRule="auto"/>
        <w:jc w:val="both"/>
        <w:rPr>
          <w:rFonts w:asciiTheme="majorBidi" w:hAnsiTheme="majorBidi" w:cstheme="majorBidi"/>
          <w:b/>
          <w:bCs/>
          <w:sz w:val="32"/>
          <w:szCs w:val="32"/>
          <w:rtl/>
          <w:lang w:bidi="ar-DZ"/>
        </w:rPr>
      </w:pPr>
    </w:p>
    <w:p w:rsidR="0035660F" w:rsidRPr="0005177F" w:rsidRDefault="0035660F" w:rsidP="0035660F">
      <w:pPr>
        <w:bidi/>
        <w:spacing w:after="0" w:line="360" w:lineRule="auto"/>
        <w:jc w:val="both"/>
        <w:rPr>
          <w:rFonts w:asciiTheme="majorBidi" w:hAnsiTheme="majorBidi" w:cstheme="majorBidi"/>
          <w:b/>
          <w:bCs/>
          <w:sz w:val="32"/>
          <w:szCs w:val="32"/>
          <w:rtl/>
          <w:lang w:bidi="ar-DZ"/>
        </w:rPr>
      </w:pPr>
    </w:p>
    <w:p w:rsidR="0035660F" w:rsidRDefault="0035660F" w:rsidP="0035660F">
      <w:pPr>
        <w:bidi/>
        <w:spacing w:after="0" w:line="360" w:lineRule="auto"/>
        <w:jc w:val="both"/>
        <w:rPr>
          <w:rFonts w:asciiTheme="majorBidi" w:hAnsiTheme="majorBidi" w:cstheme="majorBidi"/>
          <w:b/>
          <w:bCs/>
          <w:sz w:val="32"/>
          <w:szCs w:val="32"/>
          <w:rtl/>
          <w:lang w:bidi="ar-DZ"/>
        </w:rPr>
      </w:pPr>
    </w:p>
    <w:p w:rsidR="0035660F" w:rsidRDefault="0035660F" w:rsidP="0035660F">
      <w:pPr>
        <w:bidi/>
        <w:spacing w:after="0" w:line="360" w:lineRule="auto"/>
        <w:jc w:val="both"/>
        <w:rPr>
          <w:rFonts w:asciiTheme="majorBidi" w:hAnsiTheme="majorBidi" w:cstheme="majorBidi"/>
          <w:b/>
          <w:bCs/>
          <w:sz w:val="32"/>
          <w:szCs w:val="32"/>
          <w:rtl/>
          <w:lang w:bidi="ar-DZ"/>
        </w:rPr>
      </w:pPr>
    </w:p>
    <w:p w:rsidR="00172FC0" w:rsidRPr="00AC02B1" w:rsidRDefault="00172FC0" w:rsidP="0035660F">
      <w:pPr>
        <w:bidi/>
        <w:spacing w:after="0" w:line="360" w:lineRule="auto"/>
        <w:rPr>
          <w:rFonts w:asciiTheme="majorBidi" w:hAnsiTheme="majorBidi" w:cstheme="majorBidi"/>
          <w:b/>
          <w:bCs/>
          <w:sz w:val="32"/>
          <w:szCs w:val="32"/>
          <w:lang w:bidi="ar-DZ"/>
        </w:rPr>
      </w:pPr>
    </w:p>
    <w:sectPr w:rsidR="00172FC0" w:rsidRPr="00AC02B1" w:rsidSect="002140CB">
      <w:headerReference w:type="default" r:id="rId24"/>
      <w:footerReference w:type="default" r:id="rId25"/>
      <w:footnotePr>
        <w:numRestart w:val="eachPage"/>
      </w:footnotePr>
      <w:pgSz w:w="11906" w:h="16838"/>
      <w:pgMar w:top="1134" w:right="1134" w:bottom="1134" w:left="1134" w:header="567" w:footer="283" w:gutter="567"/>
      <w:pgNumType w:start="60"/>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07186" w:rsidRDefault="00B07186" w:rsidP="0073693A">
      <w:pPr>
        <w:spacing w:after="0" w:line="240" w:lineRule="auto"/>
      </w:pPr>
      <w:r>
        <w:separator/>
      </w:r>
    </w:p>
  </w:endnote>
  <w:endnote w:type="continuationSeparator" w:id="0">
    <w:p w:rsidR="00B07186" w:rsidRDefault="00B07186" w:rsidP="007369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khbar MT">
    <w:charset w:val="B2"/>
    <w:family w:val="auto"/>
    <w:pitch w:val="variable"/>
    <w:sig w:usb0="00002001" w:usb1="00000000" w:usb2="00000000" w:usb3="00000000" w:csb0="00000040"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1934143"/>
      <w:docPartObj>
        <w:docPartGallery w:val="Page Numbers (Bottom of Page)"/>
        <w:docPartUnique/>
      </w:docPartObj>
    </w:sdtPr>
    <w:sdtContent>
      <w:p w:rsidR="00AA4F23" w:rsidRDefault="00AA4F23">
        <w:pPr>
          <w:pStyle w:val="Pieddepage"/>
          <w:jc w:val="center"/>
        </w:pPr>
        <w:r>
          <w:pict>
            <v:shapetype id="_x0000_t110" coordsize="21600,21600" o:spt="110" path="m10800,l,10800,10800,21600,21600,10800xe">
              <v:stroke joinstyle="miter"/>
              <v:path gradientshapeok="t" o:connecttype="rect" textboxrect="5400,5400,16200,16200"/>
            </v:shapetype>
            <v:shape id="_x0000_s2051"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" fillcolor="black">
              <w10:anchorlock/>
            </v:shape>
          </w:pict>
        </w:r>
      </w:p>
      <w:p w:rsidR="00AA4F23" w:rsidRDefault="00AA4F23">
        <w:pPr>
          <w:pStyle w:val="Pieddepage"/>
          <w:jc w:val="center"/>
        </w:pPr>
        <w:r>
          <w:fldChar w:fldCharType="begin"/>
        </w:r>
        <w:r>
          <w:instrText>PAGE    \* MERGEFORMAT</w:instrText>
        </w:r>
        <w:r>
          <w:fldChar w:fldCharType="separate"/>
        </w:r>
        <w:r w:rsidR="007E4D15">
          <w:rPr>
            <w:noProof/>
          </w:rPr>
          <w:t>88</w:t>
        </w:r>
        <w:r>
          <w:fldChar w:fldCharType="end"/>
        </w:r>
      </w:p>
    </w:sdtContent>
  </w:sdt>
  <w:p w:rsidR="00AA4F23" w:rsidRDefault="00AA4F23">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07186" w:rsidRDefault="00B07186" w:rsidP="0073693A">
      <w:pPr>
        <w:spacing w:after="0" w:line="240" w:lineRule="auto"/>
      </w:pPr>
      <w:r>
        <w:separator/>
      </w:r>
    </w:p>
  </w:footnote>
  <w:footnote w:type="continuationSeparator" w:id="0">
    <w:p w:rsidR="00B07186" w:rsidRDefault="00B07186" w:rsidP="0073693A">
      <w:pPr>
        <w:spacing w:after="0" w:line="240" w:lineRule="auto"/>
      </w:pPr>
      <w:r>
        <w:continuationSeparator/>
      </w:r>
    </w:p>
  </w:footnote>
  <w:footnote w:id="1">
    <w:p w:rsidR="00AA4F23" w:rsidRPr="00F216CD" w:rsidRDefault="00AA4F23" w:rsidP="00957733">
      <w:pPr>
        <w:pStyle w:val="Notedebasdepage"/>
        <w:bidi/>
        <w:rPr>
          <w:rtl/>
          <w:lang w:bidi="ar-DZ"/>
        </w:rPr>
      </w:pPr>
      <w:r w:rsidRPr="00F216CD">
        <w:rPr>
          <w:rStyle w:val="Appelnotedebasdep"/>
          <w:vertAlign w:val="baseline"/>
        </w:rPr>
        <w:footnoteRef/>
      </w:r>
      <w:r>
        <w:rPr>
          <w:rFonts w:hint="cs"/>
          <w:rtl/>
        </w:rPr>
        <w:t xml:space="preserve"> تم حساب المساحة شخصيا.</w:t>
      </w:r>
    </w:p>
  </w:footnote>
  <w:footnote w:id="2">
    <w:p w:rsidR="00AA4F23" w:rsidRDefault="00AA4F23" w:rsidP="00946085">
      <w:pPr>
        <w:pStyle w:val="Notedebasdepage"/>
        <w:jc w:val="right"/>
        <w:rPr>
          <w:rFonts w:ascii="Cambria" w:eastAsia="Times New Roman" w:hAnsi="Cambria" w:cs="Times New Roman"/>
          <w:lang w:bidi="ar-DZ"/>
        </w:rPr>
      </w:pPr>
      <w:r>
        <w:rPr>
          <w:rtl/>
        </w:rPr>
        <w:t xml:space="preserve"> أوكلت مهمة دراسة هذا المخطط لمكتب الدراسات ميلة اما المراجعة فقد اعدت من طرف مكتب الدراسات بن </w:t>
      </w:r>
      <w:proofErr w:type="spellStart"/>
      <w:r>
        <w:rPr>
          <w:rtl/>
        </w:rPr>
        <w:t>قدوار</w:t>
      </w:r>
      <w:proofErr w:type="spellEnd"/>
      <w:r>
        <w:rPr>
          <w:rtl/>
        </w:rPr>
        <w:t>.</w:t>
      </w:r>
      <w:r>
        <w:rPr>
          <w:rStyle w:val="Appelnotedebasdep"/>
        </w:rPr>
        <w:footnoteRef/>
      </w:r>
    </w:p>
  </w:footnote>
  <w:footnote w:id="3">
    <w:p w:rsidR="00AA4F23" w:rsidRDefault="00AA4F23" w:rsidP="00946085">
      <w:pPr>
        <w:pStyle w:val="Notedebasdepage"/>
        <w:bidi/>
        <w:rPr>
          <w:rFonts w:ascii="Cambria" w:hAnsi="Cambria" w:cs="Times New Roman"/>
          <w:rtl/>
          <w:lang w:bidi="ar-DZ"/>
        </w:rPr>
      </w:pPr>
      <w:r>
        <w:rPr>
          <w:rStyle w:val="Appelnotedebasdep"/>
        </w:rPr>
        <w:footnoteRef/>
      </w:r>
      <w:r>
        <w:rPr>
          <w:rtl/>
        </w:rPr>
        <w:t xml:space="preserve"> تم تحديد الوضع العام لهذا الحي اعتمادا على مذكرة تقديم للمخطط لسنة </w:t>
      </w:r>
      <w:r>
        <w:rPr>
          <w:sz w:val="16"/>
          <w:szCs w:val="16"/>
          <w:rtl/>
        </w:rPr>
        <w:t>1998.</w:t>
      </w:r>
    </w:p>
  </w:footnote>
  <w:footnote w:id="4">
    <w:p w:rsidR="00AA4F23" w:rsidRPr="001504BC" w:rsidRDefault="00AA4F23" w:rsidP="007F5AF8">
      <w:pPr>
        <w:pStyle w:val="Notedebasdepage"/>
        <w:bidi/>
        <w:rPr>
          <w:rtl/>
          <w:lang w:bidi="ar-DZ"/>
        </w:rPr>
      </w:pPr>
      <w:r>
        <w:rPr>
          <w:rStyle w:val="Appelnotedebasdep"/>
        </w:rPr>
        <w:footnoteRef/>
      </w:r>
      <w:r>
        <w:rPr>
          <w:rFonts w:hint="cs"/>
          <w:rtl/>
        </w:rPr>
        <w:t xml:space="preserve"> أوكلت دراسته الى مكتب الدراسات والإنجازات في العمران </w:t>
      </w:r>
      <w:r>
        <w:t xml:space="preserve">URBACO. </w:t>
      </w:r>
    </w:p>
  </w:footnote>
  <w:footnote w:id="5">
    <w:p w:rsidR="00AA4F23" w:rsidRDefault="00AA4F23" w:rsidP="007F5AF8">
      <w:pPr>
        <w:pStyle w:val="Notedebasdepage"/>
        <w:bidi/>
        <w:rPr>
          <w:rFonts w:asciiTheme="majorBidi" w:hAnsiTheme="majorBidi" w:cstheme="majorBidi"/>
          <w:lang w:bidi="ar-DZ"/>
        </w:rPr>
      </w:pPr>
      <w:r>
        <w:rPr>
          <w:rStyle w:val="Appelnotedebasdep"/>
          <w:rFonts w:asciiTheme="majorBidi" w:hAnsiTheme="majorBidi" w:cstheme="majorBidi"/>
        </w:rPr>
        <w:footnoteRef/>
      </w:r>
      <w:r>
        <w:rPr>
          <w:rFonts w:asciiTheme="majorBidi" w:hAnsiTheme="majorBidi" w:cstheme="majorBidi"/>
          <w:rtl/>
          <w:lang w:bidi="ar-DZ"/>
        </w:rPr>
        <w:t xml:space="preserve"> أوكلت مهمة دراسته الى مكتب الدراسات </w:t>
      </w:r>
      <w:r>
        <w:rPr>
          <w:rFonts w:asciiTheme="majorBidi" w:hAnsiTheme="majorBidi" w:cstheme="majorBidi"/>
          <w:lang w:bidi="ar-DZ"/>
        </w:rPr>
        <w:t>NAPRO/EEC/SPA</w:t>
      </w:r>
      <w:r>
        <w:rPr>
          <w:rFonts w:asciiTheme="majorBidi" w:hAnsiTheme="majorBidi" w:cstheme="majorBidi"/>
          <w:rtl/>
          <w:lang w:bidi="ar-DZ"/>
        </w:rPr>
        <w:t xml:space="preserve"> الجائر العاصمة.</w:t>
      </w:r>
    </w:p>
  </w:footnote>
  <w:footnote w:id="6">
    <w:p w:rsidR="00AA4F23" w:rsidRDefault="00AA4F23" w:rsidP="007F5AF8">
      <w:pPr>
        <w:pStyle w:val="Notedebasdepage"/>
        <w:bidi/>
        <w:rPr>
          <w:rFonts w:asciiTheme="majorBidi" w:hAnsiTheme="majorBidi" w:cstheme="majorBidi"/>
          <w:rtl/>
          <w:lang w:bidi="ar-DZ"/>
        </w:rPr>
      </w:pPr>
      <w:r>
        <w:rPr>
          <w:rStyle w:val="Appelnotedebasdep"/>
          <w:rFonts w:asciiTheme="majorBidi" w:hAnsiTheme="majorBidi" w:cstheme="majorBidi"/>
        </w:rPr>
        <w:footnoteRef/>
      </w:r>
      <w:r>
        <w:rPr>
          <w:rFonts w:asciiTheme="majorBidi" w:hAnsiTheme="majorBidi" w:cstheme="majorBidi"/>
          <w:rtl/>
        </w:rPr>
        <w:t xml:space="preserve"> كان في هذه الفترة الطريق السريع شرق-غرب في طور الإنجاز وكان من المفروض ان يمر بمحاذاة مخطط شغل الأراضي تافرنت الا انه حول عن مساره فيما بعد.  </w:t>
      </w:r>
    </w:p>
  </w:footnote>
  <w:footnote w:id="7">
    <w:p w:rsidR="00AA4F23" w:rsidRPr="00021B16" w:rsidRDefault="00AA4F23" w:rsidP="007F5AF8">
      <w:pPr>
        <w:pStyle w:val="Notedebasdepage"/>
        <w:bidi/>
        <w:rPr>
          <w:rFonts w:asciiTheme="majorBidi" w:hAnsiTheme="majorBidi" w:cstheme="majorBidi"/>
          <w:rtl/>
          <w:lang w:bidi="ar-DZ"/>
        </w:rPr>
      </w:pPr>
      <w:r w:rsidRPr="00021B16">
        <w:rPr>
          <w:rStyle w:val="Appelnotedebasdep"/>
          <w:rFonts w:asciiTheme="majorBidi" w:hAnsiTheme="majorBidi"/>
        </w:rPr>
        <w:footnoteRef/>
      </w:r>
      <w:r w:rsidRPr="00021B16">
        <w:rPr>
          <w:rFonts w:asciiTheme="majorBidi" w:hAnsiTheme="majorBidi" w:cstheme="majorBidi"/>
          <w:rtl/>
        </w:rPr>
        <w:t xml:space="preserve"> مذكرة التنظيم لمخطط شغل الدقسي عبد السلام ص 44</w:t>
      </w:r>
    </w:p>
  </w:footnote>
  <w:footnote w:id="8">
    <w:p w:rsidR="00AA4F23" w:rsidRPr="00021B16" w:rsidRDefault="00AA4F23" w:rsidP="00792F78">
      <w:pPr>
        <w:pStyle w:val="Notedebasdepage"/>
        <w:bidi/>
        <w:rPr>
          <w:rFonts w:asciiTheme="majorBidi" w:hAnsiTheme="majorBidi" w:cstheme="majorBidi"/>
          <w:rtl/>
          <w:lang w:bidi="ar-DZ"/>
        </w:rPr>
      </w:pPr>
      <w:r w:rsidRPr="00021B16">
        <w:rPr>
          <w:rStyle w:val="Appelnotedebasdep"/>
          <w:rFonts w:asciiTheme="majorBidi" w:hAnsiTheme="majorBidi"/>
        </w:rPr>
        <w:footnoteRef/>
      </w:r>
      <w:r>
        <w:rPr>
          <w:rFonts w:asciiTheme="majorBidi" w:hAnsiTheme="majorBidi" w:cstheme="majorBidi" w:hint="cs"/>
          <w:rtl/>
        </w:rPr>
        <w:t xml:space="preserve"> حددت المناطق المتجانسة حسب الصفة الغالبة لاستعمال الأرض حيث كل منطقة تخضع الى مجموعة من المواد تقنن استعمالها (للاطلاع أكثر انظر لمذكرة التنظيم للمخطط). </w:t>
      </w:r>
    </w:p>
  </w:footnote>
  <w:footnote w:id="9">
    <w:p w:rsidR="00AA4F23" w:rsidRPr="00545AA9" w:rsidRDefault="00AA4F23" w:rsidP="00792F78">
      <w:pPr>
        <w:pStyle w:val="Notedebasdepage"/>
        <w:bidi/>
        <w:rPr>
          <w:rFonts w:asciiTheme="majorBidi" w:hAnsiTheme="majorBidi" w:cstheme="majorBidi"/>
          <w:rtl/>
          <w:lang w:bidi="ar-DZ"/>
        </w:rPr>
      </w:pPr>
      <w:r w:rsidRPr="00545AA9">
        <w:rPr>
          <w:rStyle w:val="Appelnotedebasdep"/>
          <w:rFonts w:asciiTheme="majorBidi" w:hAnsiTheme="majorBidi"/>
        </w:rPr>
        <w:footnoteRef/>
      </w:r>
      <w:r w:rsidRPr="00545AA9">
        <w:rPr>
          <w:rFonts w:asciiTheme="majorBidi" w:hAnsiTheme="majorBidi" w:cstheme="majorBidi" w:hint="cs"/>
          <w:rtl/>
        </w:rPr>
        <w:t xml:space="preserve">تتمثل في منطقة </w:t>
      </w:r>
      <w:r w:rsidRPr="00545AA9">
        <w:rPr>
          <w:rFonts w:asciiTheme="majorBidi" w:hAnsiTheme="majorBidi" w:cstheme="majorBidi"/>
          <w:rtl/>
        </w:rPr>
        <w:t xml:space="preserve">ارتفاق واد </w:t>
      </w:r>
      <w:r w:rsidRPr="00545AA9">
        <w:rPr>
          <w:rFonts w:asciiTheme="majorBidi" w:hAnsiTheme="majorBidi" w:cstheme="majorBidi" w:hint="cs"/>
          <w:rtl/>
        </w:rPr>
        <w:t>الكلاب</w:t>
      </w:r>
      <w:r w:rsidRPr="00545AA9">
        <w:rPr>
          <w:rFonts w:asciiTheme="majorBidi" w:hAnsiTheme="majorBidi" w:cstheme="majorBidi"/>
          <w:rtl/>
        </w:rPr>
        <w:t xml:space="preserve"> ارتفاق السكة الحديديـة، القناة الرئيسيـة للصـرف الصحـي والخط الكهربائي المتوسط </w:t>
      </w:r>
      <w:r w:rsidRPr="00545AA9">
        <w:rPr>
          <w:rFonts w:asciiTheme="majorBidi" w:hAnsiTheme="majorBidi" w:cstheme="majorBidi" w:hint="cs"/>
          <w:rtl/>
        </w:rPr>
        <w:t>الضغط.</w:t>
      </w:r>
    </w:p>
  </w:footnote>
  <w:footnote w:id="10">
    <w:p w:rsidR="00AA4F23" w:rsidRDefault="00AA4F23" w:rsidP="00792F78">
      <w:pPr>
        <w:pStyle w:val="Notedebasdepage"/>
        <w:bidi/>
        <w:rPr>
          <w:rFonts w:asciiTheme="majorBidi" w:hAnsiTheme="majorBidi" w:cstheme="majorBidi"/>
          <w:lang w:bidi="ar-DZ"/>
        </w:rPr>
      </w:pPr>
      <w:r>
        <w:rPr>
          <w:rStyle w:val="Appelnotedebasdep"/>
          <w:rFonts w:asciiTheme="majorBidi" w:hAnsiTheme="majorBidi" w:cstheme="majorBidi"/>
        </w:rPr>
        <w:footnoteRef/>
      </w:r>
      <w:r>
        <w:rPr>
          <w:rFonts w:asciiTheme="majorBidi" w:hAnsiTheme="majorBidi" w:cstheme="majorBidi"/>
          <w:rtl/>
        </w:rPr>
        <w:t xml:space="preserve">تتمثل في منطقة ارتفاق واد </w:t>
      </w:r>
      <w:proofErr w:type="spellStart"/>
      <w:r>
        <w:rPr>
          <w:rFonts w:asciiTheme="majorBidi" w:hAnsiTheme="majorBidi" w:cstheme="majorBidi"/>
          <w:rtl/>
        </w:rPr>
        <w:t>بوالراغيت</w:t>
      </w:r>
      <w:proofErr w:type="spellEnd"/>
      <w:r>
        <w:rPr>
          <w:rFonts w:asciiTheme="majorBidi" w:hAnsiTheme="majorBidi" w:cstheme="majorBidi"/>
          <w:rtl/>
        </w:rPr>
        <w:t xml:space="preserve"> ارتفاق الخط الكهربائي عالي الضغط، والقناة الرئيسية للصرف الصحي ومناطق الانحدار الشديد (أكثر من 25</w:t>
      </w:r>
      <w:r>
        <w:rPr>
          <w:rFonts w:asciiTheme="majorBidi" w:hAnsiTheme="majorBidi" w:cstheme="majorBidi"/>
        </w:rPr>
        <w:t>%</w:t>
      </w:r>
      <w:r>
        <w:rPr>
          <w:rFonts w:asciiTheme="majorBidi" w:hAnsiTheme="majorBidi" w:cstheme="majorBidi"/>
          <w:rtl/>
          <w:lang w:bidi="ar-DZ"/>
        </w:rPr>
        <w:t>)</w:t>
      </w:r>
      <w:r>
        <w:rPr>
          <w:rFonts w:asciiTheme="majorBidi" w:hAnsiTheme="majorBidi" w:cstheme="majorBidi"/>
          <w:rtl/>
        </w:rPr>
        <w:t>.</w:t>
      </w:r>
    </w:p>
  </w:footnote>
  <w:footnote w:id="11">
    <w:p w:rsidR="00AA4F23" w:rsidRDefault="00AA4F23" w:rsidP="00792F78">
      <w:pPr>
        <w:pStyle w:val="Notedebasdepage"/>
        <w:bidi/>
        <w:rPr>
          <w:rFonts w:asciiTheme="majorBidi" w:hAnsiTheme="majorBidi" w:cstheme="majorBidi"/>
          <w:rtl/>
          <w:lang w:bidi="ar-DZ"/>
        </w:rPr>
      </w:pPr>
      <w:r>
        <w:rPr>
          <w:rStyle w:val="Appelnotedebasdep"/>
          <w:rFonts w:asciiTheme="majorBidi" w:hAnsiTheme="majorBidi" w:cstheme="majorBidi"/>
        </w:rPr>
        <w:footnoteRef/>
      </w:r>
      <w:r>
        <w:rPr>
          <w:rFonts w:asciiTheme="majorBidi" w:hAnsiTheme="majorBidi" w:cstheme="majorBidi"/>
          <w:rtl/>
        </w:rPr>
        <w:t>تتمثل في ارتفاق خط الكهرباء العالي الضغط، المقبرة وارتفاق الطريق السريع شرق غرب.</w:t>
      </w:r>
    </w:p>
  </w:footnote>
  <w:footnote w:id="12">
    <w:p w:rsidR="00AA4F23" w:rsidRDefault="00AA4F23" w:rsidP="00792F78">
      <w:pPr>
        <w:pStyle w:val="Notedebasdepage"/>
        <w:bidi/>
        <w:rPr>
          <w:rFonts w:asciiTheme="majorBidi" w:hAnsiTheme="majorBidi" w:cstheme="majorBidi"/>
          <w:lang w:bidi="ar-DZ"/>
        </w:rPr>
      </w:pPr>
      <w:r>
        <w:rPr>
          <w:rStyle w:val="Appelnotedebasdep"/>
          <w:rFonts w:asciiTheme="majorBidi" w:hAnsiTheme="majorBidi" w:cstheme="majorBidi"/>
        </w:rPr>
        <w:footnoteRef/>
      </w:r>
      <w:r>
        <w:rPr>
          <w:rFonts w:asciiTheme="majorBidi" w:hAnsiTheme="majorBidi" w:cstheme="majorBidi"/>
          <w:rtl/>
          <w:lang w:bidi="ar-DZ"/>
        </w:rPr>
        <w:t xml:space="preserve">بعد حصول أصحابها على رخص البناء ما بين </w:t>
      </w:r>
      <w:r>
        <w:rPr>
          <w:rFonts w:asciiTheme="majorBidi" w:hAnsiTheme="majorBidi" w:cstheme="majorBidi"/>
          <w:sz w:val="18"/>
          <w:szCs w:val="18"/>
          <w:rtl/>
          <w:lang w:bidi="ar-DZ"/>
        </w:rPr>
        <w:t>2013</w:t>
      </w:r>
      <w:r>
        <w:rPr>
          <w:rFonts w:asciiTheme="majorBidi" w:hAnsiTheme="majorBidi" w:cstheme="majorBidi"/>
          <w:rtl/>
          <w:lang w:bidi="ar-DZ"/>
        </w:rPr>
        <w:t xml:space="preserve"> و</w:t>
      </w:r>
      <w:r>
        <w:rPr>
          <w:rFonts w:asciiTheme="majorBidi" w:hAnsiTheme="majorBidi" w:cstheme="majorBidi"/>
          <w:sz w:val="18"/>
          <w:szCs w:val="18"/>
          <w:rtl/>
          <w:lang w:bidi="ar-DZ"/>
        </w:rPr>
        <w:t>2014</w:t>
      </w:r>
    </w:p>
  </w:footnote>
  <w:footnote w:id="13">
    <w:p w:rsidR="00AA4F23" w:rsidRDefault="00AA4F23" w:rsidP="00792F78">
      <w:pPr>
        <w:pStyle w:val="Notedebasdepage"/>
        <w:bidi/>
        <w:rPr>
          <w:rFonts w:asciiTheme="majorBidi" w:hAnsiTheme="majorBidi" w:cstheme="majorBidi"/>
          <w:rtl/>
          <w:lang w:bidi="ar-DZ"/>
        </w:rPr>
      </w:pPr>
      <w:r>
        <w:rPr>
          <w:rStyle w:val="Appelnotedebasdep"/>
          <w:rFonts w:asciiTheme="majorBidi" w:hAnsiTheme="majorBidi" w:cstheme="majorBidi"/>
        </w:rPr>
        <w:footnoteRef/>
      </w:r>
      <w:r>
        <w:rPr>
          <w:rFonts w:asciiTheme="majorBidi" w:hAnsiTheme="majorBidi" w:cstheme="majorBidi"/>
          <w:rtl/>
        </w:rPr>
        <w:t xml:space="preserve"> حسب مديرية التعمير، الهندسة المعمارية والبناء.</w:t>
      </w:r>
    </w:p>
  </w:footnote>
  <w:footnote w:id="14">
    <w:p w:rsidR="00AA4F23" w:rsidRDefault="00AA4F23" w:rsidP="0035660F">
      <w:pPr>
        <w:pStyle w:val="Notedebasdepage"/>
        <w:bidi/>
        <w:rPr>
          <w:rFonts w:asciiTheme="majorBidi" w:hAnsiTheme="majorBidi" w:cstheme="majorBidi"/>
          <w:rtl/>
          <w:lang w:bidi="ar-DZ"/>
        </w:rPr>
      </w:pPr>
      <w:r>
        <w:rPr>
          <w:rStyle w:val="Appelnotedebasdep"/>
          <w:rFonts w:asciiTheme="majorBidi" w:hAnsiTheme="majorBidi" w:cstheme="majorBidi"/>
        </w:rPr>
        <w:footnoteRef/>
      </w:r>
      <w:r>
        <w:rPr>
          <w:rFonts w:asciiTheme="majorBidi" w:hAnsiTheme="majorBidi" w:cstheme="majorBidi"/>
          <w:rtl/>
        </w:rPr>
        <w:t xml:space="preserve"> التقنين هو إعطاء الصبغة القانونية للمشاريع مهما كانت نوعيتها والتي لم تكن في مخطط التهيئة للمخطط اقبل المراجعة وحصل أصحابها على رخص البناء.</w:t>
      </w:r>
    </w:p>
  </w:footnote>
  <w:footnote w:id="15">
    <w:p w:rsidR="00AA4F23" w:rsidRDefault="00AA4F23" w:rsidP="0035660F">
      <w:pPr>
        <w:pStyle w:val="Notedebasdepage"/>
        <w:bidi/>
        <w:rPr>
          <w:rFonts w:asciiTheme="majorBidi" w:hAnsiTheme="majorBidi" w:cstheme="majorBidi"/>
          <w:rtl/>
          <w:lang w:bidi="ar-DZ"/>
        </w:rPr>
      </w:pPr>
      <w:r>
        <w:rPr>
          <w:rStyle w:val="Appelnotedebasdep"/>
          <w:rFonts w:asciiTheme="majorBidi" w:hAnsiTheme="majorBidi" w:cstheme="majorBidi"/>
        </w:rPr>
        <w:footnoteRef/>
      </w:r>
      <w:r>
        <w:rPr>
          <w:rFonts w:asciiTheme="majorBidi" w:hAnsiTheme="majorBidi" w:cstheme="majorBidi"/>
          <w:rtl/>
        </w:rPr>
        <w:t>بموجب مرسم تنفيذي رقم 11-239 المؤرخ في 09 جويلية 2011 يتضمن التصريح بالمنفعة العمومية للعملية المتعلقة بإنجاز سكنات ومرافق عمومية في بعض الولايات لتطبيق مشاريع المخطط الخماسي 2009-2014.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4F23" w:rsidRDefault="00AA4F23" w:rsidP="00D22AFF">
    <w:pPr>
      <w:pStyle w:val="En-tte"/>
      <w:bidi/>
      <w:rPr>
        <w:rtl/>
      </w:rPr>
    </w:pPr>
    <w:r>
      <w:rPr>
        <w:rFonts w:hint="cs"/>
        <w:rtl/>
      </w:rPr>
      <w:t>الفصل الثالث-------------------------------------------------------------------------------------- مخططات شغل الأراضي</w:t>
    </w:r>
  </w:p>
  <w:p w:rsidR="00AA4F23" w:rsidRDefault="00AA4F23" w:rsidP="00983D0C">
    <w:pPr>
      <w:pStyle w:val="En-tte"/>
      <w:bidi/>
    </w:pPr>
    <w:r>
      <w:rPr>
        <w:noProof/>
        <w:lang w:eastAsia="fr-FR"/>
      </w:rPr>
      <w:pict>
        <v:line id="Connecteur droit 2" o:spid="_x0000_s2050" style="position:absolute;left:0;text-align:left;z-index:251659264;visibility:visible;mso-position-horizontal:right;mso-position-horizontal-relative:margin;mso-width-relative:margin;mso-height-relative:margin" from="2805.25pt,2.15pt" to="3255.6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" strokecolor="black [3213]" strokeweight="4pt">
          <v:stroke linestyle="thickBetweenThin" joinstyle="miter"/>
          <w10:wrap anchorx="margin"/>
        </v:lin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972E7C"/>
    <w:multiLevelType w:val="hybridMultilevel"/>
    <w:tmpl w:val="FF085D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A5E5F29"/>
    <w:multiLevelType w:val="hybridMultilevel"/>
    <w:tmpl w:val="530C76B0"/>
    <w:lvl w:ilvl="0" w:tplc="79285C0A">
      <w:start w:val="1"/>
      <w:numFmt w:val="decimal"/>
      <w:lvlText w:val="%1-"/>
      <w:lvlJc w:val="left"/>
      <w:pPr>
        <w:ind w:left="945" w:hanging="360"/>
      </w:pPr>
      <w:rPr>
        <w:rFonts w:hint="default"/>
      </w:rPr>
    </w:lvl>
    <w:lvl w:ilvl="1" w:tplc="040C0019" w:tentative="1">
      <w:start w:val="1"/>
      <w:numFmt w:val="lowerLetter"/>
      <w:lvlText w:val="%2."/>
      <w:lvlJc w:val="left"/>
      <w:pPr>
        <w:ind w:left="1665" w:hanging="360"/>
      </w:pPr>
    </w:lvl>
    <w:lvl w:ilvl="2" w:tplc="040C001B" w:tentative="1">
      <w:start w:val="1"/>
      <w:numFmt w:val="lowerRoman"/>
      <w:lvlText w:val="%3."/>
      <w:lvlJc w:val="right"/>
      <w:pPr>
        <w:ind w:left="2385" w:hanging="180"/>
      </w:pPr>
    </w:lvl>
    <w:lvl w:ilvl="3" w:tplc="040C000F" w:tentative="1">
      <w:start w:val="1"/>
      <w:numFmt w:val="decimal"/>
      <w:lvlText w:val="%4."/>
      <w:lvlJc w:val="left"/>
      <w:pPr>
        <w:ind w:left="3105" w:hanging="360"/>
      </w:pPr>
    </w:lvl>
    <w:lvl w:ilvl="4" w:tplc="040C0019" w:tentative="1">
      <w:start w:val="1"/>
      <w:numFmt w:val="lowerLetter"/>
      <w:lvlText w:val="%5."/>
      <w:lvlJc w:val="left"/>
      <w:pPr>
        <w:ind w:left="3825" w:hanging="360"/>
      </w:pPr>
    </w:lvl>
    <w:lvl w:ilvl="5" w:tplc="040C001B" w:tentative="1">
      <w:start w:val="1"/>
      <w:numFmt w:val="lowerRoman"/>
      <w:lvlText w:val="%6."/>
      <w:lvlJc w:val="right"/>
      <w:pPr>
        <w:ind w:left="4545" w:hanging="180"/>
      </w:pPr>
    </w:lvl>
    <w:lvl w:ilvl="6" w:tplc="040C000F" w:tentative="1">
      <w:start w:val="1"/>
      <w:numFmt w:val="decimal"/>
      <w:lvlText w:val="%7."/>
      <w:lvlJc w:val="left"/>
      <w:pPr>
        <w:ind w:left="5265" w:hanging="360"/>
      </w:pPr>
    </w:lvl>
    <w:lvl w:ilvl="7" w:tplc="040C0019" w:tentative="1">
      <w:start w:val="1"/>
      <w:numFmt w:val="lowerLetter"/>
      <w:lvlText w:val="%8."/>
      <w:lvlJc w:val="left"/>
      <w:pPr>
        <w:ind w:left="5985" w:hanging="360"/>
      </w:pPr>
    </w:lvl>
    <w:lvl w:ilvl="8" w:tplc="040C001B" w:tentative="1">
      <w:start w:val="1"/>
      <w:numFmt w:val="lowerRoman"/>
      <w:lvlText w:val="%9."/>
      <w:lvlJc w:val="right"/>
      <w:pPr>
        <w:ind w:left="6705" w:hanging="180"/>
      </w:pPr>
    </w:lvl>
  </w:abstractNum>
  <w:abstractNum w:abstractNumId="2">
    <w:nsid w:val="0E17298E"/>
    <w:multiLevelType w:val="hybridMultilevel"/>
    <w:tmpl w:val="73AE746A"/>
    <w:lvl w:ilvl="0" w:tplc="040C0005">
      <w:start w:val="1"/>
      <w:numFmt w:val="bullet"/>
      <w:lvlText w:val=""/>
      <w:lvlJc w:val="left"/>
      <w:pPr>
        <w:ind w:left="1428" w:hanging="360"/>
      </w:pPr>
      <w:rPr>
        <w:rFonts w:ascii="Wingdings" w:hAnsi="Wingdings" w:hint="default"/>
      </w:rPr>
    </w:lvl>
    <w:lvl w:ilvl="1" w:tplc="040C0003">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
    <w:nsid w:val="125D3A8A"/>
    <w:multiLevelType w:val="multilevel"/>
    <w:tmpl w:val="FA6CC918"/>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
    <w:nsid w:val="14634DC8"/>
    <w:multiLevelType w:val="hybridMultilevel"/>
    <w:tmpl w:val="82569BA0"/>
    <w:lvl w:ilvl="0" w:tplc="040C0001">
      <w:start w:val="1"/>
      <w:numFmt w:val="bullet"/>
      <w:lvlText w:val=""/>
      <w:lvlJc w:val="left"/>
      <w:pPr>
        <w:ind w:left="2214" w:hanging="360"/>
      </w:pPr>
      <w:rPr>
        <w:rFonts w:ascii="Symbol" w:hAnsi="Symbol" w:hint="default"/>
      </w:rPr>
    </w:lvl>
    <w:lvl w:ilvl="1" w:tplc="040C0003" w:tentative="1">
      <w:start w:val="1"/>
      <w:numFmt w:val="bullet"/>
      <w:lvlText w:val="o"/>
      <w:lvlJc w:val="left"/>
      <w:pPr>
        <w:ind w:left="2934" w:hanging="360"/>
      </w:pPr>
      <w:rPr>
        <w:rFonts w:ascii="Courier New" w:hAnsi="Courier New" w:cs="Courier New" w:hint="default"/>
      </w:rPr>
    </w:lvl>
    <w:lvl w:ilvl="2" w:tplc="040C0005" w:tentative="1">
      <w:start w:val="1"/>
      <w:numFmt w:val="bullet"/>
      <w:lvlText w:val=""/>
      <w:lvlJc w:val="left"/>
      <w:pPr>
        <w:ind w:left="3654" w:hanging="360"/>
      </w:pPr>
      <w:rPr>
        <w:rFonts w:ascii="Wingdings" w:hAnsi="Wingdings" w:hint="default"/>
      </w:rPr>
    </w:lvl>
    <w:lvl w:ilvl="3" w:tplc="040C0001" w:tentative="1">
      <w:start w:val="1"/>
      <w:numFmt w:val="bullet"/>
      <w:lvlText w:val=""/>
      <w:lvlJc w:val="left"/>
      <w:pPr>
        <w:ind w:left="4374" w:hanging="360"/>
      </w:pPr>
      <w:rPr>
        <w:rFonts w:ascii="Symbol" w:hAnsi="Symbol" w:hint="default"/>
      </w:rPr>
    </w:lvl>
    <w:lvl w:ilvl="4" w:tplc="040C0003" w:tentative="1">
      <w:start w:val="1"/>
      <w:numFmt w:val="bullet"/>
      <w:lvlText w:val="o"/>
      <w:lvlJc w:val="left"/>
      <w:pPr>
        <w:ind w:left="5094" w:hanging="360"/>
      </w:pPr>
      <w:rPr>
        <w:rFonts w:ascii="Courier New" w:hAnsi="Courier New" w:cs="Courier New" w:hint="default"/>
      </w:rPr>
    </w:lvl>
    <w:lvl w:ilvl="5" w:tplc="040C0005" w:tentative="1">
      <w:start w:val="1"/>
      <w:numFmt w:val="bullet"/>
      <w:lvlText w:val=""/>
      <w:lvlJc w:val="left"/>
      <w:pPr>
        <w:ind w:left="5814" w:hanging="360"/>
      </w:pPr>
      <w:rPr>
        <w:rFonts w:ascii="Wingdings" w:hAnsi="Wingdings" w:hint="default"/>
      </w:rPr>
    </w:lvl>
    <w:lvl w:ilvl="6" w:tplc="040C0001" w:tentative="1">
      <w:start w:val="1"/>
      <w:numFmt w:val="bullet"/>
      <w:lvlText w:val=""/>
      <w:lvlJc w:val="left"/>
      <w:pPr>
        <w:ind w:left="6534" w:hanging="360"/>
      </w:pPr>
      <w:rPr>
        <w:rFonts w:ascii="Symbol" w:hAnsi="Symbol" w:hint="default"/>
      </w:rPr>
    </w:lvl>
    <w:lvl w:ilvl="7" w:tplc="040C0003" w:tentative="1">
      <w:start w:val="1"/>
      <w:numFmt w:val="bullet"/>
      <w:lvlText w:val="o"/>
      <w:lvlJc w:val="left"/>
      <w:pPr>
        <w:ind w:left="7254" w:hanging="360"/>
      </w:pPr>
      <w:rPr>
        <w:rFonts w:ascii="Courier New" w:hAnsi="Courier New" w:cs="Courier New" w:hint="default"/>
      </w:rPr>
    </w:lvl>
    <w:lvl w:ilvl="8" w:tplc="040C0005" w:tentative="1">
      <w:start w:val="1"/>
      <w:numFmt w:val="bullet"/>
      <w:lvlText w:val=""/>
      <w:lvlJc w:val="left"/>
      <w:pPr>
        <w:ind w:left="7974" w:hanging="360"/>
      </w:pPr>
      <w:rPr>
        <w:rFonts w:ascii="Wingdings" w:hAnsi="Wingdings" w:hint="default"/>
      </w:rPr>
    </w:lvl>
  </w:abstractNum>
  <w:abstractNum w:abstractNumId="5">
    <w:nsid w:val="16253FA9"/>
    <w:multiLevelType w:val="hybridMultilevel"/>
    <w:tmpl w:val="14BE0444"/>
    <w:lvl w:ilvl="0" w:tplc="5ED22EE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AB37DBE"/>
    <w:multiLevelType w:val="hybridMultilevel"/>
    <w:tmpl w:val="4B848F7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30E0E50"/>
    <w:multiLevelType w:val="hybridMultilevel"/>
    <w:tmpl w:val="14BE0444"/>
    <w:lvl w:ilvl="0" w:tplc="5ED22EEA">
      <w:start w:val="1"/>
      <w:numFmt w:val="decimal"/>
      <w:lvlText w:val="%1-"/>
      <w:lvlJc w:val="left"/>
      <w:pPr>
        <w:ind w:left="785" w:hanging="360"/>
      </w:pPr>
      <w:rPr>
        <w:rFonts w:hint="default"/>
      </w:rPr>
    </w:lvl>
    <w:lvl w:ilvl="1" w:tplc="040C0019" w:tentative="1">
      <w:start w:val="1"/>
      <w:numFmt w:val="lowerLetter"/>
      <w:lvlText w:val="%2."/>
      <w:lvlJc w:val="left"/>
      <w:pPr>
        <w:ind w:left="1505" w:hanging="360"/>
      </w:pPr>
    </w:lvl>
    <w:lvl w:ilvl="2" w:tplc="040C001B" w:tentative="1">
      <w:start w:val="1"/>
      <w:numFmt w:val="lowerRoman"/>
      <w:lvlText w:val="%3."/>
      <w:lvlJc w:val="right"/>
      <w:pPr>
        <w:ind w:left="2225" w:hanging="180"/>
      </w:pPr>
    </w:lvl>
    <w:lvl w:ilvl="3" w:tplc="040C000F" w:tentative="1">
      <w:start w:val="1"/>
      <w:numFmt w:val="decimal"/>
      <w:lvlText w:val="%4."/>
      <w:lvlJc w:val="left"/>
      <w:pPr>
        <w:ind w:left="2945" w:hanging="360"/>
      </w:pPr>
    </w:lvl>
    <w:lvl w:ilvl="4" w:tplc="040C0019" w:tentative="1">
      <w:start w:val="1"/>
      <w:numFmt w:val="lowerLetter"/>
      <w:lvlText w:val="%5."/>
      <w:lvlJc w:val="left"/>
      <w:pPr>
        <w:ind w:left="3665" w:hanging="360"/>
      </w:pPr>
    </w:lvl>
    <w:lvl w:ilvl="5" w:tplc="040C001B" w:tentative="1">
      <w:start w:val="1"/>
      <w:numFmt w:val="lowerRoman"/>
      <w:lvlText w:val="%6."/>
      <w:lvlJc w:val="right"/>
      <w:pPr>
        <w:ind w:left="4385" w:hanging="180"/>
      </w:pPr>
    </w:lvl>
    <w:lvl w:ilvl="6" w:tplc="040C000F" w:tentative="1">
      <w:start w:val="1"/>
      <w:numFmt w:val="decimal"/>
      <w:lvlText w:val="%7."/>
      <w:lvlJc w:val="left"/>
      <w:pPr>
        <w:ind w:left="5105" w:hanging="360"/>
      </w:pPr>
    </w:lvl>
    <w:lvl w:ilvl="7" w:tplc="040C0019" w:tentative="1">
      <w:start w:val="1"/>
      <w:numFmt w:val="lowerLetter"/>
      <w:lvlText w:val="%8."/>
      <w:lvlJc w:val="left"/>
      <w:pPr>
        <w:ind w:left="5825" w:hanging="360"/>
      </w:pPr>
    </w:lvl>
    <w:lvl w:ilvl="8" w:tplc="040C001B" w:tentative="1">
      <w:start w:val="1"/>
      <w:numFmt w:val="lowerRoman"/>
      <w:lvlText w:val="%9."/>
      <w:lvlJc w:val="right"/>
      <w:pPr>
        <w:ind w:left="6545" w:hanging="180"/>
      </w:pPr>
    </w:lvl>
  </w:abstractNum>
  <w:abstractNum w:abstractNumId="8">
    <w:nsid w:val="24BC7E3A"/>
    <w:multiLevelType w:val="hybridMultilevel"/>
    <w:tmpl w:val="7F462562"/>
    <w:lvl w:ilvl="0" w:tplc="040C0001">
      <w:start w:val="1"/>
      <w:numFmt w:val="bullet"/>
      <w:lvlText w:val=""/>
      <w:lvlJc w:val="left"/>
      <w:pPr>
        <w:ind w:left="719" w:hanging="360"/>
      </w:pPr>
      <w:rPr>
        <w:rFonts w:ascii="Symbol" w:hAnsi="Symbol" w:hint="default"/>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9">
    <w:nsid w:val="24BF5F24"/>
    <w:multiLevelType w:val="hybridMultilevel"/>
    <w:tmpl w:val="17045108"/>
    <w:lvl w:ilvl="0" w:tplc="9AC0546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25056E81"/>
    <w:multiLevelType w:val="hybridMultilevel"/>
    <w:tmpl w:val="14BE0444"/>
    <w:lvl w:ilvl="0" w:tplc="5ED22EE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311D6CF3"/>
    <w:multiLevelType w:val="singleLevel"/>
    <w:tmpl w:val="DE9EFFA8"/>
    <w:lvl w:ilvl="0">
      <w:numFmt w:val="bullet"/>
      <w:lvlText w:val="-"/>
      <w:lvlJc w:val="left"/>
      <w:pPr>
        <w:tabs>
          <w:tab w:val="num" w:pos="360"/>
        </w:tabs>
        <w:ind w:left="360" w:hanging="360"/>
      </w:pPr>
      <w:rPr>
        <w:rFonts w:cs="Times New Roman"/>
        <w:sz w:val="36"/>
      </w:rPr>
    </w:lvl>
  </w:abstractNum>
  <w:abstractNum w:abstractNumId="12">
    <w:nsid w:val="34AB4565"/>
    <w:multiLevelType w:val="hybridMultilevel"/>
    <w:tmpl w:val="9BDA83FC"/>
    <w:lvl w:ilvl="0" w:tplc="040C0009">
      <w:start w:val="1"/>
      <w:numFmt w:val="bullet"/>
      <w:lvlText w:val=""/>
      <w:lvlJc w:val="left"/>
      <w:pPr>
        <w:ind w:left="1494"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3">
    <w:nsid w:val="34C52159"/>
    <w:multiLevelType w:val="hybridMultilevel"/>
    <w:tmpl w:val="369C8CB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
    <w:nsid w:val="3EF9153D"/>
    <w:multiLevelType w:val="hybridMultilevel"/>
    <w:tmpl w:val="E7DCA7A4"/>
    <w:lvl w:ilvl="0" w:tplc="040C0001">
      <w:start w:val="1"/>
      <w:numFmt w:val="bullet"/>
      <w:lvlText w:val=""/>
      <w:lvlJc w:val="left"/>
      <w:pPr>
        <w:ind w:left="719" w:hanging="360"/>
      </w:pPr>
      <w:rPr>
        <w:rFonts w:ascii="Symbol" w:hAnsi="Symbol" w:hint="default"/>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15">
    <w:nsid w:val="3F7F3D15"/>
    <w:multiLevelType w:val="hybridMultilevel"/>
    <w:tmpl w:val="74069D76"/>
    <w:lvl w:ilvl="0" w:tplc="1D12C1BA">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402D4F17"/>
    <w:multiLevelType w:val="hybridMultilevel"/>
    <w:tmpl w:val="9A46F7EE"/>
    <w:lvl w:ilvl="0" w:tplc="040C0005">
      <w:start w:val="1"/>
      <w:numFmt w:val="bullet"/>
      <w:lvlText w:val=""/>
      <w:lvlJc w:val="left"/>
      <w:pPr>
        <w:ind w:left="720" w:hanging="360"/>
      </w:pPr>
      <w:rPr>
        <w:rFonts w:ascii="Wingdings" w:hAnsi="Wingding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44386006"/>
    <w:multiLevelType w:val="singleLevel"/>
    <w:tmpl w:val="14487FC4"/>
    <w:lvl w:ilvl="0">
      <w:start w:val="1"/>
      <w:numFmt w:val="bullet"/>
      <w:lvlText w:val="-"/>
      <w:lvlJc w:val="left"/>
      <w:pPr>
        <w:tabs>
          <w:tab w:val="num" w:pos="390"/>
        </w:tabs>
        <w:ind w:left="390" w:hanging="390"/>
      </w:pPr>
      <w:rPr>
        <w:b w:val="0"/>
        <w:sz w:val="36"/>
      </w:rPr>
    </w:lvl>
  </w:abstractNum>
  <w:abstractNum w:abstractNumId="18">
    <w:nsid w:val="4DFD332A"/>
    <w:multiLevelType w:val="hybridMultilevel"/>
    <w:tmpl w:val="0C22AFA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52F65DE5"/>
    <w:multiLevelType w:val="hybridMultilevel"/>
    <w:tmpl w:val="1CA09C18"/>
    <w:lvl w:ilvl="0" w:tplc="040C0009">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0">
    <w:nsid w:val="55C8215D"/>
    <w:multiLevelType w:val="hybridMultilevel"/>
    <w:tmpl w:val="9FAE6EC4"/>
    <w:lvl w:ilvl="0" w:tplc="DB84D532">
      <w:start w:val="1"/>
      <w:numFmt w:val="bullet"/>
      <w:lvlText w:val=""/>
      <w:lvlJc w:val="left"/>
      <w:pPr>
        <w:ind w:left="719" w:hanging="360"/>
      </w:pPr>
      <w:rPr>
        <w:rFonts w:ascii="Wingdings" w:hAnsi="Wingdings" w:hint="default"/>
        <w:lang w:bidi="ar-DZ"/>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21">
    <w:nsid w:val="5D792664"/>
    <w:multiLevelType w:val="hybridMultilevel"/>
    <w:tmpl w:val="03CABEE0"/>
    <w:lvl w:ilvl="0" w:tplc="040C0001">
      <w:start w:val="1"/>
      <w:numFmt w:val="bullet"/>
      <w:lvlText w:val=""/>
      <w:lvlJc w:val="left"/>
      <w:pPr>
        <w:ind w:left="719" w:hanging="360"/>
      </w:pPr>
      <w:rPr>
        <w:rFonts w:ascii="Symbol" w:hAnsi="Symbol" w:hint="default"/>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22">
    <w:nsid w:val="603922C0"/>
    <w:multiLevelType w:val="singleLevel"/>
    <w:tmpl w:val="91AA97E0"/>
    <w:lvl w:ilvl="0">
      <w:start w:val="3"/>
      <w:numFmt w:val="bullet"/>
      <w:lvlText w:val="-"/>
      <w:lvlJc w:val="left"/>
      <w:pPr>
        <w:tabs>
          <w:tab w:val="num" w:pos="360"/>
        </w:tabs>
        <w:ind w:left="360" w:hanging="360"/>
      </w:pPr>
      <w:rPr>
        <w:sz w:val="36"/>
      </w:rPr>
    </w:lvl>
  </w:abstractNum>
  <w:abstractNum w:abstractNumId="23">
    <w:nsid w:val="6B3B02F3"/>
    <w:multiLevelType w:val="hybridMultilevel"/>
    <w:tmpl w:val="B4164630"/>
    <w:lvl w:ilvl="0" w:tplc="040C000D">
      <w:start w:val="1"/>
      <w:numFmt w:val="bullet"/>
      <w:lvlText w:val=""/>
      <w:lvlJc w:val="left"/>
      <w:pPr>
        <w:ind w:left="360" w:hanging="360"/>
      </w:pPr>
      <w:rPr>
        <w:rFonts w:ascii="Wingdings" w:hAnsi="Wingdings" w:hint="default"/>
        <w:b w:val="0"/>
        <w:sz w:val="36"/>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nsid w:val="7F3E341F"/>
    <w:multiLevelType w:val="hybridMultilevel"/>
    <w:tmpl w:val="6D2808B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0"/>
  </w:num>
  <w:num w:numId="2">
    <w:abstractNumId w:val="12"/>
  </w:num>
  <w:num w:numId="3">
    <w:abstractNumId w:val="7"/>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5"/>
  </w:num>
  <w:num w:numId="6">
    <w:abstractNumId w:val="3"/>
  </w:num>
  <w:num w:numId="7">
    <w:abstractNumId w:val="4"/>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num>
  <w:num w:numId="10">
    <w:abstractNumId w:val="1"/>
  </w:num>
  <w:num w:numId="11">
    <w:abstractNumId w:val="11"/>
  </w:num>
  <w:num w:numId="12">
    <w:abstractNumId w:val="6"/>
  </w:num>
  <w:num w:numId="13">
    <w:abstractNumId w:val="19"/>
  </w:num>
  <w:num w:numId="14">
    <w:abstractNumId w:val="20"/>
  </w:num>
  <w:num w:numId="15">
    <w:abstractNumId w:val="8"/>
  </w:num>
  <w:num w:numId="16">
    <w:abstractNumId w:val="22"/>
  </w:num>
  <w:num w:numId="17">
    <w:abstractNumId w:val="17"/>
  </w:num>
  <w:num w:numId="18">
    <w:abstractNumId w:val="14"/>
  </w:num>
  <w:num w:numId="19">
    <w:abstractNumId w:val="9"/>
  </w:num>
  <w:num w:numId="20">
    <w:abstractNumId w:val="23"/>
  </w:num>
  <w:num w:numId="21">
    <w:abstractNumId w:val="18"/>
  </w:num>
  <w:num w:numId="22">
    <w:abstractNumId w:val="16"/>
  </w:num>
  <w:num w:numId="23">
    <w:abstractNumId w:val="2"/>
  </w:num>
  <w:num w:numId="24">
    <w:abstractNumId w:val="24"/>
  </w:num>
  <w:num w:numId="25">
    <w:abstractNumId w:val="0"/>
  </w:num>
  <w:num w:numId="26">
    <w:abstractNumId w:val="21"/>
  </w:num>
  <w:num w:numId="27">
    <w:abstractNumId w:val="5"/>
  </w:num>
  <w:num w:numId="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num>
  <w:num w:numId="31">
    <w:abstractNumId w:val="19"/>
  </w:num>
  <w:num w:numId="32">
    <w:abstractNumId w:val="8"/>
  </w:num>
  <w:num w:numId="33">
    <w:abstractNumId w:val="0"/>
  </w:num>
  <w:num w:numId="34">
    <w:abstractNumId w:val="21"/>
  </w:num>
  <w:num w:numId="35">
    <w:abstractNumId w:val="23"/>
  </w:num>
  <w:num w:numId="36">
    <w:abstractNumId w:val="18"/>
  </w:num>
  <w:num w:numId="3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
  </w:num>
  <w:num w:numId="40">
    <w:abstractNumId w:val="24"/>
  </w:num>
  <w:num w:numId="4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08"/>
  <w:hyphenationZone w:val="425"/>
  <w:characterSpacingControl w:val="doNotCompress"/>
  <w:hdrShapeDefaults>
    <o:shapedefaults v:ext="edit" spidmax="2052"/>
    <o:shapelayout v:ext="edit">
      <o:idmap v:ext="edit" data="2"/>
    </o:shapelayout>
  </w:hdrShapeDefaults>
  <w:footnotePr>
    <w:numRestart w:val="eachPage"/>
    <w:footnote w:id="-1"/>
    <w:footnote w:id="0"/>
  </w:footnotePr>
  <w:endnotePr>
    <w:endnote w:id="-1"/>
    <w:endnote w:id="0"/>
  </w:endnotePr>
  <w:compat>
    <w:compatSetting w:name="compatibilityMode" w:uri="http://schemas.microsoft.com/office/word" w:val="12"/>
  </w:compat>
  <w:rsids>
    <w:rsidRoot w:val="00AB5FFB"/>
    <w:rsid w:val="00002CA8"/>
    <w:rsid w:val="00006C77"/>
    <w:rsid w:val="000105AC"/>
    <w:rsid w:val="00012F0C"/>
    <w:rsid w:val="00013AF5"/>
    <w:rsid w:val="000162BD"/>
    <w:rsid w:val="00017406"/>
    <w:rsid w:val="00021B16"/>
    <w:rsid w:val="000224D9"/>
    <w:rsid w:val="0002736D"/>
    <w:rsid w:val="00027EF1"/>
    <w:rsid w:val="000312A7"/>
    <w:rsid w:val="00037B7D"/>
    <w:rsid w:val="00037DEF"/>
    <w:rsid w:val="0004012D"/>
    <w:rsid w:val="0004449E"/>
    <w:rsid w:val="00044AAB"/>
    <w:rsid w:val="000460B3"/>
    <w:rsid w:val="00050E61"/>
    <w:rsid w:val="0005177F"/>
    <w:rsid w:val="00054A8A"/>
    <w:rsid w:val="00055534"/>
    <w:rsid w:val="00056303"/>
    <w:rsid w:val="00057E65"/>
    <w:rsid w:val="00061647"/>
    <w:rsid w:val="00062516"/>
    <w:rsid w:val="000642DF"/>
    <w:rsid w:val="0006555D"/>
    <w:rsid w:val="00065D26"/>
    <w:rsid w:val="00065DFB"/>
    <w:rsid w:val="0007045F"/>
    <w:rsid w:val="000709B4"/>
    <w:rsid w:val="0007108F"/>
    <w:rsid w:val="00072F55"/>
    <w:rsid w:val="00073C31"/>
    <w:rsid w:val="00077416"/>
    <w:rsid w:val="00077AE9"/>
    <w:rsid w:val="000837F8"/>
    <w:rsid w:val="00086D2E"/>
    <w:rsid w:val="00086FF3"/>
    <w:rsid w:val="00090E59"/>
    <w:rsid w:val="0009342C"/>
    <w:rsid w:val="00093729"/>
    <w:rsid w:val="000959A4"/>
    <w:rsid w:val="00095E24"/>
    <w:rsid w:val="00097A98"/>
    <w:rsid w:val="000A027D"/>
    <w:rsid w:val="000A13E7"/>
    <w:rsid w:val="000A1442"/>
    <w:rsid w:val="000A15CD"/>
    <w:rsid w:val="000A1B1A"/>
    <w:rsid w:val="000A2A80"/>
    <w:rsid w:val="000A341A"/>
    <w:rsid w:val="000A3911"/>
    <w:rsid w:val="000A3D0F"/>
    <w:rsid w:val="000A47F8"/>
    <w:rsid w:val="000A687F"/>
    <w:rsid w:val="000A696F"/>
    <w:rsid w:val="000A6E97"/>
    <w:rsid w:val="000A76BB"/>
    <w:rsid w:val="000B0076"/>
    <w:rsid w:val="000B0AAC"/>
    <w:rsid w:val="000B2D57"/>
    <w:rsid w:val="000B2F9A"/>
    <w:rsid w:val="000C3451"/>
    <w:rsid w:val="000C4BC4"/>
    <w:rsid w:val="000D21BD"/>
    <w:rsid w:val="000D2EE3"/>
    <w:rsid w:val="000D5C46"/>
    <w:rsid w:val="000D63AA"/>
    <w:rsid w:val="000D7954"/>
    <w:rsid w:val="000E0C33"/>
    <w:rsid w:val="000E53D1"/>
    <w:rsid w:val="000E584C"/>
    <w:rsid w:val="000F100D"/>
    <w:rsid w:val="000F6EBE"/>
    <w:rsid w:val="00100439"/>
    <w:rsid w:val="001043AB"/>
    <w:rsid w:val="0010481F"/>
    <w:rsid w:val="00104CDA"/>
    <w:rsid w:val="00104D57"/>
    <w:rsid w:val="00106C0F"/>
    <w:rsid w:val="001160CB"/>
    <w:rsid w:val="00116B26"/>
    <w:rsid w:val="0012251D"/>
    <w:rsid w:val="00124DE9"/>
    <w:rsid w:val="001268A9"/>
    <w:rsid w:val="001342AD"/>
    <w:rsid w:val="00134687"/>
    <w:rsid w:val="00134A6C"/>
    <w:rsid w:val="00135AD5"/>
    <w:rsid w:val="0013602D"/>
    <w:rsid w:val="0013692F"/>
    <w:rsid w:val="00136961"/>
    <w:rsid w:val="0013763F"/>
    <w:rsid w:val="00140663"/>
    <w:rsid w:val="00141C42"/>
    <w:rsid w:val="0014228F"/>
    <w:rsid w:val="00145184"/>
    <w:rsid w:val="00147E2F"/>
    <w:rsid w:val="0015004A"/>
    <w:rsid w:val="001504BC"/>
    <w:rsid w:val="00155946"/>
    <w:rsid w:val="00156353"/>
    <w:rsid w:val="0015670B"/>
    <w:rsid w:val="00156FD3"/>
    <w:rsid w:val="001574E3"/>
    <w:rsid w:val="00157B3B"/>
    <w:rsid w:val="001617E2"/>
    <w:rsid w:val="00161DAE"/>
    <w:rsid w:val="001621D2"/>
    <w:rsid w:val="0016387D"/>
    <w:rsid w:val="001641DE"/>
    <w:rsid w:val="00167BFA"/>
    <w:rsid w:val="00172FC0"/>
    <w:rsid w:val="001743CE"/>
    <w:rsid w:val="0018420F"/>
    <w:rsid w:val="00186C99"/>
    <w:rsid w:val="00186D27"/>
    <w:rsid w:val="00187755"/>
    <w:rsid w:val="00187F39"/>
    <w:rsid w:val="00190988"/>
    <w:rsid w:val="0019117B"/>
    <w:rsid w:val="00197356"/>
    <w:rsid w:val="00197C55"/>
    <w:rsid w:val="001A05C5"/>
    <w:rsid w:val="001A0F24"/>
    <w:rsid w:val="001A1783"/>
    <w:rsid w:val="001A26F0"/>
    <w:rsid w:val="001A27F5"/>
    <w:rsid w:val="001A36FD"/>
    <w:rsid w:val="001A39A4"/>
    <w:rsid w:val="001A728B"/>
    <w:rsid w:val="001A77CE"/>
    <w:rsid w:val="001B05EF"/>
    <w:rsid w:val="001B20A8"/>
    <w:rsid w:val="001B3799"/>
    <w:rsid w:val="001B5799"/>
    <w:rsid w:val="001B706B"/>
    <w:rsid w:val="001C6D63"/>
    <w:rsid w:val="001D02D8"/>
    <w:rsid w:val="001D194B"/>
    <w:rsid w:val="001D5DF9"/>
    <w:rsid w:val="001D7403"/>
    <w:rsid w:val="001E1E37"/>
    <w:rsid w:val="001E237F"/>
    <w:rsid w:val="001E5190"/>
    <w:rsid w:val="001F0614"/>
    <w:rsid w:val="001F081B"/>
    <w:rsid w:val="001F2327"/>
    <w:rsid w:val="001F3708"/>
    <w:rsid w:val="001F4C81"/>
    <w:rsid w:val="001F5D2D"/>
    <w:rsid w:val="001F6F83"/>
    <w:rsid w:val="002000E6"/>
    <w:rsid w:val="00201A1D"/>
    <w:rsid w:val="00201E51"/>
    <w:rsid w:val="002025D7"/>
    <w:rsid w:val="0021004A"/>
    <w:rsid w:val="0021044B"/>
    <w:rsid w:val="002140CB"/>
    <w:rsid w:val="002177DD"/>
    <w:rsid w:val="002202E0"/>
    <w:rsid w:val="00221555"/>
    <w:rsid w:val="00221F67"/>
    <w:rsid w:val="00222AE6"/>
    <w:rsid w:val="002242F3"/>
    <w:rsid w:val="00230AAD"/>
    <w:rsid w:val="002322A9"/>
    <w:rsid w:val="00232D24"/>
    <w:rsid w:val="00233D66"/>
    <w:rsid w:val="00234505"/>
    <w:rsid w:val="00234C49"/>
    <w:rsid w:val="00236F81"/>
    <w:rsid w:val="00242377"/>
    <w:rsid w:val="002427EF"/>
    <w:rsid w:val="00245E12"/>
    <w:rsid w:val="00246228"/>
    <w:rsid w:val="00256142"/>
    <w:rsid w:val="002612AB"/>
    <w:rsid w:val="0026152D"/>
    <w:rsid w:val="0026728B"/>
    <w:rsid w:val="00271F7D"/>
    <w:rsid w:val="0027245E"/>
    <w:rsid w:val="002743C1"/>
    <w:rsid w:val="00276635"/>
    <w:rsid w:val="0028270A"/>
    <w:rsid w:val="00282BC3"/>
    <w:rsid w:val="00283DFD"/>
    <w:rsid w:val="00285837"/>
    <w:rsid w:val="00285EEA"/>
    <w:rsid w:val="00286373"/>
    <w:rsid w:val="00287B42"/>
    <w:rsid w:val="00290B49"/>
    <w:rsid w:val="00294F18"/>
    <w:rsid w:val="002955DE"/>
    <w:rsid w:val="00295BF7"/>
    <w:rsid w:val="002A1F78"/>
    <w:rsid w:val="002B4EFE"/>
    <w:rsid w:val="002B5609"/>
    <w:rsid w:val="002B5AF0"/>
    <w:rsid w:val="002C23A3"/>
    <w:rsid w:val="002C43E8"/>
    <w:rsid w:val="002C59E1"/>
    <w:rsid w:val="002C5A4F"/>
    <w:rsid w:val="002D11D0"/>
    <w:rsid w:val="002D428C"/>
    <w:rsid w:val="002D53E5"/>
    <w:rsid w:val="002D553B"/>
    <w:rsid w:val="002D65A7"/>
    <w:rsid w:val="002D6A2D"/>
    <w:rsid w:val="002E0D39"/>
    <w:rsid w:val="002E110B"/>
    <w:rsid w:val="002E30F1"/>
    <w:rsid w:val="002E4AD4"/>
    <w:rsid w:val="002E541B"/>
    <w:rsid w:val="002E7397"/>
    <w:rsid w:val="002F05CE"/>
    <w:rsid w:val="002F3064"/>
    <w:rsid w:val="002F33C7"/>
    <w:rsid w:val="002F61C2"/>
    <w:rsid w:val="00304BD1"/>
    <w:rsid w:val="00312E2C"/>
    <w:rsid w:val="00313F17"/>
    <w:rsid w:val="003173AA"/>
    <w:rsid w:val="00317B6A"/>
    <w:rsid w:val="00320AB9"/>
    <w:rsid w:val="003221BC"/>
    <w:rsid w:val="00322602"/>
    <w:rsid w:val="00322769"/>
    <w:rsid w:val="00325775"/>
    <w:rsid w:val="003258C1"/>
    <w:rsid w:val="003268AE"/>
    <w:rsid w:val="00326FCC"/>
    <w:rsid w:val="00334422"/>
    <w:rsid w:val="00336B05"/>
    <w:rsid w:val="00340193"/>
    <w:rsid w:val="00342E5E"/>
    <w:rsid w:val="00346FCF"/>
    <w:rsid w:val="00347E45"/>
    <w:rsid w:val="00350EAB"/>
    <w:rsid w:val="0035452D"/>
    <w:rsid w:val="0035660F"/>
    <w:rsid w:val="003575DC"/>
    <w:rsid w:val="00360C8C"/>
    <w:rsid w:val="00361A09"/>
    <w:rsid w:val="00363928"/>
    <w:rsid w:val="00364873"/>
    <w:rsid w:val="00365268"/>
    <w:rsid w:val="003661E2"/>
    <w:rsid w:val="0036725C"/>
    <w:rsid w:val="003707A2"/>
    <w:rsid w:val="00371164"/>
    <w:rsid w:val="0037317A"/>
    <w:rsid w:val="00373C55"/>
    <w:rsid w:val="00374EB1"/>
    <w:rsid w:val="003760AD"/>
    <w:rsid w:val="0037786F"/>
    <w:rsid w:val="00377EB7"/>
    <w:rsid w:val="00380D5A"/>
    <w:rsid w:val="00380E2C"/>
    <w:rsid w:val="00382669"/>
    <w:rsid w:val="00385124"/>
    <w:rsid w:val="00385229"/>
    <w:rsid w:val="00390738"/>
    <w:rsid w:val="003913E8"/>
    <w:rsid w:val="00391D17"/>
    <w:rsid w:val="0039293E"/>
    <w:rsid w:val="00393809"/>
    <w:rsid w:val="00393EBD"/>
    <w:rsid w:val="00395B2A"/>
    <w:rsid w:val="00395F52"/>
    <w:rsid w:val="00397C3D"/>
    <w:rsid w:val="003A041C"/>
    <w:rsid w:val="003A0A72"/>
    <w:rsid w:val="003A0F4C"/>
    <w:rsid w:val="003A1439"/>
    <w:rsid w:val="003A2229"/>
    <w:rsid w:val="003A4A0E"/>
    <w:rsid w:val="003A4BC4"/>
    <w:rsid w:val="003A50B5"/>
    <w:rsid w:val="003B0368"/>
    <w:rsid w:val="003B0DBA"/>
    <w:rsid w:val="003B10AE"/>
    <w:rsid w:val="003B1184"/>
    <w:rsid w:val="003B6B90"/>
    <w:rsid w:val="003B6ED2"/>
    <w:rsid w:val="003B716C"/>
    <w:rsid w:val="003B7341"/>
    <w:rsid w:val="003B745D"/>
    <w:rsid w:val="003B7D3C"/>
    <w:rsid w:val="003C07F4"/>
    <w:rsid w:val="003C0DF4"/>
    <w:rsid w:val="003C41AA"/>
    <w:rsid w:val="003C46D8"/>
    <w:rsid w:val="003D1EBF"/>
    <w:rsid w:val="003D4461"/>
    <w:rsid w:val="003D6AE2"/>
    <w:rsid w:val="003D738A"/>
    <w:rsid w:val="003E0710"/>
    <w:rsid w:val="003E3C93"/>
    <w:rsid w:val="003E7957"/>
    <w:rsid w:val="003F0A57"/>
    <w:rsid w:val="003F2DC0"/>
    <w:rsid w:val="003F3A53"/>
    <w:rsid w:val="003F4E40"/>
    <w:rsid w:val="003F55D6"/>
    <w:rsid w:val="00400E68"/>
    <w:rsid w:val="00401361"/>
    <w:rsid w:val="00403532"/>
    <w:rsid w:val="00403D7A"/>
    <w:rsid w:val="00405F0E"/>
    <w:rsid w:val="00406ADD"/>
    <w:rsid w:val="00407D55"/>
    <w:rsid w:val="0041073D"/>
    <w:rsid w:val="004112EA"/>
    <w:rsid w:val="00416AB2"/>
    <w:rsid w:val="00416E0A"/>
    <w:rsid w:val="00424454"/>
    <w:rsid w:val="00425343"/>
    <w:rsid w:val="004266AC"/>
    <w:rsid w:val="0042673F"/>
    <w:rsid w:val="00431E55"/>
    <w:rsid w:val="00432E62"/>
    <w:rsid w:val="00436823"/>
    <w:rsid w:val="0043769E"/>
    <w:rsid w:val="00440C08"/>
    <w:rsid w:val="00440C24"/>
    <w:rsid w:val="00440ECE"/>
    <w:rsid w:val="0044128B"/>
    <w:rsid w:val="004422A4"/>
    <w:rsid w:val="00442BE9"/>
    <w:rsid w:val="00442C60"/>
    <w:rsid w:val="00442EF3"/>
    <w:rsid w:val="00443347"/>
    <w:rsid w:val="00443B3B"/>
    <w:rsid w:val="0044715F"/>
    <w:rsid w:val="00450B18"/>
    <w:rsid w:val="00451B9A"/>
    <w:rsid w:val="004559A7"/>
    <w:rsid w:val="0046027A"/>
    <w:rsid w:val="00461A18"/>
    <w:rsid w:val="00465CF4"/>
    <w:rsid w:val="0046724B"/>
    <w:rsid w:val="00471DD9"/>
    <w:rsid w:val="0047212C"/>
    <w:rsid w:val="004731B0"/>
    <w:rsid w:val="0047418F"/>
    <w:rsid w:val="00475456"/>
    <w:rsid w:val="00475549"/>
    <w:rsid w:val="00482D31"/>
    <w:rsid w:val="00483FBA"/>
    <w:rsid w:val="004860EB"/>
    <w:rsid w:val="00486A53"/>
    <w:rsid w:val="00487EEC"/>
    <w:rsid w:val="00490739"/>
    <w:rsid w:val="00495D79"/>
    <w:rsid w:val="00496535"/>
    <w:rsid w:val="004A2315"/>
    <w:rsid w:val="004A4F69"/>
    <w:rsid w:val="004A589D"/>
    <w:rsid w:val="004A68D0"/>
    <w:rsid w:val="004B105A"/>
    <w:rsid w:val="004B3AD1"/>
    <w:rsid w:val="004B3B01"/>
    <w:rsid w:val="004B6583"/>
    <w:rsid w:val="004B77B7"/>
    <w:rsid w:val="004C0CC8"/>
    <w:rsid w:val="004C176E"/>
    <w:rsid w:val="004C17B3"/>
    <w:rsid w:val="004C5404"/>
    <w:rsid w:val="004C565E"/>
    <w:rsid w:val="004C740C"/>
    <w:rsid w:val="004D0928"/>
    <w:rsid w:val="004D1DF9"/>
    <w:rsid w:val="004D2555"/>
    <w:rsid w:val="004D35FA"/>
    <w:rsid w:val="004E310B"/>
    <w:rsid w:val="004E314C"/>
    <w:rsid w:val="004E7DB8"/>
    <w:rsid w:val="004F18D5"/>
    <w:rsid w:val="004F2FD4"/>
    <w:rsid w:val="004F322A"/>
    <w:rsid w:val="004F5258"/>
    <w:rsid w:val="004F5806"/>
    <w:rsid w:val="004F64E8"/>
    <w:rsid w:val="00503E6B"/>
    <w:rsid w:val="00505BD1"/>
    <w:rsid w:val="005100C2"/>
    <w:rsid w:val="00510521"/>
    <w:rsid w:val="00512BA9"/>
    <w:rsid w:val="00513790"/>
    <w:rsid w:val="00514719"/>
    <w:rsid w:val="00515350"/>
    <w:rsid w:val="00515FFA"/>
    <w:rsid w:val="00517A7F"/>
    <w:rsid w:val="00521D49"/>
    <w:rsid w:val="005229B8"/>
    <w:rsid w:val="0052619C"/>
    <w:rsid w:val="00530528"/>
    <w:rsid w:val="005306B5"/>
    <w:rsid w:val="00534EC7"/>
    <w:rsid w:val="0053677A"/>
    <w:rsid w:val="0053683F"/>
    <w:rsid w:val="00537A96"/>
    <w:rsid w:val="00537D2F"/>
    <w:rsid w:val="0054353D"/>
    <w:rsid w:val="00545AA9"/>
    <w:rsid w:val="00550152"/>
    <w:rsid w:val="0055030D"/>
    <w:rsid w:val="005549F9"/>
    <w:rsid w:val="005562F8"/>
    <w:rsid w:val="005601B2"/>
    <w:rsid w:val="0056117A"/>
    <w:rsid w:val="00562F3B"/>
    <w:rsid w:val="005648F9"/>
    <w:rsid w:val="00565A9F"/>
    <w:rsid w:val="0056752D"/>
    <w:rsid w:val="00571F24"/>
    <w:rsid w:val="00572E7E"/>
    <w:rsid w:val="0057396B"/>
    <w:rsid w:val="00580584"/>
    <w:rsid w:val="0058105D"/>
    <w:rsid w:val="00581751"/>
    <w:rsid w:val="00581C44"/>
    <w:rsid w:val="005837D4"/>
    <w:rsid w:val="00583AA1"/>
    <w:rsid w:val="00584CBE"/>
    <w:rsid w:val="00585017"/>
    <w:rsid w:val="005865E4"/>
    <w:rsid w:val="005872B1"/>
    <w:rsid w:val="00587E9A"/>
    <w:rsid w:val="0059092E"/>
    <w:rsid w:val="00591BAB"/>
    <w:rsid w:val="00592631"/>
    <w:rsid w:val="0059268C"/>
    <w:rsid w:val="00593819"/>
    <w:rsid w:val="00596501"/>
    <w:rsid w:val="00596C25"/>
    <w:rsid w:val="00597FD0"/>
    <w:rsid w:val="005A38EF"/>
    <w:rsid w:val="005A4563"/>
    <w:rsid w:val="005B2263"/>
    <w:rsid w:val="005B3F7F"/>
    <w:rsid w:val="005B7762"/>
    <w:rsid w:val="005B7C37"/>
    <w:rsid w:val="005C2A3E"/>
    <w:rsid w:val="005C2E03"/>
    <w:rsid w:val="005C42FB"/>
    <w:rsid w:val="005C469A"/>
    <w:rsid w:val="005C59F7"/>
    <w:rsid w:val="005C68CF"/>
    <w:rsid w:val="005C72AB"/>
    <w:rsid w:val="005C78FB"/>
    <w:rsid w:val="005D35C9"/>
    <w:rsid w:val="005D53B1"/>
    <w:rsid w:val="005D5848"/>
    <w:rsid w:val="005D61C6"/>
    <w:rsid w:val="005E1540"/>
    <w:rsid w:val="005E2D57"/>
    <w:rsid w:val="005E57AF"/>
    <w:rsid w:val="005E5B79"/>
    <w:rsid w:val="005E6C07"/>
    <w:rsid w:val="005E7833"/>
    <w:rsid w:val="005E7D6E"/>
    <w:rsid w:val="005F4ECD"/>
    <w:rsid w:val="005F5573"/>
    <w:rsid w:val="005F7EBA"/>
    <w:rsid w:val="006010F7"/>
    <w:rsid w:val="00601467"/>
    <w:rsid w:val="00601EB7"/>
    <w:rsid w:val="006107DB"/>
    <w:rsid w:val="006114A4"/>
    <w:rsid w:val="00612597"/>
    <w:rsid w:val="00614325"/>
    <w:rsid w:val="00615EB2"/>
    <w:rsid w:val="00616C9D"/>
    <w:rsid w:val="006174D6"/>
    <w:rsid w:val="00621B31"/>
    <w:rsid w:val="006234EA"/>
    <w:rsid w:val="00625F1A"/>
    <w:rsid w:val="00631154"/>
    <w:rsid w:val="00632AE4"/>
    <w:rsid w:val="00634655"/>
    <w:rsid w:val="0063505D"/>
    <w:rsid w:val="0063525A"/>
    <w:rsid w:val="00637D3D"/>
    <w:rsid w:val="006405E8"/>
    <w:rsid w:val="00641AE0"/>
    <w:rsid w:val="006446A3"/>
    <w:rsid w:val="00644AA9"/>
    <w:rsid w:val="00646B63"/>
    <w:rsid w:val="00655680"/>
    <w:rsid w:val="0066413B"/>
    <w:rsid w:val="00666BD4"/>
    <w:rsid w:val="00674714"/>
    <w:rsid w:val="00674738"/>
    <w:rsid w:val="00674E1B"/>
    <w:rsid w:val="0067752C"/>
    <w:rsid w:val="00677D2A"/>
    <w:rsid w:val="00680113"/>
    <w:rsid w:val="00680C6B"/>
    <w:rsid w:val="00681EBE"/>
    <w:rsid w:val="0068267E"/>
    <w:rsid w:val="00684F88"/>
    <w:rsid w:val="00686537"/>
    <w:rsid w:val="00690655"/>
    <w:rsid w:val="00690F53"/>
    <w:rsid w:val="0069221B"/>
    <w:rsid w:val="006957A1"/>
    <w:rsid w:val="006957E1"/>
    <w:rsid w:val="00696425"/>
    <w:rsid w:val="00696EB4"/>
    <w:rsid w:val="006A4391"/>
    <w:rsid w:val="006A7647"/>
    <w:rsid w:val="006A7F97"/>
    <w:rsid w:val="006B0EA6"/>
    <w:rsid w:val="006B334A"/>
    <w:rsid w:val="006B3D19"/>
    <w:rsid w:val="006B4A20"/>
    <w:rsid w:val="006B603F"/>
    <w:rsid w:val="006B702E"/>
    <w:rsid w:val="006B76DB"/>
    <w:rsid w:val="006C0C0A"/>
    <w:rsid w:val="006C3035"/>
    <w:rsid w:val="006C4CCC"/>
    <w:rsid w:val="006C5D6D"/>
    <w:rsid w:val="006D2587"/>
    <w:rsid w:val="006D29A0"/>
    <w:rsid w:val="006D39B8"/>
    <w:rsid w:val="006D55E2"/>
    <w:rsid w:val="006E315A"/>
    <w:rsid w:val="006E3A4D"/>
    <w:rsid w:val="006E65B6"/>
    <w:rsid w:val="006E676B"/>
    <w:rsid w:val="006E6AA5"/>
    <w:rsid w:val="006E7BD2"/>
    <w:rsid w:val="006F1F61"/>
    <w:rsid w:val="006F1F89"/>
    <w:rsid w:val="006F47A6"/>
    <w:rsid w:val="006F7572"/>
    <w:rsid w:val="00700706"/>
    <w:rsid w:val="00700D44"/>
    <w:rsid w:val="00710000"/>
    <w:rsid w:val="0071151C"/>
    <w:rsid w:val="00711EDB"/>
    <w:rsid w:val="00712496"/>
    <w:rsid w:val="007129B6"/>
    <w:rsid w:val="00717626"/>
    <w:rsid w:val="00717660"/>
    <w:rsid w:val="00720A57"/>
    <w:rsid w:val="00723709"/>
    <w:rsid w:val="00724500"/>
    <w:rsid w:val="00725B01"/>
    <w:rsid w:val="007276EE"/>
    <w:rsid w:val="00727E51"/>
    <w:rsid w:val="00727F91"/>
    <w:rsid w:val="0073145F"/>
    <w:rsid w:val="00734089"/>
    <w:rsid w:val="00735893"/>
    <w:rsid w:val="00735B20"/>
    <w:rsid w:val="0073693A"/>
    <w:rsid w:val="007420F6"/>
    <w:rsid w:val="007421EE"/>
    <w:rsid w:val="00744170"/>
    <w:rsid w:val="00746AB8"/>
    <w:rsid w:val="00747ACB"/>
    <w:rsid w:val="0075212F"/>
    <w:rsid w:val="00752992"/>
    <w:rsid w:val="007549C8"/>
    <w:rsid w:val="00755A1A"/>
    <w:rsid w:val="00755CDC"/>
    <w:rsid w:val="007560DC"/>
    <w:rsid w:val="007620A4"/>
    <w:rsid w:val="00762FC3"/>
    <w:rsid w:val="007657ED"/>
    <w:rsid w:val="007713C2"/>
    <w:rsid w:val="00772359"/>
    <w:rsid w:val="007729E4"/>
    <w:rsid w:val="00775CA4"/>
    <w:rsid w:val="007823CC"/>
    <w:rsid w:val="00783681"/>
    <w:rsid w:val="007926E8"/>
    <w:rsid w:val="00792756"/>
    <w:rsid w:val="00792DD0"/>
    <w:rsid w:val="00792F78"/>
    <w:rsid w:val="007A1B76"/>
    <w:rsid w:val="007A2D1C"/>
    <w:rsid w:val="007A37A6"/>
    <w:rsid w:val="007A4AB1"/>
    <w:rsid w:val="007A77DF"/>
    <w:rsid w:val="007A7BA0"/>
    <w:rsid w:val="007B0844"/>
    <w:rsid w:val="007C2D7E"/>
    <w:rsid w:val="007C30C4"/>
    <w:rsid w:val="007C62DA"/>
    <w:rsid w:val="007C6C0D"/>
    <w:rsid w:val="007D2853"/>
    <w:rsid w:val="007D3276"/>
    <w:rsid w:val="007D3610"/>
    <w:rsid w:val="007D600E"/>
    <w:rsid w:val="007D6548"/>
    <w:rsid w:val="007D7AC1"/>
    <w:rsid w:val="007D7EBF"/>
    <w:rsid w:val="007E2FDC"/>
    <w:rsid w:val="007E4D15"/>
    <w:rsid w:val="007E5455"/>
    <w:rsid w:val="007E6ED5"/>
    <w:rsid w:val="007E7E02"/>
    <w:rsid w:val="007F07C8"/>
    <w:rsid w:val="007F14C2"/>
    <w:rsid w:val="007F3609"/>
    <w:rsid w:val="007F3826"/>
    <w:rsid w:val="007F420A"/>
    <w:rsid w:val="007F4BD0"/>
    <w:rsid w:val="007F5AF8"/>
    <w:rsid w:val="008042C1"/>
    <w:rsid w:val="0080439D"/>
    <w:rsid w:val="00805701"/>
    <w:rsid w:val="00806039"/>
    <w:rsid w:val="00806ED5"/>
    <w:rsid w:val="00807AB5"/>
    <w:rsid w:val="00811207"/>
    <w:rsid w:val="008146FA"/>
    <w:rsid w:val="008155E7"/>
    <w:rsid w:val="00831790"/>
    <w:rsid w:val="008332D5"/>
    <w:rsid w:val="00833DFF"/>
    <w:rsid w:val="00836BD0"/>
    <w:rsid w:val="00837F16"/>
    <w:rsid w:val="008409CB"/>
    <w:rsid w:val="008450CD"/>
    <w:rsid w:val="00845D0B"/>
    <w:rsid w:val="0085396C"/>
    <w:rsid w:val="0085399E"/>
    <w:rsid w:val="0085483F"/>
    <w:rsid w:val="00861D11"/>
    <w:rsid w:val="0086293C"/>
    <w:rsid w:val="00863738"/>
    <w:rsid w:val="008637AA"/>
    <w:rsid w:val="00864C88"/>
    <w:rsid w:val="00865B4D"/>
    <w:rsid w:val="008667F1"/>
    <w:rsid w:val="00866DAB"/>
    <w:rsid w:val="00872859"/>
    <w:rsid w:val="00872EC9"/>
    <w:rsid w:val="0087322D"/>
    <w:rsid w:val="00885062"/>
    <w:rsid w:val="0088747A"/>
    <w:rsid w:val="0089278C"/>
    <w:rsid w:val="0089418D"/>
    <w:rsid w:val="00894955"/>
    <w:rsid w:val="0089512A"/>
    <w:rsid w:val="008961FE"/>
    <w:rsid w:val="00897A39"/>
    <w:rsid w:val="00897F26"/>
    <w:rsid w:val="008A026B"/>
    <w:rsid w:val="008A048E"/>
    <w:rsid w:val="008A6E9D"/>
    <w:rsid w:val="008B2720"/>
    <w:rsid w:val="008B2C8F"/>
    <w:rsid w:val="008B3DF4"/>
    <w:rsid w:val="008C003E"/>
    <w:rsid w:val="008C0AD4"/>
    <w:rsid w:val="008C144A"/>
    <w:rsid w:val="008C1550"/>
    <w:rsid w:val="008C1859"/>
    <w:rsid w:val="008C2D63"/>
    <w:rsid w:val="008C42F9"/>
    <w:rsid w:val="008D176B"/>
    <w:rsid w:val="008D3045"/>
    <w:rsid w:val="008D402C"/>
    <w:rsid w:val="008D4137"/>
    <w:rsid w:val="008D4340"/>
    <w:rsid w:val="008D6127"/>
    <w:rsid w:val="008D75C1"/>
    <w:rsid w:val="008E0B61"/>
    <w:rsid w:val="008E1887"/>
    <w:rsid w:val="008E346C"/>
    <w:rsid w:val="008E35D3"/>
    <w:rsid w:val="008E42DF"/>
    <w:rsid w:val="008E6ADC"/>
    <w:rsid w:val="008F2101"/>
    <w:rsid w:val="008F2B95"/>
    <w:rsid w:val="008F3DB4"/>
    <w:rsid w:val="008F42A3"/>
    <w:rsid w:val="008F44CA"/>
    <w:rsid w:val="008F4A4C"/>
    <w:rsid w:val="008F5074"/>
    <w:rsid w:val="008F56C6"/>
    <w:rsid w:val="00900964"/>
    <w:rsid w:val="00904526"/>
    <w:rsid w:val="00904F70"/>
    <w:rsid w:val="0090543D"/>
    <w:rsid w:val="009055BE"/>
    <w:rsid w:val="00907445"/>
    <w:rsid w:val="009077B4"/>
    <w:rsid w:val="009105E8"/>
    <w:rsid w:val="00911DE1"/>
    <w:rsid w:val="00912574"/>
    <w:rsid w:val="00914D7D"/>
    <w:rsid w:val="00915F1B"/>
    <w:rsid w:val="00916000"/>
    <w:rsid w:val="00917014"/>
    <w:rsid w:val="0091786C"/>
    <w:rsid w:val="00917AEA"/>
    <w:rsid w:val="00917EEA"/>
    <w:rsid w:val="00922B77"/>
    <w:rsid w:val="00923F62"/>
    <w:rsid w:val="00924094"/>
    <w:rsid w:val="0092437F"/>
    <w:rsid w:val="009247E2"/>
    <w:rsid w:val="009272A4"/>
    <w:rsid w:val="00927BAF"/>
    <w:rsid w:val="00930B95"/>
    <w:rsid w:val="00930D1F"/>
    <w:rsid w:val="00931E08"/>
    <w:rsid w:val="00931EDE"/>
    <w:rsid w:val="009327CA"/>
    <w:rsid w:val="00933DCF"/>
    <w:rsid w:val="009365AD"/>
    <w:rsid w:val="009368D6"/>
    <w:rsid w:val="00942B8C"/>
    <w:rsid w:val="00946085"/>
    <w:rsid w:val="00950668"/>
    <w:rsid w:val="00950D12"/>
    <w:rsid w:val="00952CDD"/>
    <w:rsid w:val="0095306B"/>
    <w:rsid w:val="00953B73"/>
    <w:rsid w:val="00953BFE"/>
    <w:rsid w:val="0095502B"/>
    <w:rsid w:val="009560E0"/>
    <w:rsid w:val="00957733"/>
    <w:rsid w:val="009606EB"/>
    <w:rsid w:val="009613C3"/>
    <w:rsid w:val="00964F33"/>
    <w:rsid w:val="00965218"/>
    <w:rsid w:val="00966ACF"/>
    <w:rsid w:val="00967343"/>
    <w:rsid w:val="00967419"/>
    <w:rsid w:val="00967830"/>
    <w:rsid w:val="00970B29"/>
    <w:rsid w:val="00971440"/>
    <w:rsid w:val="00971AFC"/>
    <w:rsid w:val="009771C4"/>
    <w:rsid w:val="0098275B"/>
    <w:rsid w:val="0098340F"/>
    <w:rsid w:val="00983D0C"/>
    <w:rsid w:val="0098405C"/>
    <w:rsid w:val="00986C59"/>
    <w:rsid w:val="009904D4"/>
    <w:rsid w:val="00991E3E"/>
    <w:rsid w:val="009926F1"/>
    <w:rsid w:val="009937E9"/>
    <w:rsid w:val="00994B5C"/>
    <w:rsid w:val="00994EFC"/>
    <w:rsid w:val="00995730"/>
    <w:rsid w:val="00996968"/>
    <w:rsid w:val="009A4807"/>
    <w:rsid w:val="009A4C12"/>
    <w:rsid w:val="009A6158"/>
    <w:rsid w:val="009A7A28"/>
    <w:rsid w:val="009A7C9F"/>
    <w:rsid w:val="009B13C8"/>
    <w:rsid w:val="009B1E57"/>
    <w:rsid w:val="009B2F3B"/>
    <w:rsid w:val="009B5675"/>
    <w:rsid w:val="009B7E38"/>
    <w:rsid w:val="009C6712"/>
    <w:rsid w:val="009C6AC9"/>
    <w:rsid w:val="009D0A1E"/>
    <w:rsid w:val="009D10C0"/>
    <w:rsid w:val="009D10E3"/>
    <w:rsid w:val="009D2122"/>
    <w:rsid w:val="009D65EE"/>
    <w:rsid w:val="009D6838"/>
    <w:rsid w:val="009E1659"/>
    <w:rsid w:val="009E18E9"/>
    <w:rsid w:val="009E36C3"/>
    <w:rsid w:val="009E4F3F"/>
    <w:rsid w:val="009F0DEB"/>
    <w:rsid w:val="009F1A9F"/>
    <w:rsid w:val="009F27F8"/>
    <w:rsid w:val="009F5035"/>
    <w:rsid w:val="009F5BF5"/>
    <w:rsid w:val="009F76FA"/>
    <w:rsid w:val="009F7AB2"/>
    <w:rsid w:val="00A012BC"/>
    <w:rsid w:val="00A01599"/>
    <w:rsid w:val="00A02361"/>
    <w:rsid w:val="00A02CB8"/>
    <w:rsid w:val="00A03FBB"/>
    <w:rsid w:val="00A047BC"/>
    <w:rsid w:val="00A062E8"/>
    <w:rsid w:val="00A069EC"/>
    <w:rsid w:val="00A107EE"/>
    <w:rsid w:val="00A10FE5"/>
    <w:rsid w:val="00A134C8"/>
    <w:rsid w:val="00A1683D"/>
    <w:rsid w:val="00A21586"/>
    <w:rsid w:val="00A2532D"/>
    <w:rsid w:val="00A265C1"/>
    <w:rsid w:val="00A265F5"/>
    <w:rsid w:val="00A26C7E"/>
    <w:rsid w:val="00A30270"/>
    <w:rsid w:val="00A30771"/>
    <w:rsid w:val="00A331DC"/>
    <w:rsid w:val="00A333C1"/>
    <w:rsid w:val="00A33973"/>
    <w:rsid w:val="00A348EC"/>
    <w:rsid w:val="00A3562E"/>
    <w:rsid w:val="00A40821"/>
    <w:rsid w:val="00A413EA"/>
    <w:rsid w:val="00A42A23"/>
    <w:rsid w:val="00A44B2E"/>
    <w:rsid w:val="00A44C55"/>
    <w:rsid w:val="00A450AD"/>
    <w:rsid w:val="00A45F12"/>
    <w:rsid w:val="00A47B4C"/>
    <w:rsid w:val="00A5220A"/>
    <w:rsid w:val="00A52553"/>
    <w:rsid w:val="00A52A6B"/>
    <w:rsid w:val="00A537F1"/>
    <w:rsid w:val="00A54ED1"/>
    <w:rsid w:val="00A57A17"/>
    <w:rsid w:val="00A60851"/>
    <w:rsid w:val="00A617F7"/>
    <w:rsid w:val="00A6466E"/>
    <w:rsid w:val="00A65217"/>
    <w:rsid w:val="00A659C5"/>
    <w:rsid w:val="00A67771"/>
    <w:rsid w:val="00A6790C"/>
    <w:rsid w:val="00A710E4"/>
    <w:rsid w:val="00A71E39"/>
    <w:rsid w:val="00A73E4A"/>
    <w:rsid w:val="00A76907"/>
    <w:rsid w:val="00A80F13"/>
    <w:rsid w:val="00A81148"/>
    <w:rsid w:val="00A82B60"/>
    <w:rsid w:val="00A86A1B"/>
    <w:rsid w:val="00A91165"/>
    <w:rsid w:val="00A97398"/>
    <w:rsid w:val="00A97980"/>
    <w:rsid w:val="00AA0571"/>
    <w:rsid w:val="00AA2C91"/>
    <w:rsid w:val="00AA3256"/>
    <w:rsid w:val="00AA49DA"/>
    <w:rsid w:val="00AA4F23"/>
    <w:rsid w:val="00AB104A"/>
    <w:rsid w:val="00AB36F9"/>
    <w:rsid w:val="00AB5FFB"/>
    <w:rsid w:val="00AB70A6"/>
    <w:rsid w:val="00AC02B1"/>
    <w:rsid w:val="00AC062D"/>
    <w:rsid w:val="00AC1949"/>
    <w:rsid w:val="00AC4038"/>
    <w:rsid w:val="00AC5E71"/>
    <w:rsid w:val="00AC63C8"/>
    <w:rsid w:val="00AC649E"/>
    <w:rsid w:val="00AC6A52"/>
    <w:rsid w:val="00AC7731"/>
    <w:rsid w:val="00AD11EE"/>
    <w:rsid w:val="00AD5343"/>
    <w:rsid w:val="00AD5AF0"/>
    <w:rsid w:val="00AD5EB5"/>
    <w:rsid w:val="00AE1AC2"/>
    <w:rsid w:val="00AE24CB"/>
    <w:rsid w:val="00AF30CB"/>
    <w:rsid w:val="00AF3753"/>
    <w:rsid w:val="00AF39E0"/>
    <w:rsid w:val="00B02725"/>
    <w:rsid w:val="00B04D34"/>
    <w:rsid w:val="00B07186"/>
    <w:rsid w:val="00B07E1E"/>
    <w:rsid w:val="00B16E99"/>
    <w:rsid w:val="00B17676"/>
    <w:rsid w:val="00B17A1C"/>
    <w:rsid w:val="00B17C5E"/>
    <w:rsid w:val="00B20B60"/>
    <w:rsid w:val="00B21465"/>
    <w:rsid w:val="00B2375C"/>
    <w:rsid w:val="00B27C65"/>
    <w:rsid w:val="00B324A8"/>
    <w:rsid w:val="00B3275D"/>
    <w:rsid w:val="00B33813"/>
    <w:rsid w:val="00B33883"/>
    <w:rsid w:val="00B34597"/>
    <w:rsid w:val="00B35B13"/>
    <w:rsid w:val="00B37FC0"/>
    <w:rsid w:val="00B40B83"/>
    <w:rsid w:val="00B41C1A"/>
    <w:rsid w:val="00B438A3"/>
    <w:rsid w:val="00B50183"/>
    <w:rsid w:val="00B525C6"/>
    <w:rsid w:val="00B52637"/>
    <w:rsid w:val="00B527DF"/>
    <w:rsid w:val="00B53E1E"/>
    <w:rsid w:val="00B53E94"/>
    <w:rsid w:val="00B55946"/>
    <w:rsid w:val="00B57D9E"/>
    <w:rsid w:val="00B606FE"/>
    <w:rsid w:val="00B636D1"/>
    <w:rsid w:val="00B67A54"/>
    <w:rsid w:val="00B70EBB"/>
    <w:rsid w:val="00B717F1"/>
    <w:rsid w:val="00B7223C"/>
    <w:rsid w:val="00B72B11"/>
    <w:rsid w:val="00B738F7"/>
    <w:rsid w:val="00B7788A"/>
    <w:rsid w:val="00B8042F"/>
    <w:rsid w:val="00B83209"/>
    <w:rsid w:val="00B8484B"/>
    <w:rsid w:val="00B848A5"/>
    <w:rsid w:val="00B85FDC"/>
    <w:rsid w:val="00B86394"/>
    <w:rsid w:val="00B87A9A"/>
    <w:rsid w:val="00B920EB"/>
    <w:rsid w:val="00B93438"/>
    <w:rsid w:val="00B93C46"/>
    <w:rsid w:val="00B95B37"/>
    <w:rsid w:val="00B95C49"/>
    <w:rsid w:val="00B96156"/>
    <w:rsid w:val="00BA179C"/>
    <w:rsid w:val="00BA5F34"/>
    <w:rsid w:val="00BB25E2"/>
    <w:rsid w:val="00BB2810"/>
    <w:rsid w:val="00BB52A5"/>
    <w:rsid w:val="00BB631A"/>
    <w:rsid w:val="00BB649E"/>
    <w:rsid w:val="00BB6F2F"/>
    <w:rsid w:val="00BC072C"/>
    <w:rsid w:val="00BC45BC"/>
    <w:rsid w:val="00BD0EB1"/>
    <w:rsid w:val="00BD17E8"/>
    <w:rsid w:val="00BD2883"/>
    <w:rsid w:val="00BD5CE1"/>
    <w:rsid w:val="00BD6B23"/>
    <w:rsid w:val="00BD7C28"/>
    <w:rsid w:val="00BE0A88"/>
    <w:rsid w:val="00BE1C27"/>
    <w:rsid w:val="00BE22D9"/>
    <w:rsid w:val="00BE2AC5"/>
    <w:rsid w:val="00BE39D4"/>
    <w:rsid w:val="00BE647E"/>
    <w:rsid w:val="00BE77FB"/>
    <w:rsid w:val="00BF20CC"/>
    <w:rsid w:val="00BF4051"/>
    <w:rsid w:val="00BF5950"/>
    <w:rsid w:val="00C016A4"/>
    <w:rsid w:val="00C02E26"/>
    <w:rsid w:val="00C03182"/>
    <w:rsid w:val="00C04564"/>
    <w:rsid w:val="00C04AF5"/>
    <w:rsid w:val="00C065E3"/>
    <w:rsid w:val="00C07295"/>
    <w:rsid w:val="00C11179"/>
    <w:rsid w:val="00C11C3B"/>
    <w:rsid w:val="00C148D7"/>
    <w:rsid w:val="00C15BE6"/>
    <w:rsid w:val="00C21AB2"/>
    <w:rsid w:val="00C223CF"/>
    <w:rsid w:val="00C23092"/>
    <w:rsid w:val="00C230DF"/>
    <w:rsid w:val="00C25C9B"/>
    <w:rsid w:val="00C269B4"/>
    <w:rsid w:val="00C273EA"/>
    <w:rsid w:val="00C27736"/>
    <w:rsid w:val="00C33702"/>
    <w:rsid w:val="00C3377E"/>
    <w:rsid w:val="00C36950"/>
    <w:rsid w:val="00C406D2"/>
    <w:rsid w:val="00C408C1"/>
    <w:rsid w:val="00C42C9C"/>
    <w:rsid w:val="00C43D53"/>
    <w:rsid w:val="00C4611D"/>
    <w:rsid w:val="00C4699E"/>
    <w:rsid w:val="00C51F11"/>
    <w:rsid w:val="00C57C22"/>
    <w:rsid w:val="00C62459"/>
    <w:rsid w:val="00C626BD"/>
    <w:rsid w:val="00C6607A"/>
    <w:rsid w:val="00C70E40"/>
    <w:rsid w:val="00C734DB"/>
    <w:rsid w:val="00C803BD"/>
    <w:rsid w:val="00C82A2C"/>
    <w:rsid w:val="00C85D4A"/>
    <w:rsid w:val="00C91546"/>
    <w:rsid w:val="00C9243D"/>
    <w:rsid w:val="00C93FF4"/>
    <w:rsid w:val="00C94217"/>
    <w:rsid w:val="00C943DC"/>
    <w:rsid w:val="00C959D8"/>
    <w:rsid w:val="00C97189"/>
    <w:rsid w:val="00C97399"/>
    <w:rsid w:val="00C977B1"/>
    <w:rsid w:val="00CA25CB"/>
    <w:rsid w:val="00CA3352"/>
    <w:rsid w:val="00CA3985"/>
    <w:rsid w:val="00CA3A7E"/>
    <w:rsid w:val="00CA4750"/>
    <w:rsid w:val="00CA6562"/>
    <w:rsid w:val="00CA7676"/>
    <w:rsid w:val="00CB042A"/>
    <w:rsid w:val="00CB396C"/>
    <w:rsid w:val="00CB5FED"/>
    <w:rsid w:val="00CB6804"/>
    <w:rsid w:val="00CC0B20"/>
    <w:rsid w:val="00CC2803"/>
    <w:rsid w:val="00CC54AB"/>
    <w:rsid w:val="00CC58B2"/>
    <w:rsid w:val="00CC64B2"/>
    <w:rsid w:val="00CC7AC6"/>
    <w:rsid w:val="00CD022A"/>
    <w:rsid w:val="00CD1455"/>
    <w:rsid w:val="00CE079C"/>
    <w:rsid w:val="00CE0DB7"/>
    <w:rsid w:val="00CE113A"/>
    <w:rsid w:val="00CE3CD9"/>
    <w:rsid w:val="00CE63A8"/>
    <w:rsid w:val="00CE698F"/>
    <w:rsid w:val="00CF05EA"/>
    <w:rsid w:val="00CF11A6"/>
    <w:rsid w:val="00CF1853"/>
    <w:rsid w:val="00CF4300"/>
    <w:rsid w:val="00CF519E"/>
    <w:rsid w:val="00D04410"/>
    <w:rsid w:val="00D05992"/>
    <w:rsid w:val="00D17537"/>
    <w:rsid w:val="00D1777A"/>
    <w:rsid w:val="00D20498"/>
    <w:rsid w:val="00D20A44"/>
    <w:rsid w:val="00D21AB0"/>
    <w:rsid w:val="00D22AFF"/>
    <w:rsid w:val="00D259EC"/>
    <w:rsid w:val="00D30CB5"/>
    <w:rsid w:val="00D319AE"/>
    <w:rsid w:val="00D32CCD"/>
    <w:rsid w:val="00D3307C"/>
    <w:rsid w:val="00D41400"/>
    <w:rsid w:val="00D41692"/>
    <w:rsid w:val="00D4414B"/>
    <w:rsid w:val="00D456F3"/>
    <w:rsid w:val="00D465B1"/>
    <w:rsid w:val="00D5190A"/>
    <w:rsid w:val="00D5361C"/>
    <w:rsid w:val="00D54919"/>
    <w:rsid w:val="00D55181"/>
    <w:rsid w:val="00D55C13"/>
    <w:rsid w:val="00D56844"/>
    <w:rsid w:val="00D56901"/>
    <w:rsid w:val="00D56F91"/>
    <w:rsid w:val="00D621FE"/>
    <w:rsid w:val="00D62524"/>
    <w:rsid w:val="00D650FC"/>
    <w:rsid w:val="00D65568"/>
    <w:rsid w:val="00D658D1"/>
    <w:rsid w:val="00D67299"/>
    <w:rsid w:val="00D702C8"/>
    <w:rsid w:val="00D73CC3"/>
    <w:rsid w:val="00D746D2"/>
    <w:rsid w:val="00D751A4"/>
    <w:rsid w:val="00D75366"/>
    <w:rsid w:val="00D7676E"/>
    <w:rsid w:val="00D772B0"/>
    <w:rsid w:val="00D81424"/>
    <w:rsid w:val="00D85802"/>
    <w:rsid w:val="00D908BA"/>
    <w:rsid w:val="00D925F8"/>
    <w:rsid w:val="00D9360A"/>
    <w:rsid w:val="00D956B7"/>
    <w:rsid w:val="00D97935"/>
    <w:rsid w:val="00DA36D0"/>
    <w:rsid w:val="00DA7335"/>
    <w:rsid w:val="00DB260D"/>
    <w:rsid w:val="00DB5121"/>
    <w:rsid w:val="00DB69C9"/>
    <w:rsid w:val="00DC0C3B"/>
    <w:rsid w:val="00DC30A8"/>
    <w:rsid w:val="00DC4422"/>
    <w:rsid w:val="00DC675C"/>
    <w:rsid w:val="00DD1527"/>
    <w:rsid w:val="00DD2A2A"/>
    <w:rsid w:val="00DD4D54"/>
    <w:rsid w:val="00DD6614"/>
    <w:rsid w:val="00DD68C3"/>
    <w:rsid w:val="00DD6FB9"/>
    <w:rsid w:val="00DE6D4D"/>
    <w:rsid w:val="00DF08B2"/>
    <w:rsid w:val="00DF136A"/>
    <w:rsid w:val="00DF256C"/>
    <w:rsid w:val="00DF417B"/>
    <w:rsid w:val="00DF4AB5"/>
    <w:rsid w:val="00DF5DC1"/>
    <w:rsid w:val="00DF698B"/>
    <w:rsid w:val="00E016A5"/>
    <w:rsid w:val="00E021F2"/>
    <w:rsid w:val="00E04F27"/>
    <w:rsid w:val="00E04FC6"/>
    <w:rsid w:val="00E064F1"/>
    <w:rsid w:val="00E07224"/>
    <w:rsid w:val="00E1016D"/>
    <w:rsid w:val="00E17DB5"/>
    <w:rsid w:val="00E2016F"/>
    <w:rsid w:val="00E22C1F"/>
    <w:rsid w:val="00E22D00"/>
    <w:rsid w:val="00E242F2"/>
    <w:rsid w:val="00E24DF6"/>
    <w:rsid w:val="00E27CB0"/>
    <w:rsid w:val="00E32FAA"/>
    <w:rsid w:val="00E34EF8"/>
    <w:rsid w:val="00E362AA"/>
    <w:rsid w:val="00E37927"/>
    <w:rsid w:val="00E40546"/>
    <w:rsid w:val="00E41A18"/>
    <w:rsid w:val="00E42158"/>
    <w:rsid w:val="00E42181"/>
    <w:rsid w:val="00E42210"/>
    <w:rsid w:val="00E43E38"/>
    <w:rsid w:val="00E46183"/>
    <w:rsid w:val="00E50675"/>
    <w:rsid w:val="00E50DFC"/>
    <w:rsid w:val="00E54AD7"/>
    <w:rsid w:val="00E56D39"/>
    <w:rsid w:val="00E5703C"/>
    <w:rsid w:val="00E57A32"/>
    <w:rsid w:val="00E60223"/>
    <w:rsid w:val="00E6039F"/>
    <w:rsid w:val="00E61B1E"/>
    <w:rsid w:val="00E61D26"/>
    <w:rsid w:val="00E7084E"/>
    <w:rsid w:val="00E7092A"/>
    <w:rsid w:val="00E70FCD"/>
    <w:rsid w:val="00E727C8"/>
    <w:rsid w:val="00E73401"/>
    <w:rsid w:val="00E746B8"/>
    <w:rsid w:val="00E76AEB"/>
    <w:rsid w:val="00E81C37"/>
    <w:rsid w:val="00E823A0"/>
    <w:rsid w:val="00E828B2"/>
    <w:rsid w:val="00E831AB"/>
    <w:rsid w:val="00E83660"/>
    <w:rsid w:val="00E846AD"/>
    <w:rsid w:val="00E847E9"/>
    <w:rsid w:val="00E91E3F"/>
    <w:rsid w:val="00E926FC"/>
    <w:rsid w:val="00E97C98"/>
    <w:rsid w:val="00EA1928"/>
    <w:rsid w:val="00EA2CD9"/>
    <w:rsid w:val="00EB3F15"/>
    <w:rsid w:val="00EB55FF"/>
    <w:rsid w:val="00EB581F"/>
    <w:rsid w:val="00EB5CA1"/>
    <w:rsid w:val="00EC2ABF"/>
    <w:rsid w:val="00EC4E48"/>
    <w:rsid w:val="00EC5566"/>
    <w:rsid w:val="00EC754A"/>
    <w:rsid w:val="00EC78AE"/>
    <w:rsid w:val="00EC7925"/>
    <w:rsid w:val="00ED16CB"/>
    <w:rsid w:val="00ED1AD0"/>
    <w:rsid w:val="00ED326A"/>
    <w:rsid w:val="00ED50CD"/>
    <w:rsid w:val="00ED74C5"/>
    <w:rsid w:val="00EE0C73"/>
    <w:rsid w:val="00EE37D1"/>
    <w:rsid w:val="00EE5C29"/>
    <w:rsid w:val="00EE5FFE"/>
    <w:rsid w:val="00EF1544"/>
    <w:rsid w:val="00EF210D"/>
    <w:rsid w:val="00EF7B2B"/>
    <w:rsid w:val="00F00DCD"/>
    <w:rsid w:val="00F03567"/>
    <w:rsid w:val="00F04781"/>
    <w:rsid w:val="00F109D3"/>
    <w:rsid w:val="00F11838"/>
    <w:rsid w:val="00F11A24"/>
    <w:rsid w:val="00F202EC"/>
    <w:rsid w:val="00F216CD"/>
    <w:rsid w:val="00F22335"/>
    <w:rsid w:val="00F23553"/>
    <w:rsid w:val="00F25268"/>
    <w:rsid w:val="00F25D8C"/>
    <w:rsid w:val="00F26B36"/>
    <w:rsid w:val="00F27B75"/>
    <w:rsid w:val="00F30FF8"/>
    <w:rsid w:val="00F3231F"/>
    <w:rsid w:val="00F32363"/>
    <w:rsid w:val="00F328A4"/>
    <w:rsid w:val="00F34DCF"/>
    <w:rsid w:val="00F35911"/>
    <w:rsid w:val="00F37395"/>
    <w:rsid w:val="00F37462"/>
    <w:rsid w:val="00F37833"/>
    <w:rsid w:val="00F37D08"/>
    <w:rsid w:val="00F42512"/>
    <w:rsid w:val="00F42F75"/>
    <w:rsid w:val="00F4640A"/>
    <w:rsid w:val="00F526BB"/>
    <w:rsid w:val="00F52726"/>
    <w:rsid w:val="00F52ADC"/>
    <w:rsid w:val="00F53D02"/>
    <w:rsid w:val="00F54C90"/>
    <w:rsid w:val="00F56BFF"/>
    <w:rsid w:val="00F57255"/>
    <w:rsid w:val="00F60429"/>
    <w:rsid w:val="00F60543"/>
    <w:rsid w:val="00F6058C"/>
    <w:rsid w:val="00F64C64"/>
    <w:rsid w:val="00F704ED"/>
    <w:rsid w:val="00F7772A"/>
    <w:rsid w:val="00F7775C"/>
    <w:rsid w:val="00F87DD1"/>
    <w:rsid w:val="00F9133D"/>
    <w:rsid w:val="00F91F93"/>
    <w:rsid w:val="00F92081"/>
    <w:rsid w:val="00F920C6"/>
    <w:rsid w:val="00F9418D"/>
    <w:rsid w:val="00F96121"/>
    <w:rsid w:val="00FA0402"/>
    <w:rsid w:val="00FA441E"/>
    <w:rsid w:val="00FB410B"/>
    <w:rsid w:val="00FB4891"/>
    <w:rsid w:val="00FB53B3"/>
    <w:rsid w:val="00FB6916"/>
    <w:rsid w:val="00FB79FE"/>
    <w:rsid w:val="00FC1A8F"/>
    <w:rsid w:val="00FC26A6"/>
    <w:rsid w:val="00FC4726"/>
    <w:rsid w:val="00FC673A"/>
    <w:rsid w:val="00FC70F0"/>
    <w:rsid w:val="00FD0456"/>
    <w:rsid w:val="00FD2BDC"/>
    <w:rsid w:val="00FD2ECF"/>
    <w:rsid w:val="00FD47A6"/>
    <w:rsid w:val="00FD62BD"/>
    <w:rsid w:val="00FD664A"/>
    <w:rsid w:val="00FD7D08"/>
    <w:rsid w:val="00FE2080"/>
    <w:rsid w:val="00FE47C9"/>
    <w:rsid w:val="00FE5041"/>
    <w:rsid w:val="00FE6414"/>
    <w:rsid w:val="00FE644E"/>
    <w:rsid w:val="00FE6972"/>
    <w:rsid w:val="00FE7BAE"/>
    <w:rsid w:val="00FF0846"/>
    <w:rsid w:val="00FF2465"/>
    <w:rsid w:val="00FF2D4D"/>
    <w:rsid w:val="00FF3BA0"/>
    <w:rsid w:val="00FF4CF9"/>
    <w:rsid w:val="00FF68D6"/>
    <w:rsid w:val="00FF7B64"/>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docId w15:val="{AE26DFE4-6D16-4DF9-8A5D-79C71B8D5E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5DF9"/>
  </w:style>
  <w:style w:type="paragraph" w:styleId="Titre1">
    <w:name w:val="heading 1"/>
    <w:basedOn w:val="Normal"/>
    <w:next w:val="Normal"/>
    <w:link w:val="Titre1Car"/>
    <w:qFormat/>
    <w:rsid w:val="002E30F1"/>
    <w:pPr>
      <w:keepNext/>
      <w:overflowPunct w:val="0"/>
      <w:autoSpaceDE w:val="0"/>
      <w:autoSpaceDN w:val="0"/>
      <w:adjustRightInd w:val="0"/>
      <w:spacing w:after="0" w:line="240" w:lineRule="auto"/>
      <w:jc w:val="both"/>
      <w:outlineLvl w:val="0"/>
    </w:pPr>
    <w:rPr>
      <w:rFonts w:ascii="Times New Roman" w:eastAsia="Times New Roman" w:hAnsi="Times New Roman" w:cs="Times New Roman"/>
      <w:b/>
      <w:bCs/>
      <w:sz w:val="24"/>
      <w:szCs w:val="24"/>
      <w:u w:val="single"/>
      <w:lang w:eastAsia="fr-FR"/>
    </w:rPr>
  </w:style>
  <w:style w:type="paragraph" w:styleId="Titre3">
    <w:name w:val="heading 3"/>
    <w:basedOn w:val="Normal"/>
    <w:next w:val="Normal"/>
    <w:link w:val="Titre3Car"/>
    <w:uiPriority w:val="9"/>
    <w:unhideWhenUsed/>
    <w:qFormat/>
    <w:rsid w:val="002A1F7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73693A"/>
    <w:pPr>
      <w:tabs>
        <w:tab w:val="center" w:pos="4153"/>
        <w:tab w:val="right" w:pos="8306"/>
      </w:tabs>
      <w:spacing w:after="0" w:line="240" w:lineRule="auto"/>
    </w:pPr>
  </w:style>
  <w:style w:type="character" w:customStyle="1" w:styleId="En-tteCar">
    <w:name w:val="En-tête Car"/>
    <w:basedOn w:val="Policepardfaut"/>
    <w:link w:val="En-tte"/>
    <w:uiPriority w:val="99"/>
    <w:rsid w:val="0073693A"/>
  </w:style>
  <w:style w:type="paragraph" w:styleId="Pieddepage">
    <w:name w:val="footer"/>
    <w:basedOn w:val="Normal"/>
    <w:link w:val="PieddepageCar"/>
    <w:uiPriority w:val="99"/>
    <w:unhideWhenUsed/>
    <w:rsid w:val="0073693A"/>
    <w:pPr>
      <w:tabs>
        <w:tab w:val="center" w:pos="4153"/>
        <w:tab w:val="right" w:pos="8306"/>
      </w:tabs>
      <w:spacing w:after="0" w:line="240" w:lineRule="auto"/>
    </w:pPr>
  </w:style>
  <w:style w:type="character" w:customStyle="1" w:styleId="PieddepageCar">
    <w:name w:val="Pied de page Car"/>
    <w:basedOn w:val="Policepardfaut"/>
    <w:link w:val="Pieddepage"/>
    <w:uiPriority w:val="99"/>
    <w:rsid w:val="0073693A"/>
  </w:style>
  <w:style w:type="table" w:styleId="Grilledutableau">
    <w:name w:val="Table Grid"/>
    <w:basedOn w:val="TableauNormal"/>
    <w:uiPriority w:val="39"/>
    <w:rsid w:val="00F3591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link w:val="ParagraphedelisteCar"/>
    <w:uiPriority w:val="34"/>
    <w:qFormat/>
    <w:rsid w:val="00F35911"/>
    <w:pPr>
      <w:ind w:left="720"/>
      <w:contextualSpacing/>
    </w:pPr>
  </w:style>
  <w:style w:type="paragraph" w:styleId="Notedebasdepage">
    <w:name w:val="footnote text"/>
    <w:basedOn w:val="Normal"/>
    <w:link w:val="NotedebasdepageCar"/>
    <w:uiPriority w:val="99"/>
    <w:semiHidden/>
    <w:unhideWhenUsed/>
    <w:rsid w:val="00BC072C"/>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BC072C"/>
    <w:rPr>
      <w:sz w:val="20"/>
      <w:szCs w:val="20"/>
    </w:rPr>
  </w:style>
  <w:style w:type="character" w:styleId="Appelnotedebasdep">
    <w:name w:val="footnote reference"/>
    <w:basedOn w:val="Policepardfaut"/>
    <w:uiPriority w:val="99"/>
    <w:semiHidden/>
    <w:unhideWhenUsed/>
    <w:rsid w:val="00BC072C"/>
    <w:rPr>
      <w:vertAlign w:val="superscript"/>
    </w:rPr>
  </w:style>
  <w:style w:type="table" w:customStyle="1" w:styleId="Grilledutableau1">
    <w:name w:val="Grille du tableau1"/>
    <w:basedOn w:val="TableauNormal"/>
    <w:next w:val="Grilledutableau"/>
    <w:uiPriority w:val="39"/>
    <w:rsid w:val="009D68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1Car">
    <w:name w:val="Titre 1 Car"/>
    <w:basedOn w:val="Policepardfaut"/>
    <w:link w:val="Titre1"/>
    <w:rsid w:val="002E30F1"/>
    <w:rPr>
      <w:rFonts w:ascii="Times New Roman" w:eastAsia="Times New Roman" w:hAnsi="Times New Roman" w:cs="Times New Roman"/>
      <w:b/>
      <w:bCs/>
      <w:sz w:val="24"/>
      <w:szCs w:val="24"/>
      <w:u w:val="single"/>
      <w:lang w:eastAsia="fr-FR"/>
    </w:rPr>
  </w:style>
  <w:style w:type="paragraph" w:customStyle="1" w:styleId="Default">
    <w:name w:val="Default"/>
    <w:rsid w:val="003B716C"/>
    <w:pPr>
      <w:autoSpaceDE w:val="0"/>
      <w:autoSpaceDN w:val="0"/>
      <w:adjustRightInd w:val="0"/>
      <w:spacing w:after="0" w:line="240" w:lineRule="auto"/>
    </w:pPr>
    <w:rPr>
      <w:rFonts w:ascii="Times New Roman" w:hAnsi="Times New Roman" w:cs="Times New Roman"/>
      <w:color w:val="000000"/>
      <w:sz w:val="24"/>
      <w:szCs w:val="24"/>
    </w:rPr>
  </w:style>
  <w:style w:type="paragraph" w:styleId="Corpsdetexte">
    <w:name w:val="Body Text"/>
    <w:basedOn w:val="Normal"/>
    <w:link w:val="CorpsdetexteCar"/>
    <w:semiHidden/>
    <w:unhideWhenUsed/>
    <w:rsid w:val="00002CA8"/>
    <w:pPr>
      <w:bidi/>
      <w:spacing w:after="0" w:line="240" w:lineRule="auto"/>
    </w:pPr>
    <w:rPr>
      <w:rFonts w:ascii="Times New Roman" w:eastAsia="Times New Roman" w:hAnsi="Times New Roman" w:cs="Akhbar MT"/>
      <w:sz w:val="24"/>
      <w:szCs w:val="36"/>
      <w:lang w:eastAsia="fr-FR"/>
    </w:rPr>
  </w:style>
  <w:style w:type="character" w:customStyle="1" w:styleId="CorpsdetexteCar">
    <w:name w:val="Corps de texte Car"/>
    <w:basedOn w:val="Policepardfaut"/>
    <w:link w:val="Corpsdetexte"/>
    <w:semiHidden/>
    <w:rsid w:val="00002CA8"/>
    <w:rPr>
      <w:rFonts w:ascii="Times New Roman" w:eastAsia="Times New Roman" w:hAnsi="Times New Roman" w:cs="Akhbar MT"/>
      <w:sz w:val="24"/>
      <w:szCs w:val="36"/>
      <w:lang w:eastAsia="fr-FR"/>
    </w:rPr>
  </w:style>
  <w:style w:type="character" w:customStyle="1" w:styleId="Titre3Car">
    <w:name w:val="Titre 3 Car"/>
    <w:basedOn w:val="Policepardfaut"/>
    <w:link w:val="Titre3"/>
    <w:uiPriority w:val="9"/>
    <w:rsid w:val="002A1F78"/>
    <w:rPr>
      <w:rFonts w:asciiTheme="majorHAnsi" w:eastAsiaTheme="majorEastAsia" w:hAnsiTheme="majorHAnsi" w:cstheme="majorBidi"/>
      <w:color w:val="1F4D78" w:themeColor="accent1" w:themeShade="7F"/>
      <w:sz w:val="24"/>
      <w:szCs w:val="24"/>
    </w:rPr>
  </w:style>
  <w:style w:type="paragraph" w:styleId="Textedebulles">
    <w:name w:val="Balloon Text"/>
    <w:basedOn w:val="Normal"/>
    <w:link w:val="TextedebullesCar"/>
    <w:uiPriority w:val="99"/>
    <w:semiHidden/>
    <w:unhideWhenUsed/>
    <w:rsid w:val="00510521"/>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510521"/>
    <w:rPr>
      <w:rFonts w:ascii="Segoe UI" w:hAnsi="Segoe UI" w:cs="Segoe UI"/>
      <w:sz w:val="18"/>
      <w:szCs w:val="18"/>
    </w:rPr>
  </w:style>
  <w:style w:type="character" w:customStyle="1" w:styleId="ParagraphedelisteCar">
    <w:name w:val="Paragraphe de liste Car"/>
    <w:link w:val="Paragraphedeliste"/>
    <w:uiPriority w:val="34"/>
    <w:locked/>
    <w:rsid w:val="003C07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983560">
      <w:bodyDiv w:val="1"/>
      <w:marLeft w:val="0"/>
      <w:marRight w:val="0"/>
      <w:marTop w:val="0"/>
      <w:marBottom w:val="0"/>
      <w:divBdr>
        <w:top w:val="none" w:sz="0" w:space="0" w:color="auto"/>
        <w:left w:val="none" w:sz="0" w:space="0" w:color="auto"/>
        <w:bottom w:val="none" w:sz="0" w:space="0" w:color="auto"/>
        <w:right w:val="none" w:sz="0" w:space="0" w:color="auto"/>
      </w:divBdr>
    </w:div>
    <w:div w:id="65150417">
      <w:bodyDiv w:val="1"/>
      <w:marLeft w:val="0"/>
      <w:marRight w:val="0"/>
      <w:marTop w:val="0"/>
      <w:marBottom w:val="0"/>
      <w:divBdr>
        <w:top w:val="none" w:sz="0" w:space="0" w:color="auto"/>
        <w:left w:val="none" w:sz="0" w:space="0" w:color="auto"/>
        <w:bottom w:val="none" w:sz="0" w:space="0" w:color="auto"/>
        <w:right w:val="none" w:sz="0" w:space="0" w:color="auto"/>
      </w:divBdr>
    </w:div>
    <w:div w:id="117922343">
      <w:bodyDiv w:val="1"/>
      <w:marLeft w:val="0"/>
      <w:marRight w:val="0"/>
      <w:marTop w:val="0"/>
      <w:marBottom w:val="0"/>
      <w:divBdr>
        <w:top w:val="none" w:sz="0" w:space="0" w:color="auto"/>
        <w:left w:val="none" w:sz="0" w:space="0" w:color="auto"/>
        <w:bottom w:val="none" w:sz="0" w:space="0" w:color="auto"/>
        <w:right w:val="none" w:sz="0" w:space="0" w:color="auto"/>
      </w:divBdr>
    </w:div>
    <w:div w:id="144276587">
      <w:bodyDiv w:val="1"/>
      <w:marLeft w:val="0"/>
      <w:marRight w:val="0"/>
      <w:marTop w:val="0"/>
      <w:marBottom w:val="0"/>
      <w:divBdr>
        <w:top w:val="none" w:sz="0" w:space="0" w:color="auto"/>
        <w:left w:val="none" w:sz="0" w:space="0" w:color="auto"/>
        <w:bottom w:val="none" w:sz="0" w:space="0" w:color="auto"/>
        <w:right w:val="none" w:sz="0" w:space="0" w:color="auto"/>
      </w:divBdr>
    </w:div>
    <w:div w:id="172840435">
      <w:bodyDiv w:val="1"/>
      <w:marLeft w:val="0"/>
      <w:marRight w:val="0"/>
      <w:marTop w:val="0"/>
      <w:marBottom w:val="0"/>
      <w:divBdr>
        <w:top w:val="none" w:sz="0" w:space="0" w:color="auto"/>
        <w:left w:val="none" w:sz="0" w:space="0" w:color="auto"/>
        <w:bottom w:val="none" w:sz="0" w:space="0" w:color="auto"/>
        <w:right w:val="none" w:sz="0" w:space="0" w:color="auto"/>
      </w:divBdr>
    </w:div>
    <w:div w:id="187106731">
      <w:bodyDiv w:val="1"/>
      <w:marLeft w:val="0"/>
      <w:marRight w:val="0"/>
      <w:marTop w:val="0"/>
      <w:marBottom w:val="0"/>
      <w:divBdr>
        <w:top w:val="none" w:sz="0" w:space="0" w:color="auto"/>
        <w:left w:val="none" w:sz="0" w:space="0" w:color="auto"/>
        <w:bottom w:val="none" w:sz="0" w:space="0" w:color="auto"/>
        <w:right w:val="none" w:sz="0" w:space="0" w:color="auto"/>
      </w:divBdr>
    </w:div>
    <w:div w:id="228808363">
      <w:bodyDiv w:val="1"/>
      <w:marLeft w:val="0"/>
      <w:marRight w:val="0"/>
      <w:marTop w:val="0"/>
      <w:marBottom w:val="0"/>
      <w:divBdr>
        <w:top w:val="none" w:sz="0" w:space="0" w:color="auto"/>
        <w:left w:val="none" w:sz="0" w:space="0" w:color="auto"/>
        <w:bottom w:val="none" w:sz="0" w:space="0" w:color="auto"/>
        <w:right w:val="none" w:sz="0" w:space="0" w:color="auto"/>
      </w:divBdr>
    </w:div>
    <w:div w:id="244145210">
      <w:bodyDiv w:val="1"/>
      <w:marLeft w:val="0"/>
      <w:marRight w:val="0"/>
      <w:marTop w:val="0"/>
      <w:marBottom w:val="0"/>
      <w:divBdr>
        <w:top w:val="none" w:sz="0" w:space="0" w:color="auto"/>
        <w:left w:val="none" w:sz="0" w:space="0" w:color="auto"/>
        <w:bottom w:val="none" w:sz="0" w:space="0" w:color="auto"/>
        <w:right w:val="none" w:sz="0" w:space="0" w:color="auto"/>
      </w:divBdr>
    </w:div>
    <w:div w:id="305398591">
      <w:bodyDiv w:val="1"/>
      <w:marLeft w:val="0"/>
      <w:marRight w:val="0"/>
      <w:marTop w:val="0"/>
      <w:marBottom w:val="0"/>
      <w:divBdr>
        <w:top w:val="none" w:sz="0" w:space="0" w:color="auto"/>
        <w:left w:val="none" w:sz="0" w:space="0" w:color="auto"/>
        <w:bottom w:val="none" w:sz="0" w:space="0" w:color="auto"/>
        <w:right w:val="none" w:sz="0" w:space="0" w:color="auto"/>
      </w:divBdr>
    </w:div>
    <w:div w:id="346060059">
      <w:bodyDiv w:val="1"/>
      <w:marLeft w:val="0"/>
      <w:marRight w:val="0"/>
      <w:marTop w:val="0"/>
      <w:marBottom w:val="0"/>
      <w:divBdr>
        <w:top w:val="none" w:sz="0" w:space="0" w:color="auto"/>
        <w:left w:val="none" w:sz="0" w:space="0" w:color="auto"/>
        <w:bottom w:val="none" w:sz="0" w:space="0" w:color="auto"/>
        <w:right w:val="none" w:sz="0" w:space="0" w:color="auto"/>
      </w:divBdr>
    </w:div>
    <w:div w:id="395905310">
      <w:bodyDiv w:val="1"/>
      <w:marLeft w:val="0"/>
      <w:marRight w:val="0"/>
      <w:marTop w:val="0"/>
      <w:marBottom w:val="0"/>
      <w:divBdr>
        <w:top w:val="none" w:sz="0" w:space="0" w:color="auto"/>
        <w:left w:val="none" w:sz="0" w:space="0" w:color="auto"/>
        <w:bottom w:val="none" w:sz="0" w:space="0" w:color="auto"/>
        <w:right w:val="none" w:sz="0" w:space="0" w:color="auto"/>
      </w:divBdr>
    </w:div>
    <w:div w:id="453014268">
      <w:bodyDiv w:val="1"/>
      <w:marLeft w:val="0"/>
      <w:marRight w:val="0"/>
      <w:marTop w:val="0"/>
      <w:marBottom w:val="0"/>
      <w:divBdr>
        <w:top w:val="none" w:sz="0" w:space="0" w:color="auto"/>
        <w:left w:val="none" w:sz="0" w:space="0" w:color="auto"/>
        <w:bottom w:val="none" w:sz="0" w:space="0" w:color="auto"/>
        <w:right w:val="none" w:sz="0" w:space="0" w:color="auto"/>
      </w:divBdr>
    </w:div>
    <w:div w:id="582492865">
      <w:bodyDiv w:val="1"/>
      <w:marLeft w:val="0"/>
      <w:marRight w:val="0"/>
      <w:marTop w:val="0"/>
      <w:marBottom w:val="0"/>
      <w:divBdr>
        <w:top w:val="none" w:sz="0" w:space="0" w:color="auto"/>
        <w:left w:val="none" w:sz="0" w:space="0" w:color="auto"/>
        <w:bottom w:val="none" w:sz="0" w:space="0" w:color="auto"/>
        <w:right w:val="none" w:sz="0" w:space="0" w:color="auto"/>
      </w:divBdr>
    </w:div>
    <w:div w:id="605891380">
      <w:bodyDiv w:val="1"/>
      <w:marLeft w:val="0"/>
      <w:marRight w:val="0"/>
      <w:marTop w:val="0"/>
      <w:marBottom w:val="0"/>
      <w:divBdr>
        <w:top w:val="none" w:sz="0" w:space="0" w:color="auto"/>
        <w:left w:val="none" w:sz="0" w:space="0" w:color="auto"/>
        <w:bottom w:val="none" w:sz="0" w:space="0" w:color="auto"/>
        <w:right w:val="none" w:sz="0" w:space="0" w:color="auto"/>
      </w:divBdr>
    </w:div>
    <w:div w:id="631864167">
      <w:bodyDiv w:val="1"/>
      <w:marLeft w:val="0"/>
      <w:marRight w:val="0"/>
      <w:marTop w:val="0"/>
      <w:marBottom w:val="0"/>
      <w:divBdr>
        <w:top w:val="none" w:sz="0" w:space="0" w:color="auto"/>
        <w:left w:val="none" w:sz="0" w:space="0" w:color="auto"/>
        <w:bottom w:val="none" w:sz="0" w:space="0" w:color="auto"/>
        <w:right w:val="none" w:sz="0" w:space="0" w:color="auto"/>
      </w:divBdr>
    </w:div>
    <w:div w:id="732966581">
      <w:bodyDiv w:val="1"/>
      <w:marLeft w:val="0"/>
      <w:marRight w:val="0"/>
      <w:marTop w:val="0"/>
      <w:marBottom w:val="0"/>
      <w:divBdr>
        <w:top w:val="none" w:sz="0" w:space="0" w:color="auto"/>
        <w:left w:val="none" w:sz="0" w:space="0" w:color="auto"/>
        <w:bottom w:val="none" w:sz="0" w:space="0" w:color="auto"/>
        <w:right w:val="none" w:sz="0" w:space="0" w:color="auto"/>
      </w:divBdr>
    </w:div>
    <w:div w:id="767190605">
      <w:bodyDiv w:val="1"/>
      <w:marLeft w:val="0"/>
      <w:marRight w:val="0"/>
      <w:marTop w:val="0"/>
      <w:marBottom w:val="0"/>
      <w:divBdr>
        <w:top w:val="none" w:sz="0" w:space="0" w:color="auto"/>
        <w:left w:val="none" w:sz="0" w:space="0" w:color="auto"/>
        <w:bottom w:val="none" w:sz="0" w:space="0" w:color="auto"/>
        <w:right w:val="none" w:sz="0" w:space="0" w:color="auto"/>
      </w:divBdr>
    </w:div>
    <w:div w:id="821509872">
      <w:bodyDiv w:val="1"/>
      <w:marLeft w:val="0"/>
      <w:marRight w:val="0"/>
      <w:marTop w:val="0"/>
      <w:marBottom w:val="0"/>
      <w:divBdr>
        <w:top w:val="none" w:sz="0" w:space="0" w:color="auto"/>
        <w:left w:val="none" w:sz="0" w:space="0" w:color="auto"/>
        <w:bottom w:val="none" w:sz="0" w:space="0" w:color="auto"/>
        <w:right w:val="none" w:sz="0" w:space="0" w:color="auto"/>
      </w:divBdr>
    </w:div>
    <w:div w:id="822507256">
      <w:bodyDiv w:val="1"/>
      <w:marLeft w:val="0"/>
      <w:marRight w:val="0"/>
      <w:marTop w:val="0"/>
      <w:marBottom w:val="0"/>
      <w:divBdr>
        <w:top w:val="none" w:sz="0" w:space="0" w:color="auto"/>
        <w:left w:val="none" w:sz="0" w:space="0" w:color="auto"/>
        <w:bottom w:val="none" w:sz="0" w:space="0" w:color="auto"/>
        <w:right w:val="none" w:sz="0" w:space="0" w:color="auto"/>
      </w:divBdr>
    </w:div>
    <w:div w:id="824056751">
      <w:bodyDiv w:val="1"/>
      <w:marLeft w:val="0"/>
      <w:marRight w:val="0"/>
      <w:marTop w:val="0"/>
      <w:marBottom w:val="0"/>
      <w:divBdr>
        <w:top w:val="none" w:sz="0" w:space="0" w:color="auto"/>
        <w:left w:val="none" w:sz="0" w:space="0" w:color="auto"/>
        <w:bottom w:val="none" w:sz="0" w:space="0" w:color="auto"/>
        <w:right w:val="none" w:sz="0" w:space="0" w:color="auto"/>
      </w:divBdr>
    </w:div>
    <w:div w:id="831064517">
      <w:bodyDiv w:val="1"/>
      <w:marLeft w:val="0"/>
      <w:marRight w:val="0"/>
      <w:marTop w:val="0"/>
      <w:marBottom w:val="0"/>
      <w:divBdr>
        <w:top w:val="none" w:sz="0" w:space="0" w:color="auto"/>
        <w:left w:val="none" w:sz="0" w:space="0" w:color="auto"/>
        <w:bottom w:val="none" w:sz="0" w:space="0" w:color="auto"/>
        <w:right w:val="none" w:sz="0" w:space="0" w:color="auto"/>
      </w:divBdr>
    </w:div>
    <w:div w:id="859315990">
      <w:bodyDiv w:val="1"/>
      <w:marLeft w:val="0"/>
      <w:marRight w:val="0"/>
      <w:marTop w:val="0"/>
      <w:marBottom w:val="0"/>
      <w:divBdr>
        <w:top w:val="none" w:sz="0" w:space="0" w:color="auto"/>
        <w:left w:val="none" w:sz="0" w:space="0" w:color="auto"/>
        <w:bottom w:val="none" w:sz="0" w:space="0" w:color="auto"/>
        <w:right w:val="none" w:sz="0" w:space="0" w:color="auto"/>
      </w:divBdr>
    </w:div>
    <w:div w:id="910887394">
      <w:bodyDiv w:val="1"/>
      <w:marLeft w:val="0"/>
      <w:marRight w:val="0"/>
      <w:marTop w:val="0"/>
      <w:marBottom w:val="0"/>
      <w:divBdr>
        <w:top w:val="none" w:sz="0" w:space="0" w:color="auto"/>
        <w:left w:val="none" w:sz="0" w:space="0" w:color="auto"/>
        <w:bottom w:val="none" w:sz="0" w:space="0" w:color="auto"/>
        <w:right w:val="none" w:sz="0" w:space="0" w:color="auto"/>
      </w:divBdr>
    </w:div>
    <w:div w:id="926962683">
      <w:bodyDiv w:val="1"/>
      <w:marLeft w:val="0"/>
      <w:marRight w:val="0"/>
      <w:marTop w:val="0"/>
      <w:marBottom w:val="0"/>
      <w:divBdr>
        <w:top w:val="none" w:sz="0" w:space="0" w:color="auto"/>
        <w:left w:val="none" w:sz="0" w:space="0" w:color="auto"/>
        <w:bottom w:val="none" w:sz="0" w:space="0" w:color="auto"/>
        <w:right w:val="none" w:sz="0" w:space="0" w:color="auto"/>
      </w:divBdr>
    </w:div>
    <w:div w:id="946883767">
      <w:bodyDiv w:val="1"/>
      <w:marLeft w:val="0"/>
      <w:marRight w:val="0"/>
      <w:marTop w:val="0"/>
      <w:marBottom w:val="0"/>
      <w:divBdr>
        <w:top w:val="none" w:sz="0" w:space="0" w:color="auto"/>
        <w:left w:val="none" w:sz="0" w:space="0" w:color="auto"/>
        <w:bottom w:val="none" w:sz="0" w:space="0" w:color="auto"/>
        <w:right w:val="none" w:sz="0" w:space="0" w:color="auto"/>
      </w:divBdr>
    </w:div>
    <w:div w:id="973214472">
      <w:bodyDiv w:val="1"/>
      <w:marLeft w:val="0"/>
      <w:marRight w:val="0"/>
      <w:marTop w:val="0"/>
      <w:marBottom w:val="0"/>
      <w:divBdr>
        <w:top w:val="none" w:sz="0" w:space="0" w:color="auto"/>
        <w:left w:val="none" w:sz="0" w:space="0" w:color="auto"/>
        <w:bottom w:val="none" w:sz="0" w:space="0" w:color="auto"/>
        <w:right w:val="none" w:sz="0" w:space="0" w:color="auto"/>
      </w:divBdr>
    </w:div>
    <w:div w:id="982076911">
      <w:bodyDiv w:val="1"/>
      <w:marLeft w:val="0"/>
      <w:marRight w:val="0"/>
      <w:marTop w:val="0"/>
      <w:marBottom w:val="0"/>
      <w:divBdr>
        <w:top w:val="none" w:sz="0" w:space="0" w:color="auto"/>
        <w:left w:val="none" w:sz="0" w:space="0" w:color="auto"/>
        <w:bottom w:val="none" w:sz="0" w:space="0" w:color="auto"/>
        <w:right w:val="none" w:sz="0" w:space="0" w:color="auto"/>
      </w:divBdr>
    </w:div>
    <w:div w:id="1004552453">
      <w:bodyDiv w:val="1"/>
      <w:marLeft w:val="0"/>
      <w:marRight w:val="0"/>
      <w:marTop w:val="0"/>
      <w:marBottom w:val="0"/>
      <w:divBdr>
        <w:top w:val="none" w:sz="0" w:space="0" w:color="auto"/>
        <w:left w:val="none" w:sz="0" w:space="0" w:color="auto"/>
        <w:bottom w:val="none" w:sz="0" w:space="0" w:color="auto"/>
        <w:right w:val="none" w:sz="0" w:space="0" w:color="auto"/>
      </w:divBdr>
    </w:div>
    <w:div w:id="1078788511">
      <w:bodyDiv w:val="1"/>
      <w:marLeft w:val="0"/>
      <w:marRight w:val="0"/>
      <w:marTop w:val="0"/>
      <w:marBottom w:val="0"/>
      <w:divBdr>
        <w:top w:val="none" w:sz="0" w:space="0" w:color="auto"/>
        <w:left w:val="none" w:sz="0" w:space="0" w:color="auto"/>
        <w:bottom w:val="none" w:sz="0" w:space="0" w:color="auto"/>
        <w:right w:val="none" w:sz="0" w:space="0" w:color="auto"/>
      </w:divBdr>
    </w:div>
    <w:div w:id="1093862467">
      <w:bodyDiv w:val="1"/>
      <w:marLeft w:val="0"/>
      <w:marRight w:val="0"/>
      <w:marTop w:val="0"/>
      <w:marBottom w:val="0"/>
      <w:divBdr>
        <w:top w:val="none" w:sz="0" w:space="0" w:color="auto"/>
        <w:left w:val="none" w:sz="0" w:space="0" w:color="auto"/>
        <w:bottom w:val="none" w:sz="0" w:space="0" w:color="auto"/>
        <w:right w:val="none" w:sz="0" w:space="0" w:color="auto"/>
      </w:divBdr>
    </w:div>
    <w:div w:id="1125731722">
      <w:bodyDiv w:val="1"/>
      <w:marLeft w:val="0"/>
      <w:marRight w:val="0"/>
      <w:marTop w:val="0"/>
      <w:marBottom w:val="0"/>
      <w:divBdr>
        <w:top w:val="none" w:sz="0" w:space="0" w:color="auto"/>
        <w:left w:val="none" w:sz="0" w:space="0" w:color="auto"/>
        <w:bottom w:val="none" w:sz="0" w:space="0" w:color="auto"/>
        <w:right w:val="none" w:sz="0" w:space="0" w:color="auto"/>
      </w:divBdr>
    </w:div>
    <w:div w:id="1131635565">
      <w:bodyDiv w:val="1"/>
      <w:marLeft w:val="0"/>
      <w:marRight w:val="0"/>
      <w:marTop w:val="0"/>
      <w:marBottom w:val="0"/>
      <w:divBdr>
        <w:top w:val="none" w:sz="0" w:space="0" w:color="auto"/>
        <w:left w:val="none" w:sz="0" w:space="0" w:color="auto"/>
        <w:bottom w:val="none" w:sz="0" w:space="0" w:color="auto"/>
        <w:right w:val="none" w:sz="0" w:space="0" w:color="auto"/>
      </w:divBdr>
    </w:div>
    <w:div w:id="1137796913">
      <w:bodyDiv w:val="1"/>
      <w:marLeft w:val="0"/>
      <w:marRight w:val="0"/>
      <w:marTop w:val="0"/>
      <w:marBottom w:val="0"/>
      <w:divBdr>
        <w:top w:val="none" w:sz="0" w:space="0" w:color="auto"/>
        <w:left w:val="none" w:sz="0" w:space="0" w:color="auto"/>
        <w:bottom w:val="none" w:sz="0" w:space="0" w:color="auto"/>
        <w:right w:val="none" w:sz="0" w:space="0" w:color="auto"/>
      </w:divBdr>
    </w:div>
    <w:div w:id="1156607833">
      <w:bodyDiv w:val="1"/>
      <w:marLeft w:val="0"/>
      <w:marRight w:val="0"/>
      <w:marTop w:val="0"/>
      <w:marBottom w:val="0"/>
      <w:divBdr>
        <w:top w:val="none" w:sz="0" w:space="0" w:color="auto"/>
        <w:left w:val="none" w:sz="0" w:space="0" w:color="auto"/>
        <w:bottom w:val="none" w:sz="0" w:space="0" w:color="auto"/>
        <w:right w:val="none" w:sz="0" w:space="0" w:color="auto"/>
      </w:divBdr>
    </w:div>
    <w:div w:id="1179809364">
      <w:bodyDiv w:val="1"/>
      <w:marLeft w:val="0"/>
      <w:marRight w:val="0"/>
      <w:marTop w:val="0"/>
      <w:marBottom w:val="0"/>
      <w:divBdr>
        <w:top w:val="none" w:sz="0" w:space="0" w:color="auto"/>
        <w:left w:val="none" w:sz="0" w:space="0" w:color="auto"/>
        <w:bottom w:val="none" w:sz="0" w:space="0" w:color="auto"/>
        <w:right w:val="none" w:sz="0" w:space="0" w:color="auto"/>
      </w:divBdr>
    </w:div>
    <w:div w:id="1196885807">
      <w:bodyDiv w:val="1"/>
      <w:marLeft w:val="0"/>
      <w:marRight w:val="0"/>
      <w:marTop w:val="0"/>
      <w:marBottom w:val="0"/>
      <w:divBdr>
        <w:top w:val="none" w:sz="0" w:space="0" w:color="auto"/>
        <w:left w:val="none" w:sz="0" w:space="0" w:color="auto"/>
        <w:bottom w:val="none" w:sz="0" w:space="0" w:color="auto"/>
        <w:right w:val="none" w:sz="0" w:space="0" w:color="auto"/>
      </w:divBdr>
    </w:div>
    <w:div w:id="1198931789">
      <w:bodyDiv w:val="1"/>
      <w:marLeft w:val="0"/>
      <w:marRight w:val="0"/>
      <w:marTop w:val="0"/>
      <w:marBottom w:val="0"/>
      <w:divBdr>
        <w:top w:val="none" w:sz="0" w:space="0" w:color="auto"/>
        <w:left w:val="none" w:sz="0" w:space="0" w:color="auto"/>
        <w:bottom w:val="none" w:sz="0" w:space="0" w:color="auto"/>
        <w:right w:val="none" w:sz="0" w:space="0" w:color="auto"/>
      </w:divBdr>
    </w:div>
    <w:div w:id="1214267809">
      <w:bodyDiv w:val="1"/>
      <w:marLeft w:val="0"/>
      <w:marRight w:val="0"/>
      <w:marTop w:val="0"/>
      <w:marBottom w:val="0"/>
      <w:divBdr>
        <w:top w:val="none" w:sz="0" w:space="0" w:color="auto"/>
        <w:left w:val="none" w:sz="0" w:space="0" w:color="auto"/>
        <w:bottom w:val="none" w:sz="0" w:space="0" w:color="auto"/>
        <w:right w:val="none" w:sz="0" w:space="0" w:color="auto"/>
      </w:divBdr>
    </w:div>
    <w:div w:id="1228609178">
      <w:bodyDiv w:val="1"/>
      <w:marLeft w:val="0"/>
      <w:marRight w:val="0"/>
      <w:marTop w:val="0"/>
      <w:marBottom w:val="0"/>
      <w:divBdr>
        <w:top w:val="none" w:sz="0" w:space="0" w:color="auto"/>
        <w:left w:val="none" w:sz="0" w:space="0" w:color="auto"/>
        <w:bottom w:val="none" w:sz="0" w:space="0" w:color="auto"/>
        <w:right w:val="none" w:sz="0" w:space="0" w:color="auto"/>
      </w:divBdr>
    </w:div>
    <w:div w:id="1228951899">
      <w:bodyDiv w:val="1"/>
      <w:marLeft w:val="0"/>
      <w:marRight w:val="0"/>
      <w:marTop w:val="0"/>
      <w:marBottom w:val="0"/>
      <w:divBdr>
        <w:top w:val="none" w:sz="0" w:space="0" w:color="auto"/>
        <w:left w:val="none" w:sz="0" w:space="0" w:color="auto"/>
        <w:bottom w:val="none" w:sz="0" w:space="0" w:color="auto"/>
        <w:right w:val="none" w:sz="0" w:space="0" w:color="auto"/>
      </w:divBdr>
    </w:div>
    <w:div w:id="1231579836">
      <w:bodyDiv w:val="1"/>
      <w:marLeft w:val="0"/>
      <w:marRight w:val="0"/>
      <w:marTop w:val="0"/>
      <w:marBottom w:val="0"/>
      <w:divBdr>
        <w:top w:val="none" w:sz="0" w:space="0" w:color="auto"/>
        <w:left w:val="none" w:sz="0" w:space="0" w:color="auto"/>
        <w:bottom w:val="none" w:sz="0" w:space="0" w:color="auto"/>
        <w:right w:val="none" w:sz="0" w:space="0" w:color="auto"/>
      </w:divBdr>
    </w:div>
    <w:div w:id="1243835322">
      <w:bodyDiv w:val="1"/>
      <w:marLeft w:val="0"/>
      <w:marRight w:val="0"/>
      <w:marTop w:val="0"/>
      <w:marBottom w:val="0"/>
      <w:divBdr>
        <w:top w:val="none" w:sz="0" w:space="0" w:color="auto"/>
        <w:left w:val="none" w:sz="0" w:space="0" w:color="auto"/>
        <w:bottom w:val="none" w:sz="0" w:space="0" w:color="auto"/>
        <w:right w:val="none" w:sz="0" w:space="0" w:color="auto"/>
      </w:divBdr>
    </w:div>
    <w:div w:id="1244146695">
      <w:bodyDiv w:val="1"/>
      <w:marLeft w:val="0"/>
      <w:marRight w:val="0"/>
      <w:marTop w:val="0"/>
      <w:marBottom w:val="0"/>
      <w:divBdr>
        <w:top w:val="none" w:sz="0" w:space="0" w:color="auto"/>
        <w:left w:val="none" w:sz="0" w:space="0" w:color="auto"/>
        <w:bottom w:val="none" w:sz="0" w:space="0" w:color="auto"/>
        <w:right w:val="none" w:sz="0" w:space="0" w:color="auto"/>
      </w:divBdr>
    </w:div>
    <w:div w:id="1247303512">
      <w:bodyDiv w:val="1"/>
      <w:marLeft w:val="0"/>
      <w:marRight w:val="0"/>
      <w:marTop w:val="0"/>
      <w:marBottom w:val="0"/>
      <w:divBdr>
        <w:top w:val="none" w:sz="0" w:space="0" w:color="auto"/>
        <w:left w:val="none" w:sz="0" w:space="0" w:color="auto"/>
        <w:bottom w:val="none" w:sz="0" w:space="0" w:color="auto"/>
        <w:right w:val="none" w:sz="0" w:space="0" w:color="auto"/>
      </w:divBdr>
    </w:div>
    <w:div w:id="1255941029">
      <w:bodyDiv w:val="1"/>
      <w:marLeft w:val="0"/>
      <w:marRight w:val="0"/>
      <w:marTop w:val="0"/>
      <w:marBottom w:val="0"/>
      <w:divBdr>
        <w:top w:val="none" w:sz="0" w:space="0" w:color="auto"/>
        <w:left w:val="none" w:sz="0" w:space="0" w:color="auto"/>
        <w:bottom w:val="none" w:sz="0" w:space="0" w:color="auto"/>
        <w:right w:val="none" w:sz="0" w:space="0" w:color="auto"/>
      </w:divBdr>
    </w:div>
    <w:div w:id="1271817102">
      <w:bodyDiv w:val="1"/>
      <w:marLeft w:val="0"/>
      <w:marRight w:val="0"/>
      <w:marTop w:val="0"/>
      <w:marBottom w:val="0"/>
      <w:divBdr>
        <w:top w:val="none" w:sz="0" w:space="0" w:color="auto"/>
        <w:left w:val="none" w:sz="0" w:space="0" w:color="auto"/>
        <w:bottom w:val="none" w:sz="0" w:space="0" w:color="auto"/>
        <w:right w:val="none" w:sz="0" w:space="0" w:color="auto"/>
      </w:divBdr>
    </w:div>
    <w:div w:id="1292980297">
      <w:bodyDiv w:val="1"/>
      <w:marLeft w:val="0"/>
      <w:marRight w:val="0"/>
      <w:marTop w:val="0"/>
      <w:marBottom w:val="0"/>
      <w:divBdr>
        <w:top w:val="none" w:sz="0" w:space="0" w:color="auto"/>
        <w:left w:val="none" w:sz="0" w:space="0" w:color="auto"/>
        <w:bottom w:val="none" w:sz="0" w:space="0" w:color="auto"/>
        <w:right w:val="none" w:sz="0" w:space="0" w:color="auto"/>
      </w:divBdr>
    </w:div>
    <w:div w:id="1330250741">
      <w:bodyDiv w:val="1"/>
      <w:marLeft w:val="0"/>
      <w:marRight w:val="0"/>
      <w:marTop w:val="0"/>
      <w:marBottom w:val="0"/>
      <w:divBdr>
        <w:top w:val="none" w:sz="0" w:space="0" w:color="auto"/>
        <w:left w:val="none" w:sz="0" w:space="0" w:color="auto"/>
        <w:bottom w:val="none" w:sz="0" w:space="0" w:color="auto"/>
        <w:right w:val="none" w:sz="0" w:space="0" w:color="auto"/>
      </w:divBdr>
    </w:div>
    <w:div w:id="1363440921">
      <w:bodyDiv w:val="1"/>
      <w:marLeft w:val="0"/>
      <w:marRight w:val="0"/>
      <w:marTop w:val="0"/>
      <w:marBottom w:val="0"/>
      <w:divBdr>
        <w:top w:val="none" w:sz="0" w:space="0" w:color="auto"/>
        <w:left w:val="none" w:sz="0" w:space="0" w:color="auto"/>
        <w:bottom w:val="none" w:sz="0" w:space="0" w:color="auto"/>
        <w:right w:val="none" w:sz="0" w:space="0" w:color="auto"/>
      </w:divBdr>
    </w:div>
    <w:div w:id="1390609777">
      <w:bodyDiv w:val="1"/>
      <w:marLeft w:val="0"/>
      <w:marRight w:val="0"/>
      <w:marTop w:val="0"/>
      <w:marBottom w:val="0"/>
      <w:divBdr>
        <w:top w:val="none" w:sz="0" w:space="0" w:color="auto"/>
        <w:left w:val="none" w:sz="0" w:space="0" w:color="auto"/>
        <w:bottom w:val="none" w:sz="0" w:space="0" w:color="auto"/>
        <w:right w:val="none" w:sz="0" w:space="0" w:color="auto"/>
      </w:divBdr>
    </w:div>
    <w:div w:id="1398898270">
      <w:bodyDiv w:val="1"/>
      <w:marLeft w:val="0"/>
      <w:marRight w:val="0"/>
      <w:marTop w:val="0"/>
      <w:marBottom w:val="0"/>
      <w:divBdr>
        <w:top w:val="none" w:sz="0" w:space="0" w:color="auto"/>
        <w:left w:val="none" w:sz="0" w:space="0" w:color="auto"/>
        <w:bottom w:val="none" w:sz="0" w:space="0" w:color="auto"/>
        <w:right w:val="none" w:sz="0" w:space="0" w:color="auto"/>
      </w:divBdr>
    </w:div>
    <w:div w:id="1442216588">
      <w:bodyDiv w:val="1"/>
      <w:marLeft w:val="0"/>
      <w:marRight w:val="0"/>
      <w:marTop w:val="0"/>
      <w:marBottom w:val="0"/>
      <w:divBdr>
        <w:top w:val="none" w:sz="0" w:space="0" w:color="auto"/>
        <w:left w:val="none" w:sz="0" w:space="0" w:color="auto"/>
        <w:bottom w:val="none" w:sz="0" w:space="0" w:color="auto"/>
        <w:right w:val="none" w:sz="0" w:space="0" w:color="auto"/>
      </w:divBdr>
    </w:div>
    <w:div w:id="1480420383">
      <w:bodyDiv w:val="1"/>
      <w:marLeft w:val="0"/>
      <w:marRight w:val="0"/>
      <w:marTop w:val="0"/>
      <w:marBottom w:val="0"/>
      <w:divBdr>
        <w:top w:val="none" w:sz="0" w:space="0" w:color="auto"/>
        <w:left w:val="none" w:sz="0" w:space="0" w:color="auto"/>
        <w:bottom w:val="none" w:sz="0" w:space="0" w:color="auto"/>
        <w:right w:val="none" w:sz="0" w:space="0" w:color="auto"/>
      </w:divBdr>
    </w:div>
    <w:div w:id="1480616486">
      <w:bodyDiv w:val="1"/>
      <w:marLeft w:val="0"/>
      <w:marRight w:val="0"/>
      <w:marTop w:val="0"/>
      <w:marBottom w:val="0"/>
      <w:divBdr>
        <w:top w:val="none" w:sz="0" w:space="0" w:color="auto"/>
        <w:left w:val="none" w:sz="0" w:space="0" w:color="auto"/>
        <w:bottom w:val="none" w:sz="0" w:space="0" w:color="auto"/>
        <w:right w:val="none" w:sz="0" w:space="0" w:color="auto"/>
      </w:divBdr>
    </w:div>
    <w:div w:id="1500848255">
      <w:bodyDiv w:val="1"/>
      <w:marLeft w:val="0"/>
      <w:marRight w:val="0"/>
      <w:marTop w:val="0"/>
      <w:marBottom w:val="0"/>
      <w:divBdr>
        <w:top w:val="none" w:sz="0" w:space="0" w:color="auto"/>
        <w:left w:val="none" w:sz="0" w:space="0" w:color="auto"/>
        <w:bottom w:val="none" w:sz="0" w:space="0" w:color="auto"/>
        <w:right w:val="none" w:sz="0" w:space="0" w:color="auto"/>
      </w:divBdr>
    </w:div>
    <w:div w:id="1517497000">
      <w:bodyDiv w:val="1"/>
      <w:marLeft w:val="0"/>
      <w:marRight w:val="0"/>
      <w:marTop w:val="0"/>
      <w:marBottom w:val="0"/>
      <w:divBdr>
        <w:top w:val="none" w:sz="0" w:space="0" w:color="auto"/>
        <w:left w:val="none" w:sz="0" w:space="0" w:color="auto"/>
        <w:bottom w:val="none" w:sz="0" w:space="0" w:color="auto"/>
        <w:right w:val="none" w:sz="0" w:space="0" w:color="auto"/>
      </w:divBdr>
    </w:div>
    <w:div w:id="1540974827">
      <w:bodyDiv w:val="1"/>
      <w:marLeft w:val="0"/>
      <w:marRight w:val="0"/>
      <w:marTop w:val="0"/>
      <w:marBottom w:val="0"/>
      <w:divBdr>
        <w:top w:val="none" w:sz="0" w:space="0" w:color="auto"/>
        <w:left w:val="none" w:sz="0" w:space="0" w:color="auto"/>
        <w:bottom w:val="none" w:sz="0" w:space="0" w:color="auto"/>
        <w:right w:val="none" w:sz="0" w:space="0" w:color="auto"/>
      </w:divBdr>
    </w:div>
    <w:div w:id="1549145247">
      <w:bodyDiv w:val="1"/>
      <w:marLeft w:val="0"/>
      <w:marRight w:val="0"/>
      <w:marTop w:val="0"/>
      <w:marBottom w:val="0"/>
      <w:divBdr>
        <w:top w:val="none" w:sz="0" w:space="0" w:color="auto"/>
        <w:left w:val="none" w:sz="0" w:space="0" w:color="auto"/>
        <w:bottom w:val="none" w:sz="0" w:space="0" w:color="auto"/>
        <w:right w:val="none" w:sz="0" w:space="0" w:color="auto"/>
      </w:divBdr>
    </w:div>
    <w:div w:id="1565096332">
      <w:bodyDiv w:val="1"/>
      <w:marLeft w:val="0"/>
      <w:marRight w:val="0"/>
      <w:marTop w:val="0"/>
      <w:marBottom w:val="0"/>
      <w:divBdr>
        <w:top w:val="none" w:sz="0" w:space="0" w:color="auto"/>
        <w:left w:val="none" w:sz="0" w:space="0" w:color="auto"/>
        <w:bottom w:val="none" w:sz="0" w:space="0" w:color="auto"/>
        <w:right w:val="none" w:sz="0" w:space="0" w:color="auto"/>
      </w:divBdr>
    </w:div>
    <w:div w:id="1654794156">
      <w:bodyDiv w:val="1"/>
      <w:marLeft w:val="0"/>
      <w:marRight w:val="0"/>
      <w:marTop w:val="0"/>
      <w:marBottom w:val="0"/>
      <w:divBdr>
        <w:top w:val="none" w:sz="0" w:space="0" w:color="auto"/>
        <w:left w:val="none" w:sz="0" w:space="0" w:color="auto"/>
        <w:bottom w:val="none" w:sz="0" w:space="0" w:color="auto"/>
        <w:right w:val="none" w:sz="0" w:space="0" w:color="auto"/>
      </w:divBdr>
    </w:div>
    <w:div w:id="1670063160">
      <w:bodyDiv w:val="1"/>
      <w:marLeft w:val="0"/>
      <w:marRight w:val="0"/>
      <w:marTop w:val="0"/>
      <w:marBottom w:val="0"/>
      <w:divBdr>
        <w:top w:val="none" w:sz="0" w:space="0" w:color="auto"/>
        <w:left w:val="none" w:sz="0" w:space="0" w:color="auto"/>
        <w:bottom w:val="none" w:sz="0" w:space="0" w:color="auto"/>
        <w:right w:val="none" w:sz="0" w:space="0" w:color="auto"/>
      </w:divBdr>
    </w:div>
    <w:div w:id="1704668946">
      <w:bodyDiv w:val="1"/>
      <w:marLeft w:val="0"/>
      <w:marRight w:val="0"/>
      <w:marTop w:val="0"/>
      <w:marBottom w:val="0"/>
      <w:divBdr>
        <w:top w:val="none" w:sz="0" w:space="0" w:color="auto"/>
        <w:left w:val="none" w:sz="0" w:space="0" w:color="auto"/>
        <w:bottom w:val="none" w:sz="0" w:space="0" w:color="auto"/>
        <w:right w:val="none" w:sz="0" w:space="0" w:color="auto"/>
      </w:divBdr>
    </w:div>
    <w:div w:id="1723754144">
      <w:bodyDiv w:val="1"/>
      <w:marLeft w:val="0"/>
      <w:marRight w:val="0"/>
      <w:marTop w:val="0"/>
      <w:marBottom w:val="0"/>
      <w:divBdr>
        <w:top w:val="none" w:sz="0" w:space="0" w:color="auto"/>
        <w:left w:val="none" w:sz="0" w:space="0" w:color="auto"/>
        <w:bottom w:val="none" w:sz="0" w:space="0" w:color="auto"/>
        <w:right w:val="none" w:sz="0" w:space="0" w:color="auto"/>
      </w:divBdr>
    </w:div>
    <w:div w:id="1725713632">
      <w:bodyDiv w:val="1"/>
      <w:marLeft w:val="0"/>
      <w:marRight w:val="0"/>
      <w:marTop w:val="0"/>
      <w:marBottom w:val="0"/>
      <w:divBdr>
        <w:top w:val="none" w:sz="0" w:space="0" w:color="auto"/>
        <w:left w:val="none" w:sz="0" w:space="0" w:color="auto"/>
        <w:bottom w:val="none" w:sz="0" w:space="0" w:color="auto"/>
        <w:right w:val="none" w:sz="0" w:space="0" w:color="auto"/>
      </w:divBdr>
    </w:div>
    <w:div w:id="1732118562">
      <w:bodyDiv w:val="1"/>
      <w:marLeft w:val="0"/>
      <w:marRight w:val="0"/>
      <w:marTop w:val="0"/>
      <w:marBottom w:val="0"/>
      <w:divBdr>
        <w:top w:val="none" w:sz="0" w:space="0" w:color="auto"/>
        <w:left w:val="none" w:sz="0" w:space="0" w:color="auto"/>
        <w:bottom w:val="none" w:sz="0" w:space="0" w:color="auto"/>
        <w:right w:val="none" w:sz="0" w:space="0" w:color="auto"/>
      </w:divBdr>
    </w:div>
    <w:div w:id="1746141841">
      <w:bodyDiv w:val="1"/>
      <w:marLeft w:val="0"/>
      <w:marRight w:val="0"/>
      <w:marTop w:val="0"/>
      <w:marBottom w:val="0"/>
      <w:divBdr>
        <w:top w:val="none" w:sz="0" w:space="0" w:color="auto"/>
        <w:left w:val="none" w:sz="0" w:space="0" w:color="auto"/>
        <w:bottom w:val="none" w:sz="0" w:space="0" w:color="auto"/>
        <w:right w:val="none" w:sz="0" w:space="0" w:color="auto"/>
      </w:divBdr>
    </w:div>
    <w:div w:id="1754207448">
      <w:bodyDiv w:val="1"/>
      <w:marLeft w:val="0"/>
      <w:marRight w:val="0"/>
      <w:marTop w:val="0"/>
      <w:marBottom w:val="0"/>
      <w:divBdr>
        <w:top w:val="none" w:sz="0" w:space="0" w:color="auto"/>
        <w:left w:val="none" w:sz="0" w:space="0" w:color="auto"/>
        <w:bottom w:val="none" w:sz="0" w:space="0" w:color="auto"/>
        <w:right w:val="none" w:sz="0" w:space="0" w:color="auto"/>
      </w:divBdr>
    </w:div>
    <w:div w:id="1766262280">
      <w:bodyDiv w:val="1"/>
      <w:marLeft w:val="0"/>
      <w:marRight w:val="0"/>
      <w:marTop w:val="0"/>
      <w:marBottom w:val="0"/>
      <w:divBdr>
        <w:top w:val="none" w:sz="0" w:space="0" w:color="auto"/>
        <w:left w:val="none" w:sz="0" w:space="0" w:color="auto"/>
        <w:bottom w:val="none" w:sz="0" w:space="0" w:color="auto"/>
        <w:right w:val="none" w:sz="0" w:space="0" w:color="auto"/>
      </w:divBdr>
    </w:div>
    <w:div w:id="1795831787">
      <w:bodyDiv w:val="1"/>
      <w:marLeft w:val="0"/>
      <w:marRight w:val="0"/>
      <w:marTop w:val="0"/>
      <w:marBottom w:val="0"/>
      <w:divBdr>
        <w:top w:val="none" w:sz="0" w:space="0" w:color="auto"/>
        <w:left w:val="none" w:sz="0" w:space="0" w:color="auto"/>
        <w:bottom w:val="none" w:sz="0" w:space="0" w:color="auto"/>
        <w:right w:val="none" w:sz="0" w:space="0" w:color="auto"/>
      </w:divBdr>
    </w:div>
    <w:div w:id="1828478957">
      <w:bodyDiv w:val="1"/>
      <w:marLeft w:val="0"/>
      <w:marRight w:val="0"/>
      <w:marTop w:val="0"/>
      <w:marBottom w:val="0"/>
      <w:divBdr>
        <w:top w:val="none" w:sz="0" w:space="0" w:color="auto"/>
        <w:left w:val="none" w:sz="0" w:space="0" w:color="auto"/>
        <w:bottom w:val="none" w:sz="0" w:space="0" w:color="auto"/>
        <w:right w:val="none" w:sz="0" w:space="0" w:color="auto"/>
      </w:divBdr>
    </w:div>
    <w:div w:id="1842310083">
      <w:bodyDiv w:val="1"/>
      <w:marLeft w:val="0"/>
      <w:marRight w:val="0"/>
      <w:marTop w:val="0"/>
      <w:marBottom w:val="0"/>
      <w:divBdr>
        <w:top w:val="none" w:sz="0" w:space="0" w:color="auto"/>
        <w:left w:val="none" w:sz="0" w:space="0" w:color="auto"/>
        <w:bottom w:val="none" w:sz="0" w:space="0" w:color="auto"/>
        <w:right w:val="none" w:sz="0" w:space="0" w:color="auto"/>
      </w:divBdr>
    </w:div>
    <w:div w:id="1888950197">
      <w:bodyDiv w:val="1"/>
      <w:marLeft w:val="0"/>
      <w:marRight w:val="0"/>
      <w:marTop w:val="0"/>
      <w:marBottom w:val="0"/>
      <w:divBdr>
        <w:top w:val="none" w:sz="0" w:space="0" w:color="auto"/>
        <w:left w:val="none" w:sz="0" w:space="0" w:color="auto"/>
        <w:bottom w:val="none" w:sz="0" w:space="0" w:color="auto"/>
        <w:right w:val="none" w:sz="0" w:space="0" w:color="auto"/>
      </w:divBdr>
    </w:div>
    <w:div w:id="1950548535">
      <w:bodyDiv w:val="1"/>
      <w:marLeft w:val="0"/>
      <w:marRight w:val="0"/>
      <w:marTop w:val="0"/>
      <w:marBottom w:val="0"/>
      <w:divBdr>
        <w:top w:val="none" w:sz="0" w:space="0" w:color="auto"/>
        <w:left w:val="none" w:sz="0" w:space="0" w:color="auto"/>
        <w:bottom w:val="none" w:sz="0" w:space="0" w:color="auto"/>
        <w:right w:val="none" w:sz="0" w:space="0" w:color="auto"/>
      </w:divBdr>
    </w:div>
    <w:div w:id="1969192437">
      <w:bodyDiv w:val="1"/>
      <w:marLeft w:val="0"/>
      <w:marRight w:val="0"/>
      <w:marTop w:val="0"/>
      <w:marBottom w:val="0"/>
      <w:divBdr>
        <w:top w:val="none" w:sz="0" w:space="0" w:color="auto"/>
        <w:left w:val="none" w:sz="0" w:space="0" w:color="auto"/>
        <w:bottom w:val="none" w:sz="0" w:space="0" w:color="auto"/>
        <w:right w:val="none" w:sz="0" w:space="0" w:color="auto"/>
      </w:divBdr>
    </w:div>
    <w:div w:id="1999457293">
      <w:bodyDiv w:val="1"/>
      <w:marLeft w:val="0"/>
      <w:marRight w:val="0"/>
      <w:marTop w:val="0"/>
      <w:marBottom w:val="0"/>
      <w:divBdr>
        <w:top w:val="none" w:sz="0" w:space="0" w:color="auto"/>
        <w:left w:val="none" w:sz="0" w:space="0" w:color="auto"/>
        <w:bottom w:val="none" w:sz="0" w:space="0" w:color="auto"/>
        <w:right w:val="none" w:sz="0" w:space="0" w:color="auto"/>
      </w:divBdr>
    </w:div>
    <w:div w:id="2003117683">
      <w:bodyDiv w:val="1"/>
      <w:marLeft w:val="0"/>
      <w:marRight w:val="0"/>
      <w:marTop w:val="0"/>
      <w:marBottom w:val="0"/>
      <w:divBdr>
        <w:top w:val="none" w:sz="0" w:space="0" w:color="auto"/>
        <w:left w:val="none" w:sz="0" w:space="0" w:color="auto"/>
        <w:bottom w:val="none" w:sz="0" w:space="0" w:color="auto"/>
        <w:right w:val="none" w:sz="0" w:space="0" w:color="auto"/>
      </w:divBdr>
    </w:div>
    <w:div w:id="2077123955">
      <w:bodyDiv w:val="1"/>
      <w:marLeft w:val="0"/>
      <w:marRight w:val="0"/>
      <w:marTop w:val="0"/>
      <w:marBottom w:val="0"/>
      <w:divBdr>
        <w:top w:val="none" w:sz="0" w:space="0" w:color="auto"/>
        <w:left w:val="none" w:sz="0" w:space="0" w:color="auto"/>
        <w:bottom w:val="none" w:sz="0" w:space="0" w:color="auto"/>
        <w:right w:val="none" w:sz="0" w:space="0" w:color="auto"/>
      </w:divBdr>
    </w:div>
    <w:div w:id="2079666655">
      <w:bodyDiv w:val="1"/>
      <w:marLeft w:val="0"/>
      <w:marRight w:val="0"/>
      <w:marTop w:val="0"/>
      <w:marBottom w:val="0"/>
      <w:divBdr>
        <w:top w:val="none" w:sz="0" w:space="0" w:color="auto"/>
        <w:left w:val="none" w:sz="0" w:space="0" w:color="auto"/>
        <w:bottom w:val="none" w:sz="0" w:space="0" w:color="auto"/>
        <w:right w:val="none" w:sz="0" w:space="0" w:color="auto"/>
      </w:divBdr>
    </w:div>
    <w:div w:id="2095932294">
      <w:bodyDiv w:val="1"/>
      <w:marLeft w:val="0"/>
      <w:marRight w:val="0"/>
      <w:marTop w:val="0"/>
      <w:marBottom w:val="0"/>
      <w:divBdr>
        <w:top w:val="none" w:sz="0" w:space="0" w:color="auto"/>
        <w:left w:val="none" w:sz="0" w:space="0" w:color="auto"/>
        <w:bottom w:val="none" w:sz="0" w:space="0" w:color="auto"/>
        <w:right w:val="none" w:sz="0" w:space="0" w:color="auto"/>
      </w:divBdr>
    </w:div>
    <w:div w:id="2114668963">
      <w:bodyDiv w:val="1"/>
      <w:marLeft w:val="0"/>
      <w:marRight w:val="0"/>
      <w:marTop w:val="0"/>
      <w:marBottom w:val="0"/>
      <w:divBdr>
        <w:top w:val="none" w:sz="0" w:space="0" w:color="auto"/>
        <w:left w:val="none" w:sz="0" w:space="0" w:color="auto"/>
        <w:bottom w:val="none" w:sz="0" w:space="0" w:color="auto"/>
        <w:right w:val="none" w:sz="0" w:space="0" w:color="auto"/>
      </w:divBdr>
    </w:div>
    <w:div w:id="2116246664">
      <w:bodyDiv w:val="1"/>
      <w:marLeft w:val="0"/>
      <w:marRight w:val="0"/>
      <w:marTop w:val="0"/>
      <w:marBottom w:val="0"/>
      <w:divBdr>
        <w:top w:val="none" w:sz="0" w:space="0" w:color="auto"/>
        <w:left w:val="none" w:sz="0" w:space="0" w:color="auto"/>
        <w:bottom w:val="none" w:sz="0" w:space="0" w:color="auto"/>
        <w:right w:val="none" w:sz="0" w:space="0" w:color="auto"/>
      </w:divBdr>
    </w:div>
    <w:div w:id="2120831264">
      <w:bodyDiv w:val="1"/>
      <w:marLeft w:val="0"/>
      <w:marRight w:val="0"/>
      <w:marTop w:val="0"/>
      <w:marBottom w:val="0"/>
      <w:divBdr>
        <w:top w:val="none" w:sz="0" w:space="0" w:color="auto"/>
        <w:left w:val="none" w:sz="0" w:space="0" w:color="auto"/>
        <w:bottom w:val="none" w:sz="0" w:space="0" w:color="auto"/>
        <w:right w:val="none" w:sz="0" w:space="0" w:color="auto"/>
      </w:divBdr>
    </w:div>
    <w:div w:id="2123105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2E17C8-337C-4007-A25F-245D162390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6848</TotalTime>
  <Pages>29</Pages>
  <Words>4226</Words>
  <Characters>23247</Characters>
  <Application>Microsoft Office Word</Application>
  <DocSecurity>0</DocSecurity>
  <Lines>193</Lines>
  <Paragraphs>54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27419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SOUAD</dc:creator>
  <cp:keywords/>
  <dc:description/>
  <cp:lastModifiedBy>SOUAD</cp:lastModifiedBy>
  <cp:revision>998</cp:revision>
  <cp:lastPrinted>2015-12-27T18:27:00Z</cp:lastPrinted>
  <dcterms:created xsi:type="dcterms:W3CDTF">2015-06-24T06:48:00Z</dcterms:created>
  <dcterms:modified xsi:type="dcterms:W3CDTF">2015-12-27T18:28:00Z</dcterms:modified>
</cp:coreProperties>
</file>