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C5" w:rsidRPr="00DD5A11" w:rsidRDefault="00A0013D" w:rsidP="00DD5A11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DD5A11">
        <w:rPr>
          <w:rFonts w:asciiTheme="majorBidi" w:hAnsiTheme="majorBidi" w:cstheme="majorBidi"/>
          <w:b/>
          <w:bCs/>
          <w:sz w:val="24"/>
          <w:szCs w:val="24"/>
          <w:lang w:val="en-US"/>
        </w:rPr>
        <w:t>Summary</w:t>
      </w:r>
    </w:p>
    <w:p w:rsidR="00A0013D" w:rsidRPr="00DD5A11" w:rsidRDefault="00A0013D" w:rsidP="00DD5A1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D5A11">
        <w:rPr>
          <w:rFonts w:asciiTheme="majorBidi" w:hAnsiTheme="majorBidi" w:cstheme="majorBidi"/>
          <w:sz w:val="24"/>
          <w:szCs w:val="24"/>
          <w:lang w:val="en-US"/>
        </w:rPr>
        <w:t>After isolating maize plant, seed and soil which have been already infected by different fungal species, 59fungal isolates belonging to 21 genres:</w:t>
      </w:r>
    </w:p>
    <w:p w:rsidR="00A0013D" w:rsidRPr="00DD5A11" w:rsidRDefault="003C755A" w:rsidP="00DD5A11">
      <w:pPr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en-US" w:bidi="ar-DZ"/>
        </w:rPr>
      </w:pPr>
      <w:r w:rsidRPr="00DD5A11">
        <w:rPr>
          <w:rFonts w:asciiTheme="majorBidi" w:hAnsiTheme="majorBidi" w:cstheme="majorBidi"/>
          <w:i/>
          <w:iCs/>
          <w:sz w:val="24"/>
          <w:szCs w:val="24"/>
          <w:lang w:val="en-US" w:bidi="ar-DZ"/>
        </w:rPr>
        <w:t>Absidia, Acremonium, Alternaria, Aspergillus, Botrytis, Cladosporium, Emericella, Epicoccum, Eurotium, Fusarium, Geotrichum, Melanconium, Monileilla, Paecillomyce,</w:t>
      </w:r>
      <w:r w:rsidR="00EB4CB5" w:rsidRPr="00DD5A11">
        <w:rPr>
          <w:rFonts w:asciiTheme="majorBidi" w:hAnsiTheme="majorBidi" w:cstheme="majorBidi"/>
          <w:i/>
          <w:iCs/>
          <w:sz w:val="24"/>
          <w:szCs w:val="24"/>
          <w:lang w:val="en-US" w:bidi="ar-DZ"/>
        </w:rPr>
        <w:t xml:space="preserve"> </w:t>
      </w:r>
      <w:r w:rsidRPr="00DD5A11">
        <w:rPr>
          <w:rFonts w:asciiTheme="majorBidi" w:hAnsiTheme="majorBidi" w:cstheme="majorBidi"/>
          <w:i/>
          <w:iCs/>
          <w:sz w:val="24"/>
          <w:szCs w:val="24"/>
          <w:lang w:val="en-US" w:bidi="ar-DZ"/>
        </w:rPr>
        <w:t xml:space="preserve">Penicillium, Phoma, Pythium, Scytalidium, </w:t>
      </w:r>
      <w:r w:rsidR="00EB4CB5" w:rsidRPr="00DD5A11">
        <w:rPr>
          <w:rFonts w:asciiTheme="majorBidi" w:hAnsiTheme="majorBidi" w:cstheme="majorBidi"/>
          <w:i/>
          <w:iCs/>
          <w:sz w:val="24"/>
          <w:szCs w:val="24"/>
          <w:lang w:val="en-US" w:bidi="ar-DZ"/>
        </w:rPr>
        <w:t>Trichoderma, Ulocladium, Verticillium.</w:t>
      </w:r>
      <w:r w:rsidRPr="00DD5A11">
        <w:rPr>
          <w:rFonts w:asciiTheme="majorBidi" w:hAnsiTheme="majorBidi" w:cstheme="majorBidi"/>
          <w:i/>
          <w:iCs/>
          <w:sz w:val="24"/>
          <w:szCs w:val="24"/>
          <w:lang w:val="en-US" w:bidi="ar-DZ"/>
        </w:rPr>
        <w:t xml:space="preserve"> </w:t>
      </w:r>
      <w:r w:rsidRPr="00DD5A11">
        <w:rPr>
          <w:rFonts w:asciiTheme="majorBidi" w:hAnsiTheme="majorBidi" w:cstheme="majorBidi"/>
          <w:i/>
          <w:iCs/>
          <w:sz w:val="24"/>
          <w:szCs w:val="24"/>
          <w:rtl/>
          <w:lang w:val="en-US" w:bidi="ar-DZ"/>
        </w:rPr>
        <w:t xml:space="preserve"> </w:t>
      </w:r>
    </w:p>
    <w:p w:rsidR="003A44AB" w:rsidRPr="00DD5A11" w:rsidRDefault="00A0013D" w:rsidP="00D37B03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D5A11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25548F" w:rsidRPr="00DD5A11">
        <w:rPr>
          <w:rFonts w:asciiTheme="majorBidi" w:hAnsiTheme="majorBidi" w:cstheme="majorBidi"/>
          <w:sz w:val="24"/>
          <w:szCs w:val="24"/>
          <w:lang w:val="en-US"/>
        </w:rPr>
        <w:t xml:space="preserve">percentage </w:t>
      </w:r>
      <w:r w:rsidR="0025548F">
        <w:rPr>
          <w:rFonts w:asciiTheme="majorBidi" w:hAnsiTheme="majorBidi" w:cstheme="majorBidi"/>
          <w:sz w:val="24"/>
          <w:szCs w:val="24"/>
          <w:lang w:val="en-US"/>
        </w:rPr>
        <w:t xml:space="preserve">of </w:t>
      </w:r>
      <w:r w:rsidRPr="00DD5A11">
        <w:rPr>
          <w:rFonts w:asciiTheme="majorBidi" w:hAnsiTheme="majorBidi" w:cstheme="majorBidi"/>
          <w:sz w:val="24"/>
          <w:szCs w:val="24"/>
          <w:lang w:val="en-US"/>
        </w:rPr>
        <w:t xml:space="preserve">infection </w:t>
      </w:r>
      <w:r w:rsidR="00767A8F">
        <w:rPr>
          <w:rFonts w:asciiTheme="majorBidi" w:hAnsiTheme="majorBidi" w:cstheme="majorBidi"/>
          <w:sz w:val="24"/>
          <w:szCs w:val="24"/>
          <w:lang w:val="en-US"/>
        </w:rPr>
        <w:t>differed</w:t>
      </w:r>
      <w:r w:rsidRPr="00DD5A11">
        <w:rPr>
          <w:rFonts w:asciiTheme="majorBidi" w:hAnsiTheme="majorBidi" w:cstheme="majorBidi"/>
          <w:sz w:val="24"/>
          <w:szCs w:val="24"/>
          <w:lang w:val="en-US"/>
        </w:rPr>
        <w:t xml:space="preserve"> from one</w:t>
      </w:r>
      <w:r w:rsidR="0025548F">
        <w:rPr>
          <w:rFonts w:asciiTheme="majorBidi" w:hAnsiTheme="majorBidi" w:cstheme="majorBidi"/>
          <w:sz w:val="24"/>
          <w:szCs w:val="24"/>
          <w:lang w:val="en-US"/>
        </w:rPr>
        <w:t xml:space="preserve"> sample</w:t>
      </w:r>
      <w:r w:rsidRPr="00DD5A11">
        <w:rPr>
          <w:rFonts w:asciiTheme="majorBidi" w:hAnsiTheme="majorBidi" w:cstheme="majorBidi"/>
          <w:sz w:val="24"/>
          <w:szCs w:val="24"/>
          <w:lang w:val="en-US"/>
        </w:rPr>
        <w:t xml:space="preserve"> to another. It </w:t>
      </w:r>
      <w:r w:rsidR="0025548F">
        <w:rPr>
          <w:rFonts w:asciiTheme="majorBidi" w:hAnsiTheme="majorBidi" w:cstheme="majorBidi"/>
          <w:sz w:val="24"/>
          <w:szCs w:val="24"/>
          <w:lang w:val="en-US"/>
        </w:rPr>
        <w:t>dependant</w:t>
      </w:r>
      <w:r w:rsidRPr="00DD5A11">
        <w:rPr>
          <w:rFonts w:asciiTheme="majorBidi" w:hAnsiTheme="majorBidi" w:cstheme="majorBidi"/>
          <w:sz w:val="24"/>
          <w:szCs w:val="24"/>
          <w:lang w:val="en-US"/>
        </w:rPr>
        <w:t xml:space="preserve"> out that the plant sample is more susceptible to fungal infection with 28 isolates, followed by the </w:t>
      </w:r>
      <w:r w:rsidR="007C48A9" w:rsidRPr="00DD5A11">
        <w:rPr>
          <w:rFonts w:asciiTheme="majorBidi" w:hAnsiTheme="majorBidi" w:cstheme="majorBidi"/>
          <w:sz w:val="24"/>
          <w:szCs w:val="24"/>
          <w:lang w:val="en-US"/>
        </w:rPr>
        <w:t>soil</w:t>
      </w:r>
      <w:r w:rsidRPr="00DD5A11">
        <w:rPr>
          <w:rFonts w:asciiTheme="majorBidi" w:hAnsiTheme="majorBidi" w:cstheme="majorBidi"/>
          <w:sz w:val="24"/>
          <w:szCs w:val="24"/>
          <w:lang w:val="en-US"/>
        </w:rPr>
        <w:t xml:space="preserve"> with 23 and</w:t>
      </w:r>
      <w:r w:rsidR="009C1CEA" w:rsidRPr="00DD5A11">
        <w:rPr>
          <w:rFonts w:asciiTheme="majorBidi" w:hAnsiTheme="majorBidi" w:cstheme="majorBidi"/>
          <w:sz w:val="24"/>
          <w:szCs w:val="24"/>
          <w:lang w:val="en-US"/>
        </w:rPr>
        <w:t xml:space="preserve"> seeds with 8 isolates. </w:t>
      </w:r>
      <w:r w:rsidR="009664E0" w:rsidRPr="00DD5A11">
        <w:rPr>
          <w:rFonts w:asciiTheme="majorBidi" w:hAnsiTheme="majorBidi" w:cstheme="majorBidi"/>
          <w:sz w:val="24"/>
          <w:szCs w:val="24"/>
          <w:lang w:val="en-US"/>
        </w:rPr>
        <w:t xml:space="preserve">As far as the development of </w:t>
      </w:r>
      <w:r w:rsidR="009664E0" w:rsidRPr="00DD5A11">
        <w:rPr>
          <w:rFonts w:asciiTheme="majorBidi" w:hAnsiTheme="majorBidi" w:cstheme="majorBidi"/>
          <w:i/>
          <w:iCs/>
          <w:sz w:val="24"/>
          <w:szCs w:val="24"/>
          <w:lang w:val="en-US"/>
        </w:rPr>
        <w:t>T.viride</w:t>
      </w:r>
      <w:r w:rsidR="009664E0" w:rsidRPr="00DD5A11">
        <w:rPr>
          <w:rFonts w:asciiTheme="majorBidi" w:hAnsiTheme="majorBidi" w:cstheme="majorBidi"/>
          <w:sz w:val="24"/>
          <w:szCs w:val="24"/>
          <w:lang w:val="en-US"/>
        </w:rPr>
        <w:t xml:space="preserve"> planted on </w:t>
      </w:r>
      <w:r w:rsidR="00877F7B">
        <w:rPr>
          <w:rFonts w:asciiTheme="majorBidi" w:hAnsiTheme="majorBidi" w:cstheme="majorBidi"/>
          <w:sz w:val="24"/>
          <w:szCs w:val="24"/>
          <w:lang w:val="en-US"/>
        </w:rPr>
        <w:t xml:space="preserve">various </w:t>
      </w:r>
      <w:r w:rsidR="009664E0" w:rsidRPr="00DD5A11">
        <w:rPr>
          <w:rFonts w:asciiTheme="majorBidi" w:hAnsiTheme="majorBidi" w:cstheme="majorBidi"/>
          <w:sz w:val="24"/>
          <w:szCs w:val="24"/>
          <w:lang w:val="en-US"/>
        </w:rPr>
        <w:t xml:space="preserve">solid media with different temperature and pH is concerned, it has been found that the best growth rate was on PDA </w:t>
      </w:r>
      <w:r w:rsidR="00877F7B">
        <w:rPr>
          <w:rFonts w:asciiTheme="majorBidi" w:hAnsiTheme="majorBidi" w:cstheme="majorBidi"/>
          <w:sz w:val="24"/>
          <w:szCs w:val="24"/>
          <w:lang w:val="en-US"/>
        </w:rPr>
        <w:t>at</w:t>
      </w:r>
      <w:r w:rsidR="009664E0" w:rsidRPr="00DD5A11">
        <w:rPr>
          <w:rFonts w:asciiTheme="majorBidi" w:hAnsiTheme="majorBidi" w:cstheme="majorBidi"/>
          <w:sz w:val="24"/>
          <w:szCs w:val="24"/>
          <w:lang w:val="en-US"/>
        </w:rPr>
        <w:t xml:space="preserve"> 25c° and pH 5. </w:t>
      </w:r>
      <w:r w:rsidR="00877F7B" w:rsidRPr="00DD5A11">
        <w:rPr>
          <w:rFonts w:asciiTheme="majorBidi" w:hAnsiTheme="majorBidi" w:cstheme="majorBidi"/>
          <w:sz w:val="24"/>
          <w:szCs w:val="24"/>
          <w:lang w:val="en-US"/>
        </w:rPr>
        <w:t xml:space="preserve">For </w:t>
      </w:r>
      <w:r w:rsidR="00877F7B">
        <w:rPr>
          <w:rFonts w:asciiTheme="majorBidi" w:hAnsiTheme="majorBidi" w:cstheme="majorBidi"/>
          <w:sz w:val="24"/>
          <w:szCs w:val="24"/>
          <w:lang w:val="en-US"/>
        </w:rPr>
        <w:t>the</w:t>
      </w:r>
      <w:r w:rsidR="009664E0" w:rsidRPr="00DD5A11">
        <w:rPr>
          <w:rFonts w:asciiTheme="majorBidi" w:hAnsiTheme="majorBidi" w:cstheme="majorBidi"/>
          <w:sz w:val="24"/>
          <w:szCs w:val="24"/>
          <w:lang w:val="en-US"/>
        </w:rPr>
        <w:t xml:space="preserve"> development of </w:t>
      </w:r>
      <w:r w:rsidR="009664E0" w:rsidRPr="00DD5A11">
        <w:rPr>
          <w:rFonts w:asciiTheme="majorBidi" w:hAnsiTheme="majorBidi" w:cstheme="majorBidi"/>
          <w:i/>
          <w:iCs/>
          <w:sz w:val="24"/>
          <w:szCs w:val="24"/>
          <w:lang w:val="en-US"/>
        </w:rPr>
        <w:t>T.viride</w:t>
      </w:r>
      <w:r w:rsidR="009664E0" w:rsidRPr="00DD5A11">
        <w:rPr>
          <w:rFonts w:asciiTheme="majorBidi" w:hAnsiTheme="majorBidi" w:cstheme="majorBidi"/>
          <w:sz w:val="24"/>
          <w:szCs w:val="24"/>
          <w:lang w:val="en-US"/>
        </w:rPr>
        <w:t xml:space="preserve"> on</w:t>
      </w:r>
      <w:r w:rsidR="0029247C" w:rsidRPr="00DD5A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664E0" w:rsidRPr="00DD5A11">
        <w:rPr>
          <w:rFonts w:asciiTheme="majorBidi" w:hAnsiTheme="majorBidi" w:cstheme="majorBidi"/>
          <w:sz w:val="24"/>
          <w:szCs w:val="24"/>
          <w:lang w:val="en-US"/>
        </w:rPr>
        <w:t>liquid media</w:t>
      </w:r>
      <w:r w:rsidR="0029247C" w:rsidRPr="00DD5A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77F7B">
        <w:rPr>
          <w:rFonts w:asciiTheme="majorBidi" w:hAnsiTheme="majorBidi" w:cstheme="majorBidi"/>
          <w:sz w:val="24"/>
          <w:szCs w:val="24"/>
          <w:lang w:val="en-US"/>
        </w:rPr>
        <w:t xml:space="preserve">adducing </w:t>
      </w:r>
      <w:r w:rsidR="0029247C" w:rsidRPr="00DD5A11">
        <w:rPr>
          <w:rFonts w:asciiTheme="majorBidi" w:hAnsiTheme="majorBidi" w:cstheme="majorBidi"/>
          <w:sz w:val="24"/>
          <w:szCs w:val="24"/>
          <w:lang w:val="en-US"/>
        </w:rPr>
        <w:t>glucose and yeast extract with varying</w:t>
      </w:r>
      <w:r w:rsidR="00767A8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877F7B">
        <w:rPr>
          <w:rFonts w:asciiTheme="majorBidi" w:hAnsiTheme="majorBidi" w:cstheme="majorBidi"/>
          <w:sz w:val="24"/>
          <w:szCs w:val="24"/>
          <w:lang w:val="en-US"/>
        </w:rPr>
        <w:t>measure</w:t>
      </w:r>
      <w:r w:rsidR="0029247C" w:rsidRPr="00DD5A11">
        <w:rPr>
          <w:rFonts w:asciiTheme="majorBidi" w:hAnsiTheme="majorBidi" w:cstheme="majorBidi"/>
          <w:sz w:val="24"/>
          <w:szCs w:val="24"/>
          <w:lang w:val="en-US"/>
        </w:rPr>
        <w:t xml:space="preserve"> (0g/l-1g/l- 2g/l). Indeed, the results suggested that the best growth rate was on PDA and yeast extract is considered to be the best source of energy which contributes to an </w:t>
      </w:r>
      <w:r w:rsidR="003A44AB" w:rsidRPr="00DD5A11">
        <w:rPr>
          <w:rFonts w:asciiTheme="majorBidi" w:hAnsiTheme="majorBidi" w:cstheme="majorBidi"/>
          <w:sz w:val="24"/>
          <w:szCs w:val="24"/>
          <w:lang w:val="en-US"/>
        </w:rPr>
        <w:t>important cellular biomass, followed by the glucose as a carbon source. The results of the direct confrontation of different fung</w:t>
      </w:r>
      <w:r w:rsidR="00877F7B">
        <w:rPr>
          <w:rFonts w:asciiTheme="majorBidi" w:hAnsiTheme="majorBidi" w:cstheme="majorBidi"/>
          <w:sz w:val="24"/>
          <w:szCs w:val="24"/>
          <w:lang w:val="en-US"/>
        </w:rPr>
        <w:t>us</w:t>
      </w:r>
      <w:r w:rsidR="003A44AB" w:rsidRPr="00DD5A11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1923A8" w:rsidRPr="00DD5A11">
        <w:rPr>
          <w:rFonts w:asciiTheme="majorBidi" w:hAnsiTheme="majorBidi" w:cstheme="majorBidi"/>
          <w:i/>
          <w:iCs/>
          <w:sz w:val="24"/>
          <w:szCs w:val="24"/>
          <w:lang w:val="en-US"/>
        </w:rPr>
        <w:t>T.viride</w:t>
      </w:r>
      <w:r w:rsidR="003A44AB" w:rsidRPr="00DD5A11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3A44AB" w:rsidRPr="00DD5A11">
        <w:rPr>
          <w:rFonts w:asciiTheme="majorBidi" w:hAnsiTheme="majorBidi" w:cstheme="majorBidi"/>
          <w:sz w:val="24"/>
          <w:szCs w:val="24"/>
          <w:lang w:val="en-US"/>
        </w:rPr>
        <w:t xml:space="preserve">revealed that the latter has a </w:t>
      </w:r>
      <w:r w:rsidR="001923A8" w:rsidRPr="00DD5A11">
        <w:rPr>
          <w:rFonts w:asciiTheme="majorBidi" w:hAnsiTheme="majorBidi" w:cstheme="majorBidi"/>
          <w:sz w:val="24"/>
          <w:szCs w:val="24"/>
          <w:lang w:val="en-US"/>
        </w:rPr>
        <w:t>great capacity</w:t>
      </w:r>
      <w:r w:rsidR="003A44AB" w:rsidRPr="00DD5A11">
        <w:rPr>
          <w:rFonts w:asciiTheme="majorBidi" w:hAnsiTheme="majorBidi" w:cstheme="majorBidi"/>
          <w:sz w:val="24"/>
          <w:szCs w:val="24"/>
          <w:lang w:val="en-US"/>
        </w:rPr>
        <w:t xml:space="preserve"> to compete, either by occupying the entire surface of the petri dish, or by inhibiting the remote growth pathogenic fungus. Concerning corn plants inoculated </w:t>
      </w:r>
      <w:r w:rsidR="001923A8" w:rsidRPr="00DD5A11">
        <w:rPr>
          <w:rFonts w:asciiTheme="majorBidi" w:hAnsiTheme="majorBidi" w:cstheme="majorBidi"/>
          <w:sz w:val="24"/>
          <w:szCs w:val="24"/>
          <w:lang w:val="en-US"/>
        </w:rPr>
        <w:t xml:space="preserve">with </w:t>
      </w:r>
      <w:r w:rsidR="007C48A9" w:rsidRPr="00DD5A11">
        <w:rPr>
          <w:rFonts w:asciiTheme="majorBidi" w:hAnsiTheme="majorBidi" w:cstheme="majorBidi"/>
          <w:i/>
          <w:iCs/>
          <w:sz w:val="24"/>
          <w:szCs w:val="24"/>
          <w:lang w:val="en-US"/>
        </w:rPr>
        <w:t>F.roseum</w:t>
      </w:r>
      <w:r w:rsidR="007C48A9" w:rsidRPr="00DD5A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37B03">
        <w:rPr>
          <w:rFonts w:asciiTheme="majorBidi" w:hAnsiTheme="majorBidi" w:cstheme="majorBidi"/>
          <w:sz w:val="24"/>
          <w:szCs w:val="24"/>
          <w:lang w:val="en-US"/>
        </w:rPr>
        <w:t>spores</w:t>
      </w:r>
      <w:r w:rsidR="001923A8" w:rsidRPr="00DD5A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37B03">
        <w:rPr>
          <w:rFonts w:asciiTheme="majorBidi" w:hAnsiTheme="majorBidi" w:cstheme="majorBidi"/>
          <w:sz w:val="24"/>
          <w:szCs w:val="24"/>
          <w:lang w:val="en-US"/>
        </w:rPr>
        <w:t>(</w:t>
      </w:r>
      <w:r w:rsidR="001923A8" w:rsidRPr="00DD5A11">
        <w:rPr>
          <w:rFonts w:asciiTheme="majorBidi" w:hAnsiTheme="majorBidi" w:cstheme="majorBidi"/>
          <w:sz w:val="24"/>
          <w:szCs w:val="24"/>
          <w:lang w:val="en-US"/>
        </w:rPr>
        <w:t>10</w:t>
      </w:r>
      <w:r w:rsidR="001923A8" w:rsidRPr="00DD5A11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5</w:t>
      </w:r>
      <w:r w:rsidR="001923A8" w:rsidRPr="00DD5A11">
        <w:rPr>
          <w:rFonts w:asciiTheme="majorBidi" w:hAnsiTheme="majorBidi" w:cstheme="majorBidi"/>
          <w:sz w:val="24"/>
          <w:szCs w:val="24"/>
          <w:lang w:val="en-US"/>
        </w:rPr>
        <w:t>spores/ml</w:t>
      </w:r>
      <w:r w:rsidR="00D37B03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1923A8" w:rsidRPr="00DD5A11">
        <w:rPr>
          <w:rFonts w:asciiTheme="majorBidi" w:hAnsiTheme="majorBidi" w:cstheme="majorBidi"/>
          <w:sz w:val="24"/>
          <w:szCs w:val="24"/>
          <w:lang w:val="en-US"/>
        </w:rPr>
        <w:t xml:space="preserve"> at soil level and spray</w:t>
      </w:r>
      <w:r w:rsidR="00D37B03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1923A8" w:rsidRPr="00DD5A1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37B03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1923A8" w:rsidRPr="00DD5A11">
        <w:rPr>
          <w:rFonts w:asciiTheme="majorBidi" w:hAnsiTheme="majorBidi" w:cstheme="majorBidi"/>
          <w:sz w:val="24"/>
          <w:szCs w:val="24"/>
          <w:lang w:val="en-US"/>
        </w:rPr>
        <w:t>fter 14 days of infection, there were developed symptoms on the majority of corn plants. It has been noticed that there is a reduction in both roots length and aerial parts</w:t>
      </w:r>
      <w:r w:rsidR="00D37B03">
        <w:rPr>
          <w:rFonts w:asciiTheme="majorBidi" w:hAnsiTheme="majorBidi" w:cstheme="majorBidi"/>
          <w:sz w:val="24"/>
          <w:szCs w:val="24"/>
          <w:lang w:val="en-US"/>
        </w:rPr>
        <w:t xml:space="preserve"> compared to control plants</w:t>
      </w:r>
      <w:r w:rsidR="001923A8" w:rsidRPr="00DD5A11">
        <w:rPr>
          <w:rFonts w:asciiTheme="majorBidi" w:hAnsiTheme="majorBidi" w:cstheme="majorBidi"/>
          <w:sz w:val="24"/>
          <w:szCs w:val="24"/>
          <w:lang w:val="en-US"/>
        </w:rPr>
        <w:t xml:space="preserve">. We have tested </w:t>
      </w:r>
      <w:r w:rsidR="001923A8" w:rsidRPr="00DD5A11">
        <w:rPr>
          <w:rFonts w:asciiTheme="majorBidi" w:hAnsiTheme="majorBidi" w:cstheme="majorBidi"/>
          <w:i/>
          <w:iCs/>
          <w:sz w:val="24"/>
          <w:szCs w:val="24"/>
          <w:lang w:val="en-US"/>
        </w:rPr>
        <w:t>T.viride</w:t>
      </w:r>
      <w:r w:rsidR="001923A8" w:rsidRPr="00DD5A11">
        <w:rPr>
          <w:rFonts w:asciiTheme="majorBidi" w:hAnsiTheme="majorBidi" w:cstheme="majorBidi"/>
          <w:sz w:val="24"/>
          <w:szCs w:val="24"/>
          <w:lang w:val="en-US"/>
        </w:rPr>
        <w:t xml:space="preserve"> against </w:t>
      </w:r>
      <w:r w:rsidR="001923A8" w:rsidRPr="00DD5A11">
        <w:rPr>
          <w:rFonts w:asciiTheme="majorBidi" w:hAnsiTheme="majorBidi" w:cstheme="majorBidi"/>
          <w:i/>
          <w:iCs/>
          <w:sz w:val="24"/>
          <w:szCs w:val="24"/>
          <w:lang w:val="en-US"/>
        </w:rPr>
        <w:t>F.roseum</w:t>
      </w:r>
      <w:r w:rsidR="001923A8" w:rsidRPr="00DD5A11">
        <w:rPr>
          <w:rFonts w:asciiTheme="majorBidi" w:hAnsiTheme="majorBidi" w:cstheme="majorBidi"/>
          <w:sz w:val="24"/>
          <w:szCs w:val="24"/>
          <w:lang w:val="en-US"/>
        </w:rPr>
        <w:t>, where the infected corn plants were treated with spores with</w:t>
      </w:r>
      <w:r w:rsidR="00D37B0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923A8" w:rsidRPr="00DD5A11">
        <w:rPr>
          <w:rFonts w:asciiTheme="majorBidi" w:hAnsiTheme="majorBidi" w:cstheme="majorBidi"/>
          <w:sz w:val="24"/>
          <w:szCs w:val="24"/>
          <w:lang w:val="en-US"/>
        </w:rPr>
        <w:t>10</w:t>
      </w:r>
      <w:r w:rsidR="001923A8" w:rsidRPr="00DD5A11">
        <w:rPr>
          <w:rFonts w:asciiTheme="majorBidi" w:hAnsiTheme="majorBidi" w:cstheme="majorBidi"/>
          <w:sz w:val="24"/>
          <w:szCs w:val="24"/>
          <w:vertAlign w:val="superscript"/>
          <w:lang w:val="en-US"/>
        </w:rPr>
        <w:t>6</w:t>
      </w:r>
      <w:r w:rsidR="001923A8" w:rsidRPr="00DD5A11">
        <w:rPr>
          <w:rFonts w:asciiTheme="majorBidi" w:hAnsiTheme="majorBidi" w:cstheme="majorBidi"/>
          <w:sz w:val="24"/>
          <w:szCs w:val="24"/>
          <w:lang w:val="en-US"/>
        </w:rPr>
        <w:t xml:space="preserve"> spores/ml. </w:t>
      </w:r>
      <w:r w:rsidR="00D37B03">
        <w:rPr>
          <w:rFonts w:asciiTheme="majorBidi" w:hAnsiTheme="majorBidi" w:cstheme="majorBidi"/>
          <w:sz w:val="24"/>
          <w:szCs w:val="24"/>
          <w:lang w:val="en-US"/>
        </w:rPr>
        <w:t>A</w:t>
      </w:r>
      <w:r w:rsidR="001923A8" w:rsidRPr="00DD5A11">
        <w:rPr>
          <w:rFonts w:asciiTheme="majorBidi" w:hAnsiTheme="majorBidi" w:cstheme="majorBidi"/>
          <w:sz w:val="24"/>
          <w:szCs w:val="24"/>
          <w:lang w:val="en-US"/>
        </w:rPr>
        <w:t xml:space="preserve">fter 22 days of the </w:t>
      </w:r>
      <w:r w:rsidR="003C755A" w:rsidRPr="00DD5A11">
        <w:rPr>
          <w:rFonts w:asciiTheme="majorBidi" w:hAnsiTheme="majorBidi" w:cstheme="majorBidi"/>
          <w:sz w:val="24"/>
          <w:szCs w:val="24"/>
          <w:lang w:val="en-US"/>
        </w:rPr>
        <w:t>treatment</w:t>
      </w:r>
      <w:r w:rsidR="001923A8" w:rsidRPr="00DD5A11">
        <w:rPr>
          <w:rFonts w:asciiTheme="majorBidi" w:hAnsiTheme="majorBidi" w:cstheme="majorBidi"/>
          <w:sz w:val="24"/>
          <w:szCs w:val="24"/>
          <w:lang w:val="en-US"/>
        </w:rPr>
        <w:t>, the disease symptoms have dis</w:t>
      </w:r>
      <w:r w:rsidR="003C755A" w:rsidRPr="00DD5A11">
        <w:rPr>
          <w:rFonts w:asciiTheme="majorBidi" w:hAnsiTheme="majorBidi" w:cstheme="majorBidi"/>
          <w:sz w:val="24"/>
          <w:szCs w:val="24"/>
          <w:lang w:val="en-US"/>
        </w:rPr>
        <w:t xml:space="preserve">appeared. Moreover, the root length and aerial parts measures were found to keep the same size as the </w:t>
      </w:r>
      <w:r w:rsidR="00D37B03">
        <w:rPr>
          <w:rFonts w:asciiTheme="majorBidi" w:hAnsiTheme="majorBidi" w:cstheme="majorBidi"/>
          <w:sz w:val="24"/>
          <w:szCs w:val="24"/>
          <w:lang w:val="en-US"/>
        </w:rPr>
        <w:t>c</w:t>
      </w:r>
      <w:r w:rsidR="003C755A" w:rsidRPr="00DD5A11">
        <w:rPr>
          <w:rFonts w:asciiTheme="majorBidi" w:hAnsiTheme="majorBidi" w:cstheme="majorBidi"/>
          <w:sz w:val="24"/>
          <w:szCs w:val="24"/>
          <w:lang w:val="en-US"/>
        </w:rPr>
        <w:t xml:space="preserve">ontrol plants. Finally, the re-isolating step confirmed the presence of </w:t>
      </w:r>
      <w:r w:rsidR="003C755A" w:rsidRPr="00DD5A11">
        <w:rPr>
          <w:rFonts w:asciiTheme="majorBidi" w:hAnsiTheme="majorBidi" w:cstheme="majorBidi"/>
          <w:i/>
          <w:iCs/>
          <w:sz w:val="24"/>
          <w:szCs w:val="24"/>
          <w:lang w:val="en-US"/>
        </w:rPr>
        <w:t>F.roseum</w:t>
      </w:r>
      <w:r w:rsidR="003C755A" w:rsidRPr="00DD5A11">
        <w:rPr>
          <w:rFonts w:asciiTheme="majorBidi" w:hAnsiTheme="majorBidi" w:cstheme="majorBidi"/>
          <w:sz w:val="24"/>
          <w:szCs w:val="24"/>
          <w:lang w:val="en-US"/>
        </w:rPr>
        <w:t xml:space="preserve"> in the initially infected maize plant and soil.</w:t>
      </w:r>
    </w:p>
    <w:p w:rsidR="003C755A" w:rsidRPr="00DD5A11" w:rsidRDefault="007C206C" w:rsidP="00DD5A1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DD5A11">
        <w:rPr>
          <w:rFonts w:asciiTheme="majorBidi" w:hAnsiTheme="majorBidi" w:cstheme="majorBidi"/>
          <w:b/>
          <w:bCs/>
          <w:sz w:val="24"/>
          <w:szCs w:val="24"/>
          <w:lang w:val="en-US"/>
        </w:rPr>
        <w:t>Key words</w:t>
      </w:r>
      <w:r w:rsidRPr="00DD5A11">
        <w:rPr>
          <w:rFonts w:asciiTheme="majorBidi" w:hAnsiTheme="majorBidi" w:cstheme="majorBidi"/>
          <w:sz w:val="24"/>
          <w:szCs w:val="24"/>
          <w:lang w:val="en-US"/>
        </w:rPr>
        <w:t xml:space="preserve">: corn, fungus, antagonism, </w:t>
      </w:r>
      <w:r w:rsidRPr="00DD5A11">
        <w:rPr>
          <w:rFonts w:asciiTheme="majorBidi" w:hAnsiTheme="majorBidi" w:cstheme="majorBidi"/>
          <w:i/>
          <w:iCs/>
          <w:sz w:val="24"/>
          <w:szCs w:val="24"/>
          <w:lang w:val="en-US"/>
        </w:rPr>
        <w:t>T.viride</w:t>
      </w:r>
      <w:r w:rsidRPr="00DD5A11">
        <w:rPr>
          <w:rFonts w:asciiTheme="majorBidi" w:hAnsiTheme="majorBidi" w:cstheme="majorBidi"/>
          <w:sz w:val="24"/>
          <w:szCs w:val="24"/>
          <w:lang w:val="en-US"/>
        </w:rPr>
        <w:t xml:space="preserve">, biological control, </w:t>
      </w:r>
      <w:r w:rsidRPr="00DD5A11">
        <w:rPr>
          <w:rFonts w:asciiTheme="majorBidi" w:hAnsiTheme="majorBidi" w:cstheme="majorBidi"/>
          <w:i/>
          <w:iCs/>
          <w:sz w:val="24"/>
          <w:szCs w:val="24"/>
          <w:lang w:val="en-US"/>
        </w:rPr>
        <w:t>F.roseum</w:t>
      </w:r>
      <w:r w:rsidRPr="00DD5A11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A0013D" w:rsidRPr="00DD5A11" w:rsidRDefault="00A0013D" w:rsidP="00DD5A1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1923A8" w:rsidRPr="00DD5A11" w:rsidRDefault="001923A8" w:rsidP="00DD5A1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1923A8" w:rsidRPr="00DD5A11" w:rsidSect="009F3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13D"/>
    <w:rsid w:val="00044C44"/>
    <w:rsid w:val="00047EBA"/>
    <w:rsid w:val="001923A8"/>
    <w:rsid w:val="0025548F"/>
    <w:rsid w:val="0029247C"/>
    <w:rsid w:val="002D4300"/>
    <w:rsid w:val="003A44AB"/>
    <w:rsid w:val="003C755A"/>
    <w:rsid w:val="00595A0E"/>
    <w:rsid w:val="007311E8"/>
    <w:rsid w:val="00767A8F"/>
    <w:rsid w:val="00773421"/>
    <w:rsid w:val="007C206C"/>
    <w:rsid w:val="007C48A9"/>
    <w:rsid w:val="00877F7B"/>
    <w:rsid w:val="009664E0"/>
    <w:rsid w:val="009C1CEA"/>
    <w:rsid w:val="009F35C5"/>
    <w:rsid w:val="00A0013D"/>
    <w:rsid w:val="00A7386E"/>
    <w:rsid w:val="00B52FC1"/>
    <w:rsid w:val="00BD3EB2"/>
    <w:rsid w:val="00D21B6D"/>
    <w:rsid w:val="00D37B03"/>
    <w:rsid w:val="00DD5A11"/>
    <w:rsid w:val="00EB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D"/>
  </w:style>
  <w:style w:type="paragraph" w:styleId="Titre1">
    <w:name w:val="heading 1"/>
    <w:basedOn w:val="Normal"/>
    <w:next w:val="Normal"/>
    <w:link w:val="Titre1Car"/>
    <w:uiPriority w:val="9"/>
    <w:qFormat/>
    <w:rsid w:val="00D21B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21B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1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21B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2014-04-13T18:41:00Z</dcterms:created>
  <dcterms:modified xsi:type="dcterms:W3CDTF">2014-04-14T19:19:00Z</dcterms:modified>
</cp:coreProperties>
</file>