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BAA" w:rsidRDefault="00A62BAA" w:rsidP="00861CBB">
      <w:pPr>
        <w:spacing w:line="360" w:lineRule="auto"/>
        <w:jc w:val="both"/>
        <w:rPr>
          <w:rFonts w:asciiTheme="majorBidi" w:hAnsiTheme="majorBidi" w:cstheme="majorBidi"/>
          <w:sz w:val="24"/>
          <w:szCs w:val="24"/>
          <w:lang w:val="en-US"/>
        </w:rPr>
      </w:pPr>
      <w:r w:rsidRPr="00887F0A">
        <w:rPr>
          <w:rFonts w:asciiTheme="majorBidi" w:hAnsiTheme="majorBidi" w:cstheme="majorBidi"/>
          <w:b/>
          <w:bCs/>
          <w:sz w:val="24"/>
          <w:szCs w:val="24"/>
          <w:lang w:val="en-US"/>
        </w:rPr>
        <w:t>Title</w:t>
      </w:r>
      <w:r w:rsidRPr="00887F0A">
        <w:rPr>
          <w:rFonts w:asciiTheme="majorBidi" w:hAnsiTheme="majorBidi" w:cstheme="majorBidi"/>
          <w:sz w:val="24"/>
          <w:szCs w:val="24"/>
          <w:lang w:val="en-US"/>
        </w:rPr>
        <w:t xml:space="preserve">: characterization of </w:t>
      </w:r>
      <w:r w:rsidR="001678B8">
        <w:rPr>
          <w:rFonts w:asciiTheme="majorBidi" w:hAnsiTheme="majorBidi" w:cstheme="majorBidi"/>
          <w:sz w:val="24"/>
          <w:szCs w:val="24"/>
          <w:lang w:val="en-US"/>
        </w:rPr>
        <w:t xml:space="preserve">new </w:t>
      </w:r>
      <w:r w:rsidRPr="00887F0A">
        <w:rPr>
          <w:rFonts w:asciiTheme="majorBidi" w:hAnsiTheme="majorBidi" w:cstheme="majorBidi"/>
          <w:sz w:val="24"/>
          <w:szCs w:val="24"/>
          <w:lang w:val="en-US"/>
        </w:rPr>
        <w:t xml:space="preserve">fengycin cyclic lipopeptides produced by </w:t>
      </w:r>
      <w:r w:rsidRPr="00887F0A">
        <w:rPr>
          <w:rFonts w:asciiTheme="majorBidi" w:hAnsiTheme="majorBidi" w:cstheme="majorBidi"/>
          <w:i/>
          <w:iCs/>
          <w:sz w:val="24"/>
          <w:szCs w:val="24"/>
          <w:lang w:val="en-US"/>
        </w:rPr>
        <w:t>Bacillus amyloliquefaciens</w:t>
      </w:r>
      <w:r>
        <w:rPr>
          <w:rFonts w:asciiTheme="majorBidi" w:hAnsiTheme="majorBidi" w:cstheme="majorBidi"/>
          <w:sz w:val="24"/>
          <w:szCs w:val="24"/>
          <w:lang w:val="en-US"/>
        </w:rPr>
        <w:t xml:space="preserve"> </w:t>
      </w:r>
      <w:r w:rsidRPr="00887F0A">
        <w:rPr>
          <w:rFonts w:asciiTheme="majorBidi" w:hAnsiTheme="majorBidi" w:cstheme="majorBidi"/>
          <w:sz w:val="24"/>
          <w:szCs w:val="24"/>
          <w:lang w:val="en-US"/>
        </w:rPr>
        <w:t>(</w:t>
      </w:r>
      <w:r w:rsidR="00275A6C">
        <w:rPr>
          <w:rFonts w:asciiTheme="majorBidi" w:hAnsiTheme="majorBidi" w:cstheme="majorBidi"/>
          <w:sz w:val="24"/>
          <w:szCs w:val="24"/>
          <w:lang w:val="en-US"/>
        </w:rPr>
        <w:t>ET</w:t>
      </w:r>
      <w:r w:rsidRPr="00887F0A">
        <w:rPr>
          <w:rFonts w:asciiTheme="majorBidi" w:hAnsiTheme="majorBidi" w:cstheme="majorBidi"/>
          <w:sz w:val="24"/>
          <w:szCs w:val="24"/>
          <w:lang w:val="en-US"/>
        </w:rPr>
        <w:t xml:space="preserve">) originating from a salt lake </w:t>
      </w:r>
      <w:r w:rsidR="00861CBB">
        <w:rPr>
          <w:rFonts w:asciiTheme="majorBidi" w:hAnsiTheme="majorBidi" w:cstheme="majorBidi"/>
          <w:sz w:val="24"/>
          <w:szCs w:val="24"/>
          <w:lang w:val="en-US"/>
        </w:rPr>
        <w:t>of</w:t>
      </w:r>
      <w:r w:rsidRPr="00887F0A">
        <w:rPr>
          <w:rFonts w:asciiTheme="majorBidi" w:hAnsiTheme="majorBidi" w:cstheme="majorBidi"/>
          <w:sz w:val="24"/>
          <w:szCs w:val="24"/>
          <w:lang w:val="en-US"/>
        </w:rPr>
        <w:t xml:space="preserve"> Eastern Algeria</w:t>
      </w:r>
    </w:p>
    <w:p w:rsidR="00A62BAA" w:rsidRDefault="00A62BAA" w:rsidP="00A62BAA">
      <w:pPr>
        <w:spacing w:line="360" w:lineRule="auto"/>
        <w:jc w:val="both"/>
        <w:rPr>
          <w:rFonts w:asciiTheme="majorBidi" w:hAnsiTheme="majorBidi" w:cstheme="majorBidi"/>
          <w:sz w:val="24"/>
          <w:szCs w:val="24"/>
          <w:lang w:val="en-US"/>
        </w:rPr>
      </w:pPr>
    </w:p>
    <w:p w:rsidR="00A62BAA" w:rsidRPr="00D2725D" w:rsidRDefault="0031660E" w:rsidP="00275A6C">
      <w:pPr>
        <w:spacing w:line="360" w:lineRule="auto"/>
        <w:jc w:val="both"/>
        <w:rPr>
          <w:rFonts w:asciiTheme="majorBidi" w:hAnsiTheme="majorBidi" w:cstheme="majorBidi"/>
          <w:sz w:val="24"/>
          <w:szCs w:val="24"/>
          <w:vertAlign w:val="superscript"/>
          <w:lang w:val="en-US"/>
        </w:rPr>
      </w:pPr>
      <w:r>
        <w:rPr>
          <w:rFonts w:asciiTheme="majorBidi" w:hAnsiTheme="majorBidi" w:cstheme="majorBidi"/>
          <w:sz w:val="24"/>
          <w:szCs w:val="24"/>
          <w:lang w:val="en-US"/>
        </w:rPr>
        <w:t>Asma Ait Kaki</w:t>
      </w:r>
      <w:r w:rsidR="00D2725D">
        <w:rPr>
          <w:rFonts w:asciiTheme="majorBidi" w:hAnsiTheme="majorBidi" w:cstheme="majorBidi"/>
          <w:sz w:val="24"/>
          <w:szCs w:val="24"/>
          <w:vertAlign w:val="superscript"/>
          <w:lang w:val="en-US"/>
        </w:rPr>
        <w:t>1,2</w:t>
      </w:r>
      <w:r>
        <w:rPr>
          <w:rFonts w:asciiTheme="majorBidi" w:hAnsiTheme="majorBidi" w:cstheme="majorBidi"/>
          <w:sz w:val="24"/>
          <w:szCs w:val="24"/>
          <w:lang w:val="en-US"/>
        </w:rPr>
        <w:t>, Noreddine Kacem-Chaoueche</w:t>
      </w:r>
      <w:r w:rsidR="00D2725D">
        <w:rPr>
          <w:rFonts w:asciiTheme="majorBidi" w:hAnsiTheme="majorBidi" w:cstheme="majorBidi"/>
          <w:sz w:val="24"/>
          <w:szCs w:val="24"/>
          <w:vertAlign w:val="superscript"/>
          <w:lang w:val="en-US"/>
        </w:rPr>
        <w:t>2</w:t>
      </w:r>
      <w:r>
        <w:rPr>
          <w:rFonts w:asciiTheme="majorBidi" w:hAnsiTheme="majorBidi" w:cstheme="majorBidi"/>
          <w:sz w:val="24"/>
          <w:szCs w:val="24"/>
          <w:lang w:val="en-US"/>
        </w:rPr>
        <w:t xml:space="preserve">, Nicolas </w:t>
      </w:r>
      <w:r w:rsidR="00275A6C">
        <w:rPr>
          <w:rFonts w:asciiTheme="majorBidi" w:hAnsiTheme="majorBidi" w:cstheme="majorBidi"/>
          <w:sz w:val="24"/>
          <w:szCs w:val="24"/>
          <w:lang w:val="en-US"/>
        </w:rPr>
        <w:t>S</w:t>
      </w:r>
      <w:r>
        <w:rPr>
          <w:rFonts w:asciiTheme="majorBidi" w:hAnsiTheme="majorBidi" w:cstheme="majorBidi"/>
          <w:sz w:val="24"/>
          <w:szCs w:val="24"/>
          <w:lang w:val="en-US"/>
        </w:rPr>
        <w:t>ma</w:t>
      </w:r>
      <w:r w:rsidR="0077230D">
        <w:rPr>
          <w:rFonts w:asciiTheme="majorBidi" w:hAnsiTheme="majorBidi" w:cstheme="majorBidi"/>
          <w:sz w:val="24"/>
          <w:szCs w:val="24"/>
          <w:lang w:val="en-US"/>
        </w:rPr>
        <w:t>rgiasso</w:t>
      </w:r>
      <w:r w:rsidR="00D2725D">
        <w:rPr>
          <w:rFonts w:asciiTheme="majorBidi" w:hAnsiTheme="majorBidi" w:cstheme="majorBidi"/>
          <w:sz w:val="24"/>
          <w:szCs w:val="24"/>
          <w:vertAlign w:val="superscript"/>
          <w:lang w:val="en-US"/>
        </w:rPr>
        <w:t>3</w:t>
      </w:r>
      <w:r>
        <w:rPr>
          <w:rFonts w:asciiTheme="majorBidi" w:hAnsiTheme="majorBidi" w:cstheme="majorBidi"/>
          <w:sz w:val="24"/>
          <w:szCs w:val="24"/>
          <w:lang w:val="en-US"/>
        </w:rPr>
        <w:t>, Marc Ongena</w:t>
      </w:r>
      <w:r w:rsidR="00D2725D">
        <w:rPr>
          <w:rFonts w:asciiTheme="majorBidi" w:hAnsiTheme="majorBidi" w:cstheme="majorBidi"/>
          <w:sz w:val="24"/>
          <w:szCs w:val="24"/>
          <w:vertAlign w:val="superscript"/>
          <w:lang w:val="en-US"/>
        </w:rPr>
        <w:t>1</w:t>
      </w:r>
      <w:r w:rsidR="00861CBB">
        <w:rPr>
          <w:rFonts w:asciiTheme="majorBidi" w:hAnsiTheme="majorBidi" w:cstheme="majorBidi"/>
          <w:sz w:val="24"/>
          <w:szCs w:val="24"/>
          <w:lang w:val="en-US"/>
        </w:rPr>
        <w:t>, De-</w:t>
      </w:r>
      <w:r>
        <w:rPr>
          <w:rFonts w:asciiTheme="majorBidi" w:hAnsiTheme="majorBidi" w:cstheme="majorBidi"/>
          <w:sz w:val="24"/>
          <w:szCs w:val="24"/>
          <w:lang w:val="en-US"/>
        </w:rPr>
        <w:t>pauw Edwin</w:t>
      </w:r>
      <w:r w:rsidR="00D2725D">
        <w:rPr>
          <w:rFonts w:asciiTheme="majorBidi" w:hAnsiTheme="majorBidi" w:cstheme="majorBidi"/>
          <w:sz w:val="24"/>
          <w:szCs w:val="24"/>
          <w:vertAlign w:val="superscript"/>
          <w:lang w:val="en-US"/>
        </w:rPr>
        <w:t>3</w:t>
      </w:r>
      <w:r>
        <w:rPr>
          <w:rFonts w:asciiTheme="majorBidi" w:hAnsiTheme="majorBidi" w:cstheme="majorBidi"/>
          <w:sz w:val="24"/>
          <w:szCs w:val="24"/>
          <w:lang w:val="en-US"/>
        </w:rPr>
        <w:t xml:space="preserve"> and Philippe Thonart</w:t>
      </w:r>
      <w:r w:rsidR="00D2725D">
        <w:rPr>
          <w:rFonts w:asciiTheme="majorBidi" w:hAnsiTheme="majorBidi" w:cstheme="majorBidi"/>
          <w:sz w:val="24"/>
          <w:szCs w:val="24"/>
          <w:vertAlign w:val="superscript"/>
          <w:lang w:val="en-US"/>
        </w:rPr>
        <w:t>1,2</w:t>
      </w:r>
    </w:p>
    <w:p w:rsidR="00623EFA" w:rsidRPr="00623EFA" w:rsidRDefault="00623EFA" w:rsidP="00623EFA">
      <w:pPr>
        <w:pStyle w:val="Paragraphedeliste"/>
        <w:numPr>
          <w:ilvl w:val="0"/>
          <w:numId w:val="3"/>
        </w:numPr>
        <w:spacing w:line="360" w:lineRule="auto"/>
        <w:jc w:val="both"/>
        <w:rPr>
          <w:rFonts w:ascii="Times New Roman" w:hAnsi="Times New Roman" w:cs="Times New Roman"/>
          <w:iCs/>
          <w:color w:val="000000"/>
        </w:rPr>
      </w:pPr>
      <w:r w:rsidRPr="00623EFA">
        <w:rPr>
          <w:rFonts w:ascii="Times New Roman" w:hAnsi="Times New Roman" w:cs="Times New Roman"/>
          <w:iCs/>
          <w:color w:val="000000"/>
        </w:rPr>
        <w:t>Centre Wallon de Biologie Industrielle, Université de Liège, B40-Sart-Tilman, 4000 Liège- Belgique.</w:t>
      </w:r>
    </w:p>
    <w:p w:rsidR="00623EFA" w:rsidRDefault="00623EFA" w:rsidP="00623EFA">
      <w:pPr>
        <w:pStyle w:val="Paragraphedeliste"/>
        <w:numPr>
          <w:ilvl w:val="0"/>
          <w:numId w:val="3"/>
        </w:numPr>
        <w:spacing w:line="360" w:lineRule="auto"/>
        <w:jc w:val="both"/>
        <w:rPr>
          <w:rFonts w:ascii="Times New Roman" w:hAnsi="Times New Roman" w:cs="Times New Roman"/>
          <w:iCs/>
          <w:color w:val="000000"/>
        </w:rPr>
      </w:pPr>
      <w:r w:rsidRPr="000349A1">
        <w:rPr>
          <w:rFonts w:ascii="Times New Roman" w:hAnsi="Times New Roman" w:cs="Times New Roman"/>
          <w:iCs/>
          <w:color w:val="000000"/>
        </w:rPr>
        <w:t>Laboratoire de Mycologie, Biotechnologie et de l’Activité Antimicrobienne. Département de Biochimie-Microbiologie. Université Mentouri de Constantine. Aein Elbey, Constantine 25017- Algérie.</w:t>
      </w:r>
    </w:p>
    <w:p w:rsidR="00623EFA" w:rsidRPr="00861CBB" w:rsidRDefault="00861CBB" w:rsidP="00623EFA">
      <w:pPr>
        <w:pStyle w:val="Paragraphedeliste"/>
        <w:numPr>
          <w:ilvl w:val="0"/>
          <w:numId w:val="3"/>
        </w:numPr>
        <w:spacing w:line="360" w:lineRule="auto"/>
        <w:jc w:val="both"/>
        <w:rPr>
          <w:rFonts w:asciiTheme="majorBidi" w:hAnsiTheme="majorBidi" w:cstheme="majorBidi"/>
          <w:iCs/>
          <w:color w:val="000000" w:themeColor="text1"/>
        </w:rPr>
      </w:pPr>
      <w:r>
        <w:rPr>
          <w:rStyle w:val="apple-converted-space"/>
          <w:rFonts w:ascii="Arial" w:hAnsi="Arial" w:cs="Arial"/>
          <w:color w:val="545454"/>
          <w:shd w:val="clear" w:color="auto" w:fill="FFFFFF"/>
        </w:rPr>
        <w:t> </w:t>
      </w:r>
      <w:r w:rsidRPr="00861CBB">
        <w:rPr>
          <w:rStyle w:val="Accentuation"/>
          <w:rFonts w:asciiTheme="majorBidi" w:hAnsiTheme="majorBidi" w:cstheme="majorBidi"/>
          <w:i w:val="0"/>
          <w:iCs w:val="0"/>
          <w:color w:val="000000" w:themeColor="text1"/>
          <w:sz w:val="24"/>
          <w:szCs w:val="24"/>
          <w:shd w:val="clear" w:color="auto" w:fill="FFFFFF"/>
        </w:rPr>
        <w:t>Laboratoire de spectrométrie de masse</w:t>
      </w:r>
      <w:r w:rsidRPr="00861CBB">
        <w:rPr>
          <w:rStyle w:val="apple-converted-space"/>
          <w:rFonts w:asciiTheme="majorBidi" w:hAnsiTheme="majorBidi" w:cstheme="majorBidi"/>
          <w:color w:val="000000" w:themeColor="text1"/>
          <w:sz w:val="24"/>
          <w:szCs w:val="24"/>
          <w:shd w:val="clear" w:color="auto" w:fill="FFFFFF"/>
        </w:rPr>
        <w:t> </w:t>
      </w:r>
      <w:r w:rsidRPr="00861CBB">
        <w:rPr>
          <w:rFonts w:asciiTheme="majorBidi" w:hAnsiTheme="majorBidi" w:cstheme="majorBidi"/>
          <w:color w:val="000000" w:themeColor="text1"/>
          <w:sz w:val="24"/>
          <w:szCs w:val="24"/>
          <w:shd w:val="clear" w:color="auto" w:fill="FFFFFF"/>
        </w:rPr>
        <w:t>(LSM). Institut de</w:t>
      </w:r>
      <w:r>
        <w:rPr>
          <w:rFonts w:asciiTheme="majorBidi" w:hAnsiTheme="majorBidi" w:cstheme="majorBidi"/>
          <w:color w:val="000000" w:themeColor="text1"/>
          <w:sz w:val="24"/>
          <w:szCs w:val="24"/>
          <w:shd w:val="clear" w:color="auto" w:fill="FFFFFF"/>
        </w:rPr>
        <w:t xml:space="preserve"> </w:t>
      </w:r>
      <w:r w:rsidRPr="00861CBB">
        <w:rPr>
          <w:rStyle w:val="Accentuation"/>
          <w:rFonts w:asciiTheme="majorBidi" w:hAnsiTheme="majorBidi" w:cstheme="majorBidi"/>
          <w:i w:val="0"/>
          <w:iCs w:val="0"/>
          <w:color w:val="000000" w:themeColor="text1"/>
          <w:sz w:val="24"/>
          <w:szCs w:val="24"/>
          <w:shd w:val="clear" w:color="auto" w:fill="FFFFFF"/>
        </w:rPr>
        <w:t>Chimie</w:t>
      </w:r>
      <w:r w:rsidRPr="00861CBB">
        <w:rPr>
          <w:rFonts w:asciiTheme="majorBidi" w:hAnsiTheme="majorBidi" w:cstheme="majorBidi"/>
          <w:color w:val="000000" w:themeColor="text1"/>
          <w:sz w:val="24"/>
          <w:szCs w:val="24"/>
          <w:shd w:val="clear" w:color="auto" w:fill="FFFFFF"/>
        </w:rPr>
        <w:t>, allée de la</w:t>
      </w:r>
      <w:r w:rsidRPr="00861CBB">
        <w:rPr>
          <w:rStyle w:val="apple-converted-space"/>
          <w:rFonts w:asciiTheme="majorBidi" w:hAnsiTheme="majorBidi" w:cstheme="majorBidi"/>
          <w:color w:val="000000" w:themeColor="text1"/>
          <w:sz w:val="24"/>
          <w:szCs w:val="24"/>
          <w:shd w:val="clear" w:color="auto" w:fill="FFFFFF"/>
        </w:rPr>
        <w:t> </w:t>
      </w:r>
      <w:r w:rsidRPr="00861CBB">
        <w:rPr>
          <w:rStyle w:val="Accentuation"/>
          <w:rFonts w:asciiTheme="majorBidi" w:hAnsiTheme="majorBidi" w:cstheme="majorBidi"/>
          <w:i w:val="0"/>
          <w:iCs w:val="0"/>
          <w:color w:val="000000" w:themeColor="text1"/>
          <w:sz w:val="24"/>
          <w:szCs w:val="24"/>
          <w:shd w:val="clear" w:color="auto" w:fill="FFFFFF"/>
        </w:rPr>
        <w:t>Chimie</w:t>
      </w:r>
      <w:r w:rsidRPr="00861CBB">
        <w:rPr>
          <w:rFonts w:asciiTheme="majorBidi" w:hAnsiTheme="majorBidi" w:cstheme="majorBidi"/>
          <w:color w:val="000000" w:themeColor="text1"/>
          <w:sz w:val="24"/>
          <w:szCs w:val="24"/>
          <w:shd w:val="clear" w:color="auto" w:fill="FFFFFF"/>
        </w:rPr>
        <w:t>, 3 (Bât.</w:t>
      </w:r>
      <w:r w:rsidRPr="00861CBB">
        <w:rPr>
          <w:rStyle w:val="apple-converted-space"/>
          <w:rFonts w:asciiTheme="majorBidi" w:hAnsiTheme="majorBidi" w:cstheme="majorBidi"/>
          <w:color w:val="000000" w:themeColor="text1"/>
          <w:sz w:val="24"/>
          <w:szCs w:val="24"/>
          <w:shd w:val="clear" w:color="auto" w:fill="FFFFFF"/>
        </w:rPr>
        <w:t> </w:t>
      </w:r>
      <w:r w:rsidRPr="00861CBB">
        <w:rPr>
          <w:rStyle w:val="Accentuation"/>
          <w:rFonts w:asciiTheme="majorBidi" w:hAnsiTheme="majorBidi" w:cstheme="majorBidi"/>
          <w:i w:val="0"/>
          <w:iCs w:val="0"/>
          <w:color w:val="000000" w:themeColor="text1"/>
          <w:sz w:val="24"/>
          <w:szCs w:val="24"/>
          <w:shd w:val="clear" w:color="auto" w:fill="FFFFFF"/>
        </w:rPr>
        <w:t>B6</w:t>
      </w:r>
      <w:r w:rsidRPr="00861CBB">
        <w:rPr>
          <w:rFonts w:asciiTheme="majorBidi" w:hAnsiTheme="majorBidi" w:cstheme="majorBidi"/>
          <w:color w:val="000000" w:themeColor="text1"/>
          <w:sz w:val="24"/>
          <w:szCs w:val="24"/>
          <w:shd w:val="clear" w:color="auto" w:fill="FFFFFF"/>
        </w:rPr>
        <w:t>) Sart Tilman - 4000 Liège</w:t>
      </w:r>
      <w:r w:rsidR="00623EFA" w:rsidRPr="00861CBB">
        <w:rPr>
          <w:rFonts w:asciiTheme="majorBidi" w:hAnsiTheme="majorBidi" w:cstheme="majorBidi"/>
          <w:iCs/>
          <w:color w:val="000000" w:themeColor="text1"/>
          <w:sz w:val="24"/>
          <w:szCs w:val="24"/>
        </w:rPr>
        <w:t xml:space="preserve"> </w:t>
      </w:r>
    </w:p>
    <w:p w:rsidR="00623EFA" w:rsidRPr="00623EFA" w:rsidRDefault="00623EFA" w:rsidP="00623EFA">
      <w:pPr>
        <w:pStyle w:val="Paragraphedeliste"/>
        <w:spacing w:line="360" w:lineRule="auto"/>
        <w:ind w:left="502"/>
        <w:jc w:val="both"/>
        <w:rPr>
          <w:rFonts w:ascii="Times New Roman" w:hAnsi="Times New Roman" w:cs="Times New Roman"/>
          <w:iCs/>
          <w:color w:val="000000"/>
        </w:rPr>
      </w:pPr>
    </w:p>
    <w:p w:rsidR="00A62BAA" w:rsidRDefault="00A62BAA" w:rsidP="00A62BAA">
      <w:pPr>
        <w:spacing w:line="360" w:lineRule="auto"/>
        <w:jc w:val="both"/>
        <w:rPr>
          <w:rFonts w:asciiTheme="majorBidi" w:hAnsiTheme="majorBidi" w:cstheme="majorBidi"/>
          <w:sz w:val="24"/>
          <w:szCs w:val="24"/>
          <w:lang w:val="en-US"/>
        </w:rPr>
      </w:pPr>
    </w:p>
    <w:p w:rsidR="00A62BAA" w:rsidRDefault="00A62BAA" w:rsidP="00A62BAA">
      <w:pPr>
        <w:spacing w:line="360" w:lineRule="auto"/>
        <w:jc w:val="both"/>
        <w:rPr>
          <w:rFonts w:asciiTheme="majorBidi" w:hAnsiTheme="majorBidi" w:cstheme="majorBidi"/>
          <w:sz w:val="24"/>
          <w:szCs w:val="24"/>
          <w:lang w:val="en-US"/>
        </w:rPr>
      </w:pPr>
    </w:p>
    <w:p w:rsidR="00A62BAA" w:rsidRDefault="00A62BAA" w:rsidP="00A62BAA">
      <w:pPr>
        <w:spacing w:line="360" w:lineRule="auto"/>
        <w:jc w:val="both"/>
        <w:rPr>
          <w:rFonts w:asciiTheme="majorBidi" w:hAnsiTheme="majorBidi" w:cstheme="majorBidi"/>
          <w:sz w:val="24"/>
          <w:szCs w:val="24"/>
          <w:lang w:val="en-US"/>
        </w:rPr>
      </w:pPr>
    </w:p>
    <w:p w:rsidR="00A62BAA" w:rsidRDefault="00A62BAA" w:rsidP="00A62BAA">
      <w:pPr>
        <w:spacing w:line="360" w:lineRule="auto"/>
        <w:jc w:val="both"/>
        <w:rPr>
          <w:rFonts w:asciiTheme="majorBidi" w:hAnsiTheme="majorBidi" w:cstheme="majorBidi"/>
          <w:sz w:val="24"/>
          <w:szCs w:val="24"/>
          <w:lang w:val="en-US"/>
        </w:rPr>
      </w:pPr>
    </w:p>
    <w:p w:rsidR="00A62BAA" w:rsidRDefault="00A62BAA" w:rsidP="00A62BAA">
      <w:pPr>
        <w:spacing w:line="360" w:lineRule="auto"/>
        <w:jc w:val="both"/>
        <w:rPr>
          <w:rFonts w:asciiTheme="majorBidi" w:hAnsiTheme="majorBidi" w:cstheme="majorBidi"/>
          <w:sz w:val="24"/>
          <w:szCs w:val="24"/>
          <w:lang w:val="en-US"/>
        </w:rPr>
      </w:pPr>
    </w:p>
    <w:p w:rsidR="00A62BAA" w:rsidRDefault="00A62BAA" w:rsidP="00A62BAA">
      <w:pPr>
        <w:spacing w:line="360" w:lineRule="auto"/>
        <w:jc w:val="both"/>
        <w:rPr>
          <w:rFonts w:asciiTheme="majorBidi" w:hAnsiTheme="majorBidi" w:cstheme="majorBidi"/>
          <w:sz w:val="24"/>
          <w:szCs w:val="24"/>
          <w:lang w:val="en-US"/>
        </w:rPr>
      </w:pPr>
    </w:p>
    <w:p w:rsidR="00A62BAA" w:rsidRDefault="00A62BAA" w:rsidP="00A62BAA">
      <w:pPr>
        <w:spacing w:line="360" w:lineRule="auto"/>
        <w:jc w:val="both"/>
        <w:rPr>
          <w:rFonts w:asciiTheme="majorBidi" w:hAnsiTheme="majorBidi" w:cstheme="majorBidi"/>
          <w:sz w:val="24"/>
          <w:szCs w:val="24"/>
          <w:lang w:val="en-US"/>
        </w:rPr>
      </w:pPr>
    </w:p>
    <w:p w:rsidR="00A62BAA" w:rsidRDefault="00A62BAA" w:rsidP="00A62BAA">
      <w:pPr>
        <w:spacing w:line="360" w:lineRule="auto"/>
        <w:jc w:val="both"/>
        <w:rPr>
          <w:rFonts w:asciiTheme="majorBidi" w:hAnsiTheme="majorBidi" w:cstheme="majorBidi"/>
          <w:sz w:val="24"/>
          <w:szCs w:val="24"/>
          <w:lang w:val="en-US"/>
        </w:rPr>
      </w:pPr>
    </w:p>
    <w:p w:rsidR="00F510D9" w:rsidRDefault="00F510D9" w:rsidP="00A62BAA">
      <w:pPr>
        <w:autoSpaceDE w:val="0"/>
        <w:autoSpaceDN w:val="0"/>
        <w:adjustRightInd w:val="0"/>
        <w:spacing w:after="0" w:line="360" w:lineRule="auto"/>
        <w:jc w:val="both"/>
        <w:rPr>
          <w:rFonts w:asciiTheme="majorBidi" w:hAnsiTheme="majorBidi" w:cstheme="majorBidi"/>
          <w:sz w:val="24"/>
          <w:szCs w:val="24"/>
          <w:lang w:val="en-US"/>
        </w:rPr>
      </w:pPr>
    </w:p>
    <w:p w:rsidR="00F52BC9" w:rsidRDefault="00F52BC9" w:rsidP="00A62BAA">
      <w:pPr>
        <w:autoSpaceDE w:val="0"/>
        <w:autoSpaceDN w:val="0"/>
        <w:adjustRightInd w:val="0"/>
        <w:spacing w:after="0" w:line="360" w:lineRule="auto"/>
        <w:jc w:val="both"/>
        <w:rPr>
          <w:rFonts w:asciiTheme="majorBidi" w:hAnsiTheme="majorBidi" w:cstheme="majorBidi"/>
          <w:b/>
          <w:bCs/>
          <w:sz w:val="24"/>
          <w:szCs w:val="24"/>
          <w:lang w:val="en-US"/>
        </w:rPr>
      </w:pPr>
    </w:p>
    <w:p w:rsidR="00F52BC9" w:rsidRDefault="00F52BC9" w:rsidP="00A62BAA">
      <w:pPr>
        <w:autoSpaceDE w:val="0"/>
        <w:autoSpaceDN w:val="0"/>
        <w:adjustRightInd w:val="0"/>
        <w:spacing w:after="0" w:line="360" w:lineRule="auto"/>
        <w:jc w:val="both"/>
        <w:rPr>
          <w:rFonts w:asciiTheme="majorBidi" w:hAnsiTheme="majorBidi" w:cstheme="majorBidi"/>
          <w:b/>
          <w:bCs/>
          <w:sz w:val="24"/>
          <w:szCs w:val="24"/>
          <w:lang w:val="en-US"/>
        </w:rPr>
      </w:pPr>
    </w:p>
    <w:p w:rsidR="00F52BC9" w:rsidRDefault="00F52BC9" w:rsidP="00A62BAA">
      <w:pPr>
        <w:autoSpaceDE w:val="0"/>
        <w:autoSpaceDN w:val="0"/>
        <w:adjustRightInd w:val="0"/>
        <w:spacing w:after="0" w:line="360" w:lineRule="auto"/>
        <w:jc w:val="both"/>
        <w:rPr>
          <w:rFonts w:asciiTheme="majorBidi" w:hAnsiTheme="majorBidi" w:cstheme="majorBidi"/>
          <w:b/>
          <w:bCs/>
          <w:sz w:val="24"/>
          <w:szCs w:val="24"/>
          <w:lang w:val="en-US"/>
        </w:rPr>
      </w:pPr>
    </w:p>
    <w:p w:rsidR="00F52BC9" w:rsidRDefault="00F52BC9" w:rsidP="00A62BAA">
      <w:pPr>
        <w:autoSpaceDE w:val="0"/>
        <w:autoSpaceDN w:val="0"/>
        <w:adjustRightInd w:val="0"/>
        <w:spacing w:after="0" w:line="360" w:lineRule="auto"/>
        <w:jc w:val="both"/>
        <w:rPr>
          <w:rFonts w:asciiTheme="majorBidi" w:hAnsiTheme="majorBidi" w:cstheme="majorBidi"/>
          <w:b/>
          <w:bCs/>
          <w:sz w:val="24"/>
          <w:szCs w:val="24"/>
          <w:lang w:val="en-US"/>
        </w:rPr>
      </w:pPr>
    </w:p>
    <w:p w:rsidR="00F52BC9" w:rsidRDefault="00F52BC9" w:rsidP="00A62BAA">
      <w:pPr>
        <w:autoSpaceDE w:val="0"/>
        <w:autoSpaceDN w:val="0"/>
        <w:adjustRightInd w:val="0"/>
        <w:spacing w:after="0" w:line="360" w:lineRule="auto"/>
        <w:jc w:val="both"/>
        <w:rPr>
          <w:rFonts w:asciiTheme="majorBidi" w:hAnsiTheme="majorBidi" w:cstheme="majorBidi"/>
          <w:b/>
          <w:bCs/>
          <w:sz w:val="24"/>
          <w:szCs w:val="24"/>
          <w:lang w:val="en-US"/>
        </w:rPr>
      </w:pPr>
    </w:p>
    <w:p w:rsidR="00F52BC9" w:rsidRDefault="00F52BC9" w:rsidP="00A62BAA">
      <w:pPr>
        <w:autoSpaceDE w:val="0"/>
        <w:autoSpaceDN w:val="0"/>
        <w:adjustRightInd w:val="0"/>
        <w:spacing w:after="0" w:line="360" w:lineRule="auto"/>
        <w:jc w:val="both"/>
        <w:rPr>
          <w:rFonts w:asciiTheme="majorBidi" w:hAnsiTheme="majorBidi" w:cstheme="majorBidi"/>
          <w:b/>
          <w:bCs/>
          <w:sz w:val="24"/>
          <w:szCs w:val="24"/>
          <w:lang w:val="en-US"/>
        </w:rPr>
      </w:pPr>
    </w:p>
    <w:p w:rsidR="00A62BAA" w:rsidRPr="00862835" w:rsidRDefault="00A62BAA" w:rsidP="00A62BAA">
      <w:pPr>
        <w:autoSpaceDE w:val="0"/>
        <w:autoSpaceDN w:val="0"/>
        <w:adjustRightInd w:val="0"/>
        <w:spacing w:after="0" w:line="360" w:lineRule="auto"/>
        <w:jc w:val="both"/>
        <w:rPr>
          <w:rFonts w:asciiTheme="majorBidi" w:hAnsiTheme="majorBidi" w:cstheme="majorBidi"/>
          <w:b/>
          <w:bCs/>
          <w:sz w:val="24"/>
          <w:szCs w:val="24"/>
          <w:lang w:val="en-US"/>
        </w:rPr>
      </w:pPr>
      <w:r w:rsidRPr="00862835">
        <w:rPr>
          <w:rFonts w:asciiTheme="majorBidi" w:hAnsiTheme="majorBidi" w:cstheme="majorBidi"/>
          <w:b/>
          <w:bCs/>
          <w:sz w:val="24"/>
          <w:szCs w:val="24"/>
          <w:lang w:val="en-US"/>
        </w:rPr>
        <w:lastRenderedPageBreak/>
        <w:t>Abstract</w:t>
      </w:r>
    </w:p>
    <w:p w:rsidR="00A62BAA" w:rsidRPr="00416B63" w:rsidRDefault="00A62BAA" w:rsidP="006348A2">
      <w:pPr>
        <w:autoSpaceDE w:val="0"/>
        <w:autoSpaceDN w:val="0"/>
        <w:adjustRightInd w:val="0"/>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Fengycin cyclic lipopeptides are widely known for their important role in plant diseases biocontrol. This is due to their potent antimicrobial activity and involvement in </w:t>
      </w:r>
      <w:r w:rsidRPr="00F21D24">
        <w:rPr>
          <w:rFonts w:asciiTheme="majorBidi" w:hAnsiTheme="majorBidi" w:cstheme="majorBidi"/>
          <w:sz w:val="24"/>
          <w:szCs w:val="24"/>
          <w:lang w:val="en-US"/>
        </w:rPr>
        <w:t>plant systemic resistance elicitation</w:t>
      </w:r>
      <w:r>
        <w:rPr>
          <w:rFonts w:asciiTheme="majorBidi" w:hAnsiTheme="majorBidi" w:cstheme="majorBidi"/>
          <w:sz w:val="24"/>
          <w:szCs w:val="24"/>
          <w:lang w:val="en-US"/>
        </w:rPr>
        <w:t xml:space="preserve">. The main objective of this study is to characterize fengycin variants produced by the </w:t>
      </w:r>
      <w:r w:rsidRPr="00862835">
        <w:rPr>
          <w:rFonts w:asciiTheme="majorBidi" w:hAnsiTheme="majorBidi" w:cstheme="majorBidi"/>
          <w:i/>
          <w:iCs/>
          <w:sz w:val="24"/>
          <w:szCs w:val="24"/>
          <w:lang w:val="en-US"/>
        </w:rPr>
        <w:t>B. amyloliquefaciens</w:t>
      </w:r>
      <w:r>
        <w:rPr>
          <w:rFonts w:asciiTheme="majorBidi" w:hAnsiTheme="majorBidi" w:cstheme="majorBidi"/>
          <w:sz w:val="24"/>
          <w:szCs w:val="24"/>
          <w:lang w:val="en-US"/>
        </w:rPr>
        <w:t xml:space="preserve"> strain (</w:t>
      </w:r>
      <w:r w:rsidR="00F52BC9">
        <w:rPr>
          <w:rFonts w:asciiTheme="majorBidi" w:hAnsiTheme="majorBidi" w:cstheme="majorBidi"/>
          <w:sz w:val="24"/>
          <w:szCs w:val="24"/>
          <w:lang w:val="en-US"/>
        </w:rPr>
        <w:t>ET</w:t>
      </w:r>
      <w:r>
        <w:rPr>
          <w:rFonts w:asciiTheme="majorBidi" w:hAnsiTheme="majorBidi" w:cstheme="majorBidi"/>
          <w:sz w:val="24"/>
          <w:szCs w:val="24"/>
          <w:lang w:val="en-US"/>
        </w:rPr>
        <w:t>).</w:t>
      </w:r>
      <w:r w:rsidRPr="00862835">
        <w:rPr>
          <w:rFonts w:ascii="AdvTT5235d5a9" w:hAnsi="AdvTT5235d5a9" w:cs="AdvTT5235d5a9"/>
          <w:color w:val="231F20"/>
          <w:sz w:val="14"/>
          <w:szCs w:val="14"/>
          <w:lang w:val="en-US"/>
        </w:rPr>
        <w:t xml:space="preserve"> </w:t>
      </w:r>
      <w:r w:rsidR="00416B63">
        <w:rPr>
          <w:rFonts w:asciiTheme="majorBidi" w:hAnsiTheme="majorBidi" w:cstheme="majorBidi"/>
          <w:color w:val="000000" w:themeColor="text1"/>
          <w:sz w:val="24"/>
          <w:szCs w:val="24"/>
          <w:lang w:val="en-US"/>
        </w:rPr>
        <w:t>LC</w:t>
      </w:r>
      <w:r w:rsidRPr="00F21D24">
        <w:rPr>
          <w:rFonts w:asciiTheme="majorBidi" w:hAnsiTheme="majorBidi" w:cstheme="majorBidi"/>
          <w:color w:val="000000" w:themeColor="text1"/>
          <w:sz w:val="24"/>
          <w:szCs w:val="24"/>
          <w:lang w:val="en-US"/>
        </w:rPr>
        <w:t>-MS</w:t>
      </w:r>
      <w:r>
        <w:rPr>
          <w:rFonts w:asciiTheme="majorBidi" w:hAnsiTheme="majorBidi" w:cstheme="majorBidi"/>
          <w:color w:val="000000" w:themeColor="text1"/>
          <w:sz w:val="24"/>
          <w:szCs w:val="24"/>
          <w:lang w:val="en-US"/>
        </w:rPr>
        <w:t xml:space="preserve"> </w:t>
      </w:r>
      <w:r w:rsidRPr="00F21D24">
        <w:rPr>
          <w:rFonts w:asciiTheme="majorBidi" w:hAnsiTheme="majorBidi" w:cstheme="majorBidi"/>
          <w:color w:val="000000" w:themeColor="text1"/>
          <w:sz w:val="24"/>
          <w:szCs w:val="24"/>
          <w:lang w:val="en-US"/>
        </w:rPr>
        <w:t xml:space="preserve">analysis of </w:t>
      </w:r>
      <w:r>
        <w:rPr>
          <w:rFonts w:asciiTheme="majorBidi" w:hAnsiTheme="majorBidi" w:cstheme="majorBidi"/>
          <w:color w:val="000000" w:themeColor="text1"/>
          <w:sz w:val="24"/>
          <w:szCs w:val="24"/>
          <w:lang w:val="en-US"/>
        </w:rPr>
        <w:t>fengycin extract shows s</w:t>
      </w:r>
      <w:r w:rsidRPr="00F21D24">
        <w:rPr>
          <w:rFonts w:asciiTheme="majorBidi" w:hAnsiTheme="majorBidi" w:cstheme="majorBidi"/>
          <w:color w:val="000000" w:themeColor="text1"/>
          <w:sz w:val="24"/>
          <w:szCs w:val="24"/>
          <w:lang w:val="en-US"/>
        </w:rPr>
        <w:t>everal group of molecular ion peaks</w:t>
      </w:r>
      <w:r>
        <w:rPr>
          <w:rFonts w:asciiTheme="majorBidi" w:hAnsiTheme="majorBidi" w:cstheme="majorBidi"/>
          <w:color w:val="000000" w:themeColor="text1"/>
          <w:sz w:val="24"/>
          <w:szCs w:val="24"/>
          <w:lang w:val="en-US"/>
        </w:rPr>
        <w:t xml:space="preserve"> (</w:t>
      </w:r>
      <w:r w:rsidRPr="00F21D24">
        <w:rPr>
          <w:rFonts w:asciiTheme="majorBidi" w:hAnsiTheme="majorBidi" w:cstheme="majorBidi"/>
          <w:color w:val="000000" w:themeColor="text1"/>
          <w:sz w:val="24"/>
          <w:szCs w:val="24"/>
          <w:lang w:val="en-US"/>
        </w:rPr>
        <w:t>MH</w:t>
      </w:r>
      <w:r w:rsidRPr="00F21D24">
        <w:rPr>
          <w:rFonts w:asciiTheme="majorBidi" w:hAnsiTheme="majorBidi" w:cstheme="majorBidi"/>
          <w:color w:val="000000" w:themeColor="text1"/>
          <w:sz w:val="24"/>
          <w:szCs w:val="24"/>
          <w:vertAlign w:val="superscript"/>
          <w:lang w:val="en-US"/>
        </w:rPr>
        <w:t>+</w:t>
      </w:r>
      <w:r w:rsidRPr="00F21D24">
        <w:rPr>
          <w:rFonts w:asciiTheme="majorBidi" w:hAnsiTheme="majorBidi" w:cstheme="majorBidi"/>
          <w:color w:val="000000" w:themeColor="text1"/>
          <w:sz w:val="24"/>
          <w:szCs w:val="24"/>
          <w:lang w:val="en-US"/>
        </w:rPr>
        <w:t xml:space="preserve"> /MH</w:t>
      </w:r>
      <w:r w:rsidRPr="00F21D24">
        <w:rPr>
          <w:rFonts w:asciiTheme="majorBidi" w:hAnsiTheme="majorBidi" w:cstheme="majorBidi"/>
          <w:color w:val="000000" w:themeColor="text1"/>
          <w:sz w:val="24"/>
          <w:szCs w:val="24"/>
          <w:vertAlign w:val="superscript"/>
          <w:lang w:val="en-US"/>
        </w:rPr>
        <w:t>2+</w:t>
      </w:r>
      <w:r w:rsidRPr="00F21D24">
        <w:rPr>
          <w:rFonts w:asciiTheme="majorBidi" w:hAnsiTheme="majorBidi" w:cstheme="majorBidi"/>
          <w:color w:val="000000" w:themeColor="text1"/>
          <w:sz w:val="24"/>
          <w:szCs w:val="24"/>
          <w:lang w:val="en-US"/>
        </w:rPr>
        <w:t>)</w:t>
      </w:r>
      <w:r>
        <w:rPr>
          <w:rFonts w:asciiTheme="majorBidi" w:hAnsiTheme="majorBidi" w:cstheme="majorBidi"/>
          <w:color w:val="000000" w:themeColor="text1"/>
          <w:sz w:val="24"/>
          <w:szCs w:val="24"/>
          <w:lang w:val="en-US"/>
        </w:rPr>
        <w:t xml:space="preserve">, corresponding to conventional and some new types. </w:t>
      </w:r>
      <w:r>
        <w:rPr>
          <w:rFonts w:asciiTheme="majorBidi" w:hAnsiTheme="majorBidi" w:cstheme="majorBidi"/>
          <w:sz w:val="24"/>
          <w:szCs w:val="24"/>
          <w:lang w:val="en-US"/>
        </w:rPr>
        <w:t xml:space="preserve">Further characterization of these fengycin molecules was carried out by </w:t>
      </w:r>
      <w:r w:rsidRPr="00F21D24">
        <w:rPr>
          <w:rFonts w:asciiTheme="majorBidi" w:eastAsia="Times New Roman" w:hAnsiTheme="majorBidi" w:cstheme="majorBidi"/>
          <w:color w:val="000000"/>
          <w:sz w:val="24"/>
          <w:szCs w:val="24"/>
          <w:lang w:val="en-US" w:eastAsia="fr-FR"/>
        </w:rPr>
        <w:t>MS</w:t>
      </w:r>
      <w:r w:rsidR="00416B63">
        <w:rPr>
          <w:rFonts w:asciiTheme="majorBidi" w:eastAsia="Times New Roman" w:hAnsiTheme="majorBidi" w:cstheme="majorBidi"/>
          <w:color w:val="000000"/>
          <w:sz w:val="24"/>
          <w:szCs w:val="24"/>
          <w:lang w:val="en-US" w:eastAsia="fr-FR"/>
        </w:rPr>
        <w:t>.</w:t>
      </w:r>
      <w:r w:rsidRPr="00F21D24">
        <w:rPr>
          <w:rFonts w:asciiTheme="majorBidi" w:eastAsia="Times New Roman" w:hAnsiTheme="majorBidi" w:cstheme="majorBidi"/>
          <w:color w:val="000000"/>
          <w:sz w:val="24"/>
          <w:szCs w:val="24"/>
          <w:lang w:val="en-US" w:eastAsia="fr-FR"/>
        </w:rPr>
        <w:t>MS (CID)</w:t>
      </w:r>
      <w:r>
        <w:rPr>
          <w:rFonts w:asciiTheme="majorBidi" w:hAnsiTheme="majorBidi" w:cstheme="majorBidi"/>
          <w:sz w:val="24"/>
          <w:szCs w:val="24"/>
          <w:lang w:val="en-US"/>
        </w:rPr>
        <w:t xml:space="preserve"> </w:t>
      </w:r>
      <w:r w:rsidRPr="00F21D24">
        <w:rPr>
          <w:rFonts w:asciiTheme="majorBidi" w:hAnsiTheme="majorBidi" w:cstheme="majorBidi"/>
          <w:sz w:val="24"/>
          <w:szCs w:val="24"/>
          <w:lang w:val="en-US"/>
        </w:rPr>
        <w:t>ana</w:t>
      </w:r>
      <w:r>
        <w:rPr>
          <w:rFonts w:asciiTheme="majorBidi" w:hAnsiTheme="majorBidi" w:cstheme="majorBidi"/>
          <w:sz w:val="24"/>
          <w:szCs w:val="24"/>
          <w:lang w:val="en-US"/>
        </w:rPr>
        <w:t>lysis. This technique allows fragmenting</w:t>
      </w:r>
      <w:r w:rsidRPr="00F21D24">
        <w:rPr>
          <w:rFonts w:asciiTheme="majorBidi" w:hAnsiTheme="majorBidi" w:cstheme="majorBidi"/>
          <w:sz w:val="24"/>
          <w:szCs w:val="24"/>
          <w:lang w:val="en-US"/>
        </w:rPr>
        <w:t xml:space="preserve"> the fengycin molecules at different positions</w:t>
      </w:r>
      <w:r>
        <w:rPr>
          <w:rFonts w:asciiTheme="majorBidi" w:hAnsiTheme="majorBidi" w:cstheme="majorBidi"/>
          <w:sz w:val="24"/>
          <w:szCs w:val="24"/>
          <w:lang w:val="en-US"/>
        </w:rPr>
        <w:t xml:space="preserve">, </w:t>
      </w:r>
      <w:r w:rsidRPr="00F21D24">
        <w:rPr>
          <w:rFonts w:asciiTheme="majorBidi" w:hAnsiTheme="majorBidi" w:cstheme="majorBidi"/>
          <w:color w:val="131413"/>
          <w:sz w:val="24"/>
          <w:szCs w:val="24"/>
          <w:lang w:val="en-US"/>
        </w:rPr>
        <w:t>under collision induced dissociation (CID) conditions.</w:t>
      </w:r>
      <w:r>
        <w:rPr>
          <w:rFonts w:asciiTheme="majorBidi" w:hAnsiTheme="majorBidi" w:cstheme="majorBidi"/>
          <w:color w:val="131413"/>
          <w:sz w:val="24"/>
          <w:szCs w:val="24"/>
          <w:lang w:val="en-US"/>
        </w:rPr>
        <w:t xml:space="preserve"> The obtained product ions correspond</w:t>
      </w:r>
      <w:r w:rsidR="00416B63">
        <w:rPr>
          <w:rFonts w:asciiTheme="majorBidi" w:hAnsiTheme="majorBidi" w:cstheme="majorBidi"/>
          <w:color w:val="131413"/>
          <w:sz w:val="24"/>
          <w:szCs w:val="24"/>
          <w:lang w:val="en-US"/>
        </w:rPr>
        <w:t>ing</w:t>
      </w:r>
      <w:r>
        <w:rPr>
          <w:rFonts w:asciiTheme="majorBidi" w:hAnsiTheme="majorBidi" w:cstheme="majorBidi"/>
          <w:color w:val="131413"/>
          <w:sz w:val="24"/>
          <w:szCs w:val="24"/>
          <w:lang w:val="en-US"/>
        </w:rPr>
        <w:t xml:space="preserve"> </w:t>
      </w:r>
      <w:r w:rsidRPr="00F21D24">
        <w:rPr>
          <w:rFonts w:asciiTheme="majorBidi" w:hAnsiTheme="majorBidi" w:cstheme="majorBidi"/>
          <w:color w:val="131413"/>
          <w:sz w:val="24"/>
          <w:szCs w:val="24"/>
          <w:lang w:val="en-US"/>
        </w:rPr>
        <w:t xml:space="preserve">to </w:t>
      </w:r>
      <w:r w:rsidR="00416B63">
        <w:rPr>
          <w:rFonts w:asciiTheme="majorBidi" w:hAnsiTheme="majorBidi" w:cstheme="majorBidi"/>
          <w:color w:val="131413"/>
          <w:sz w:val="24"/>
          <w:szCs w:val="24"/>
          <w:lang w:val="en-US"/>
        </w:rPr>
        <w:t xml:space="preserve">a </w:t>
      </w:r>
      <w:r w:rsidRPr="00F21D24">
        <w:rPr>
          <w:rFonts w:asciiTheme="majorBidi" w:hAnsiTheme="majorBidi" w:cstheme="majorBidi"/>
          <w:color w:val="131413"/>
          <w:sz w:val="24"/>
          <w:szCs w:val="24"/>
          <w:lang w:val="en-US"/>
        </w:rPr>
        <w:t xml:space="preserve">cleavage of Glu1-Orn2 (B) and Orn2-Tyr3 (A) </w:t>
      </w:r>
      <w:r>
        <w:rPr>
          <w:rFonts w:asciiTheme="majorBidi" w:hAnsiTheme="majorBidi" w:cstheme="majorBidi"/>
          <w:color w:val="131413"/>
          <w:sz w:val="24"/>
          <w:szCs w:val="24"/>
          <w:lang w:val="en-US"/>
        </w:rPr>
        <w:t xml:space="preserve">were used </w:t>
      </w:r>
      <w:r w:rsidRPr="00F21D24">
        <w:rPr>
          <w:rFonts w:asciiTheme="majorBidi" w:hAnsiTheme="majorBidi" w:cstheme="majorBidi"/>
          <w:color w:val="131413"/>
          <w:sz w:val="24"/>
          <w:szCs w:val="24"/>
          <w:lang w:val="en-US"/>
        </w:rPr>
        <w:t>as diagnostic ions for identifying fengycin variants</w:t>
      </w:r>
      <w:r>
        <w:rPr>
          <w:rFonts w:asciiTheme="majorBidi" w:hAnsiTheme="majorBidi" w:cstheme="majorBidi"/>
          <w:color w:val="131413"/>
          <w:sz w:val="24"/>
          <w:szCs w:val="24"/>
          <w:lang w:val="en-US"/>
        </w:rPr>
        <w:t xml:space="preserve">. </w:t>
      </w:r>
      <w:r w:rsidRPr="00416B63">
        <w:rPr>
          <w:rFonts w:asciiTheme="majorBidi" w:hAnsiTheme="majorBidi" w:cstheme="majorBidi"/>
          <w:color w:val="131413"/>
          <w:sz w:val="24"/>
          <w:szCs w:val="24"/>
          <w:lang w:val="en-US"/>
        </w:rPr>
        <w:t>The diagnostic product ions at (</w:t>
      </w:r>
      <w:r w:rsidR="00416B63">
        <w:rPr>
          <w:rFonts w:asciiTheme="majorBidi" w:eastAsia="Times New Roman" w:hAnsiTheme="majorBidi" w:cstheme="majorBidi"/>
          <w:color w:val="000000"/>
          <w:sz w:val="24"/>
          <w:szCs w:val="24"/>
          <w:lang w:val="en-US" w:eastAsia="fr-FR"/>
        </w:rPr>
        <w:t>A=</w:t>
      </w:r>
      <w:r w:rsidRPr="00416B63">
        <w:rPr>
          <w:rFonts w:asciiTheme="majorBidi" w:hAnsiTheme="majorBidi" w:cstheme="majorBidi"/>
          <w:color w:val="131413"/>
          <w:sz w:val="24"/>
          <w:szCs w:val="24"/>
          <w:lang w:val="en-US"/>
        </w:rPr>
        <w:t xml:space="preserve"> 921.5 / </w:t>
      </w:r>
      <w:r w:rsidR="00416B63" w:rsidRPr="00416B63">
        <w:rPr>
          <w:rFonts w:asciiTheme="majorBidi" w:hAnsiTheme="majorBidi" w:cstheme="majorBidi"/>
          <w:color w:val="000000"/>
          <w:sz w:val="24"/>
          <w:szCs w:val="24"/>
          <w:lang w:val="en-US"/>
        </w:rPr>
        <w:t>B=</w:t>
      </w:r>
      <w:r w:rsidRPr="00416B63">
        <w:rPr>
          <w:rFonts w:asciiTheme="majorBidi" w:hAnsiTheme="majorBidi" w:cstheme="majorBidi"/>
          <w:color w:val="131413"/>
          <w:sz w:val="24"/>
          <w:szCs w:val="24"/>
          <w:lang w:val="en-US"/>
        </w:rPr>
        <w:t>1080.5) and (</w:t>
      </w:r>
      <w:r w:rsidR="00416B63">
        <w:rPr>
          <w:rFonts w:asciiTheme="majorBidi" w:eastAsia="Times New Roman" w:hAnsiTheme="majorBidi" w:cstheme="majorBidi"/>
          <w:color w:val="000000"/>
          <w:sz w:val="24"/>
          <w:szCs w:val="24"/>
          <w:lang w:val="en-US" w:eastAsia="fr-FR"/>
        </w:rPr>
        <w:t>A=</w:t>
      </w:r>
      <w:r w:rsidR="00416B63">
        <w:rPr>
          <w:rFonts w:asciiTheme="majorBidi" w:hAnsiTheme="majorBidi" w:cstheme="majorBidi"/>
          <w:color w:val="131413"/>
          <w:sz w:val="24"/>
          <w:szCs w:val="24"/>
          <w:lang w:val="en-US"/>
        </w:rPr>
        <w:t xml:space="preserve"> 949.4/</w:t>
      </w:r>
      <w:r w:rsidR="00416B63" w:rsidRPr="00416B63">
        <w:rPr>
          <w:rFonts w:asciiTheme="majorBidi" w:hAnsiTheme="majorBidi" w:cstheme="majorBidi"/>
          <w:color w:val="000000"/>
          <w:sz w:val="24"/>
          <w:szCs w:val="24"/>
          <w:lang w:val="en-US"/>
        </w:rPr>
        <w:t xml:space="preserve"> B=</w:t>
      </w:r>
      <w:r w:rsidRPr="00416B63">
        <w:rPr>
          <w:rFonts w:asciiTheme="majorBidi" w:hAnsiTheme="majorBidi" w:cstheme="majorBidi"/>
          <w:color w:val="131413"/>
          <w:sz w:val="24"/>
          <w:szCs w:val="24"/>
          <w:lang w:val="en-US"/>
        </w:rPr>
        <w:t xml:space="preserve">1108.5) correspond to fengycin A and B, respectively. The diagnostic ion </w:t>
      </w:r>
      <w:r w:rsidRPr="00416B63">
        <w:rPr>
          <w:rFonts w:asciiTheme="majorBidi" w:eastAsia="Times New Roman" w:hAnsiTheme="majorBidi" w:cstheme="majorBidi"/>
          <w:color w:val="000000"/>
          <w:sz w:val="24"/>
          <w:szCs w:val="24"/>
          <w:lang w:val="en-US" w:eastAsia="fr-FR"/>
        </w:rPr>
        <w:t>(</w:t>
      </w:r>
      <w:r w:rsidR="00416B63">
        <w:rPr>
          <w:rFonts w:asciiTheme="majorBidi" w:eastAsia="Times New Roman" w:hAnsiTheme="majorBidi" w:cstheme="majorBidi"/>
          <w:color w:val="000000"/>
          <w:sz w:val="24"/>
          <w:szCs w:val="24"/>
          <w:lang w:val="en-US" w:eastAsia="fr-FR"/>
        </w:rPr>
        <w:t>A=</w:t>
      </w:r>
      <w:r w:rsidRPr="00416B63">
        <w:rPr>
          <w:rFonts w:asciiTheme="majorBidi" w:hAnsiTheme="majorBidi" w:cstheme="majorBidi"/>
          <w:color w:val="000000"/>
          <w:sz w:val="24"/>
          <w:szCs w:val="24"/>
          <w:lang w:val="en-US"/>
        </w:rPr>
        <w:t xml:space="preserve">980/B=1094), </w:t>
      </w:r>
      <w:r w:rsidRPr="00416B63">
        <w:rPr>
          <w:rFonts w:asciiTheme="majorBidi" w:eastAsia="Times New Roman" w:hAnsiTheme="majorBidi" w:cstheme="majorBidi"/>
          <w:color w:val="000000"/>
          <w:sz w:val="24"/>
          <w:szCs w:val="24"/>
          <w:lang w:val="en-US" w:eastAsia="fr-FR"/>
        </w:rPr>
        <w:t xml:space="preserve">may correspond to </w:t>
      </w:r>
      <w:r w:rsidRPr="00416B63">
        <w:rPr>
          <w:rFonts w:asciiTheme="majorBidi" w:hAnsiTheme="majorBidi" w:cstheme="majorBidi"/>
          <w:color w:val="000000"/>
          <w:sz w:val="24"/>
          <w:szCs w:val="24"/>
          <w:lang w:val="en-US"/>
        </w:rPr>
        <w:t>fengycin C, D, S or B2. Interestingly, unknown diagnostic product ions at (A= 951/B=1065) and (A= 979/B= 1093) were detected for the first time in this study, which correspond to new fengycin variants fengycin X and Y, respectively.</w:t>
      </w:r>
      <w:r w:rsidRPr="00416B63">
        <w:rPr>
          <w:rFonts w:asciiTheme="majorBidi" w:hAnsiTheme="majorBidi" w:cstheme="majorBidi"/>
          <w:sz w:val="24"/>
          <w:szCs w:val="24"/>
          <w:lang w:val="en-US"/>
        </w:rPr>
        <w:t xml:space="preserve"> The diversity of the fengycin types produced by </w:t>
      </w:r>
      <w:r w:rsidR="006348A2">
        <w:rPr>
          <w:rFonts w:asciiTheme="majorBidi" w:hAnsiTheme="majorBidi" w:cstheme="majorBidi"/>
          <w:sz w:val="24"/>
          <w:szCs w:val="24"/>
          <w:lang w:val="en-US"/>
        </w:rPr>
        <w:t>ET</w:t>
      </w:r>
      <w:r w:rsidRPr="00416B63">
        <w:rPr>
          <w:rFonts w:asciiTheme="majorBidi" w:hAnsiTheme="majorBidi" w:cstheme="majorBidi"/>
          <w:sz w:val="24"/>
          <w:szCs w:val="24"/>
          <w:lang w:val="en-US"/>
        </w:rPr>
        <w:t xml:space="preserve"> strain will help the elucidation of its biocontrol mechanisms.</w:t>
      </w:r>
    </w:p>
    <w:p w:rsidR="00A62BAA" w:rsidRDefault="00A62BAA" w:rsidP="00A62BAA">
      <w:pPr>
        <w:spacing w:line="360" w:lineRule="auto"/>
        <w:jc w:val="both"/>
        <w:rPr>
          <w:rFonts w:asciiTheme="majorBidi" w:hAnsiTheme="majorBidi" w:cstheme="majorBidi"/>
          <w:b/>
          <w:bCs/>
          <w:sz w:val="24"/>
          <w:szCs w:val="24"/>
          <w:lang w:val="en-US"/>
        </w:rPr>
      </w:pPr>
    </w:p>
    <w:p w:rsidR="00A62BAA" w:rsidRDefault="00A62BAA" w:rsidP="00A62BAA">
      <w:pPr>
        <w:spacing w:line="360" w:lineRule="auto"/>
        <w:jc w:val="both"/>
        <w:rPr>
          <w:rFonts w:asciiTheme="majorBidi" w:hAnsiTheme="majorBidi" w:cstheme="majorBidi"/>
          <w:b/>
          <w:bCs/>
          <w:sz w:val="24"/>
          <w:szCs w:val="24"/>
          <w:lang w:val="en-US"/>
        </w:rPr>
      </w:pPr>
    </w:p>
    <w:p w:rsidR="00A62BAA" w:rsidRDefault="00A62BAA" w:rsidP="00A62BAA">
      <w:pPr>
        <w:spacing w:line="360" w:lineRule="auto"/>
        <w:jc w:val="both"/>
        <w:rPr>
          <w:rFonts w:asciiTheme="majorBidi" w:hAnsiTheme="majorBidi" w:cstheme="majorBidi"/>
          <w:b/>
          <w:bCs/>
          <w:sz w:val="24"/>
          <w:szCs w:val="24"/>
          <w:lang w:val="en-US"/>
        </w:rPr>
      </w:pPr>
    </w:p>
    <w:p w:rsidR="00A62BAA" w:rsidRDefault="00A62BAA" w:rsidP="00A62BAA">
      <w:pPr>
        <w:spacing w:line="360" w:lineRule="auto"/>
        <w:jc w:val="both"/>
        <w:rPr>
          <w:rFonts w:asciiTheme="majorBidi" w:hAnsiTheme="majorBidi" w:cstheme="majorBidi"/>
          <w:b/>
          <w:bCs/>
          <w:sz w:val="24"/>
          <w:szCs w:val="24"/>
          <w:lang w:val="en-US"/>
        </w:rPr>
      </w:pPr>
    </w:p>
    <w:p w:rsidR="00A62BAA" w:rsidRDefault="00A62BAA" w:rsidP="00A62BAA">
      <w:pPr>
        <w:spacing w:line="360" w:lineRule="auto"/>
        <w:jc w:val="both"/>
        <w:rPr>
          <w:rFonts w:asciiTheme="majorBidi" w:hAnsiTheme="majorBidi" w:cstheme="majorBidi"/>
          <w:b/>
          <w:bCs/>
          <w:sz w:val="24"/>
          <w:szCs w:val="24"/>
          <w:lang w:val="en-US"/>
        </w:rPr>
      </w:pPr>
    </w:p>
    <w:p w:rsidR="00A62BAA" w:rsidRDefault="00A62BAA" w:rsidP="00A62BAA">
      <w:pPr>
        <w:spacing w:line="360" w:lineRule="auto"/>
        <w:jc w:val="both"/>
        <w:rPr>
          <w:rFonts w:asciiTheme="majorBidi" w:hAnsiTheme="majorBidi" w:cstheme="majorBidi"/>
          <w:b/>
          <w:bCs/>
          <w:sz w:val="24"/>
          <w:szCs w:val="24"/>
          <w:lang w:val="en-US"/>
        </w:rPr>
      </w:pPr>
    </w:p>
    <w:p w:rsidR="00A62BAA" w:rsidRDefault="00A62BAA" w:rsidP="00A62BAA">
      <w:pPr>
        <w:spacing w:line="360" w:lineRule="auto"/>
        <w:jc w:val="both"/>
        <w:rPr>
          <w:rFonts w:asciiTheme="majorBidi" w:hAnsiTheme="majorBidi" w:cstheme="majorBidi"/>
          <w:b/>
          <w:bCs/>
          <w:sz w:val="24"/>
          <w:szCs w:val="24"/>
          <w:lang w:val="en-US"/>
        </w:rPr>
      </w:pPr>
    </w:p>
    <w:p w:rsidR="00A62BAA" w:rsidRDefault="00A62BAA" w:rsidP="00A62BAA">
      <w:pPr>
        <w:spacing w:line="360" w:lineRule="auto"/>
        <w:jc w:val="both"/>
        <w:rPr>
          <w:rFonts w:asciiTheme="majorBidi" w:hAnsiTheme="majorBidi" w:cstheme="majorBidi"/>
          <w:b/>
          <w:bCs/>
          <w:sz w:val="24"/>
          <w:szCs w:val="24"/>
          <w:lang w:val="en-US"/>
        </w:rPr>
      </w:pPr>
    </w:p>
    <w:p w:rsidR="00A62BAA" w:rsidRDefault="00A62BAA" w:rsidP="00A62BAA">
      <w:pPr>
        <w:spacing w:line="360" w:lineRule="auto"/>
        <w:jc w:val="both"/>
        <w:rPr>
          <w:rFonts w:asciiTheme="majorBidi" w:hAnsiTheme="majorBidi" w:cstheme="majorBidi"/>
          <w:b/>
          <w:bCs/>
          <w:sz w:val="24"/>
          <w:szCs w:val="24"/>
          <w:lang w:val="en-US"/>
        </w:rPr>
      </w:pPr>
    </w:p>
    <w:p w:rsidR="00F510D9" w:rsidRDefault="00F510D9" w:rsidP="00A62BAA">
      <w:pPr>
        <w:spacing w:line="360" w:lineRule="auto"/>
        <w:jc w:val="both"/>
        <w:rPr>
          <w:rFonts w:asciiTheme="majorBidi" w:hAnsiTheme="majorBidi" w:cstheme="majorBidi"/>
          <w:b/>
          <w:bCs/>
          <w:sz w:val="24"/>
          <w:szCs w:val="24"/>
          <w:lang w:val="en-US"/>
        </w:rPr>
      </w:pPr>
    </w:p>
    <w:p w:rsidR="00F510D9" w:rsidRDefault="00F510D9" w:rsidP="00A62BAA">
      <w:pPr>
        <w:spacing w:line="360" w:lineRule="auto"/>
        <w:jc w:val="both"/>
        <w:rPr>
          <w:rFonts w:asciiTheme="majorBidi" w:hAnsiTheme="majorBidi" w:cstheme="majorBidi"/>
          <w:b/>
          <w:bCs/>
          <w:sz w:val="24"/>
          <w:szCs w:val="24"/>
          <w:lang w:val="en-US"/>
        </w:rPr>
      </w:pPr>
    </w:p>
    <w:p w:rsidR="00A62BAA" w:rsidRPr="004B4FCC" w:rsidRDefault="004B4FCC" w:rsidP="004B4FCC">
      <w:pPr>
        <w:spacing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 xml:space="preserve">1- </w:t>
      </w:r>
      <w:r w:rsidR="00A62BAA" w:rsidRPr="004B4FCC">
        <w:rPr>
          <w:rFonts w:asciiTheme="majorBidi" w:hAnsiTheme="majorBidi" w:cstheme="majorBidi"/>
          <w:b/>
          <w:bCs/>
          <w:sz w:val="24"/>
          <w:szCs w:val="24"/>
          <w:lang w:val="en-US"/>
        </w:rPr>
        <w:t>Introduction</w:t>
      </w:r>
    </w:p>
    <w:p w:rsidR="00A62BAA" w:rsidRDefault="00A62BAA" w:rsidP="00A62BAA">
      <w:pPr>
        <w:autoSpaceDE w:val="0"/>
        <w:autoSpaceDN w:val="0"/>
        <w:adjustRightInd w:val="0"/>
        <w:spacing w:after="0" w:line="360" w:lineRule="auto"/>
        <w:jc w:val="both"/>
        <w:rPr>
          <w:rFonts w:asciiTheme="majorBidi" w:hAnsiTheme="majorBidi" w:cstheme="majorBidi"/>
          <w:sz w:val="24"/>
          <w:szCs w:val="24"/>
          <w:lang w:val="en-US"/>
        </w:rPr>
      </w:pPr>
      <w:r w:rsidRPr="00F21D24">
        <w:rPr>
          <w:rFonts w:asciiTheme="majorBidi" w:hAnsiTheme="majorBidi" w:cstheme="majorBidi"/>
          <w:i/>
          <w:iCs/>
          <w:color w:val="000000" w:themeColor="text1"/>
          <w:sz w:val="24"/>
          <w:szCs w:val="24"/>
          <w:lang w:val="en-US"/>
        </w:rPr>
        <w:t>Bacillus</w:t>
      </w:r>
      <w:r w:rsidRPr="00F21D24">
        <w:rPr>
          <w:rFonts w:asciiTheme="majorBidi" w:hAnsiTheme="majorBidi" w:cstheme="majorBidi"/>
          <w:color w:val="000000" w:themeColor="text1"/>
          <w:sz w:val="24"/>
          <w:szCs w:val="24"/>
          <w:lang w:val="en-US"/>
        </w:rPr>
        <w:t xml:space="preserve"> </w:t>
      </w:r>
      <w:r w:rsidRPr="00F21D24">
        <w:rPr>
          <w:rFonts w:asciiTheme="majorBidi" w:hAnsiTheme="majorBidi" w:cstheme="majorBidi"/>
          <w:i/>
          <w:iCs/>
          <w:color w:val="000000" w:themeColor="text1"/>
          <w:sz w:val="24"/>
          <w:szCs w:val="24"/>
          <w:lang w:val="en-US"/>
        </w:rPr>
        <w:t>subtilis</w:t>
      </w:r>
      <w:r w:rsidRPr="00F21D24">
        <w:rPr>
          <w:rFonts w:asciiTheme="majorBidi" w:hAnsiTheme="majorBidi" w:cstheme="majorBidi"/>
          <w:color w:val="000000" w:themeColor="text1"/>
          <w:sz w:val="24"/>
          <w:szCs w:val="24"/>
          <w:lang w:val="en-US"/>
        </w:rPr>
        <w:t xml:space="preserve"> strains are a rich source of antimicrobial compounds having a high potential for biofertilizer and biocontrol applications. A great deal of interest has centered on the antibiotics produced by non-ribosomal peptides synthetases (NRPSs) </w:t>
      </w:r>
      <w:r>
        <w:rPr>
          <w:rFonts w:asciiTheme="majorBidi" w:hAnsiTheme="majorBidi" w:cstheme="majorBidi"/>
          <w:color w:val="000000" w:themeColor="text1"/>
          <w:sz w:val="24"/>
          <w:szCs w:val="24"/>
          <w:lang w:val="en-US"/>
        </w:rPr>
        <w:t>(</w:t>
      </w:r>
      <w:r w:rsidRPr="00F21D24">
        <w:rPr>
          <w:rFonts w:asciiTheme="majorBidi" w:hAnsiTheme="majorBidi" w:cstheme="majorBidi"/>
          <w:color w:val="000000" w:themeColor="text1"/>
          <w:sz w:val="24"/>
          <w:szCs w:val="24"/>
          <w:lang w:val="en-US"/>
        </w:rPr>
        <w:t>Stein, 2005; Caboche et al., 2010</w:t>
      </w:r>
      <w:r>
        <w:rPr>
          <w:rFonts w:asciiTheme="majorBidi" w:hAnsiTheme="majorBidi" w:cstheme="majorBidi"/>
          <w:color w:val="000000" w:themeColor="text1"/>
          <w:sz w:val="24"/>
          <w:szCs w:val="24"/>
          <w:lang w:val="en-US"/>
        </w:rPr>
        <w:t>)</w:t>
      </w:r>
      <w:r w:rsidRPr="00F21D24">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lang w:val="en-US"/>
        </w:rPr>
        <w:t>Cyclic lipopeptides (CLPs) are among the most NRPSs antibiotics produced by</w:t>
      </w:r>
      <w:r>
        <w:rPr>
          <w:rFonts w:asciiTheme="majorBidi" w:hAnsiTheme="majorBidi" w:cstheme="majorBidi"/>
          <w:i/>
          <w:iCs/>
          <w:color w:val="000000" w:themeColor="text1"/>
          <w:sz w:val="24"/>
          <w:szCs w:val="24"/>
          <w:lang w:val="en-US"/>
        </w:rPr>
        <w:t xml:space="preserve"> Bacillus</w:t>
      </w:r>
      <w:r>
        <w:rPr>
          <w:rFonts w:asciiTheme="majorBidi" w:hAnsiTheme="majorBidi" w:cstheme="majorBidi"/>
          <w:color w:val="000000" w:themeColor="text1"/>
          <w:sz w:val="24"/>
          <w:szCs w:val="24"/>
          <w:lang w:val="en-US"/>
        </w:rPr>
        <w:t xml:space="preserve"> </w:t>
      </w:r>
      <w:r>
        <w:rPr>
          <w:rFonts w:asciiTheme="majorBidi" w:hAnsiTheme="majorBidi" w:cstheme="majorBidi"/>
          <w:i/>
          <w:iCs/>
          <w:color w:val="000000" w:themeColor="text1"/>
          <w:sz w:val="24"/>
          <w:szCs w:val="24"/>
          <w:lang w:val="en-US"/>
        </w:rPr>
        <w:t>subtilis</w:t>
      </w:r>
      <w:r>
        <w:rPr>
          <w:rFonts w:asciiTheme="majorBidi" w:hAnsiTheme="majorBidi" w:cstheme="majorBidi"/>
          <w:color w:val="000000" w:themeColor="text1"/>
          <w:sz w:val="24"/>
          <w:szCs w:val="24"/>
          <w:lang w:val="en-US"/>
        </w:rPr>
        <w:t xml:space="preserve"> and other related </w:t>
      </w:r>
      <w:r>
        <w:rPr>
          <w:rFonts w:asciiTheme="majorBidi" w:hAnsiTheme="majorBidi" w:cstheme="majorBidi"/>
          <w:i/>
          <w:iCs/>
          <w:color w:val="000000" w:themeColor="text1"/>
          <w:sz w:val="24"/>
          <w:szCs w:val="24"/>
          <w:lang w:val="en-US"/>
        </w:rPr>
        <w:t>Bacillus</w:t>
      </w:r>
      <w:r>
        <w:rPr>
          <w:rFonts w:asciiTheme="majorBidi" w:hAnsiTheme="majorBidi" w:cstheme="majorBidi"/>
          <w:color w:val="000000" w:themeColor="text1"/>
          <w:sz w:val="24"/>
          <w:szCs w:val="24"/>
          <w:lang w:val="en-US"/>
        </w:rPr>
        <w:t xml:space="preserve"> species</w:t>
      </w:r>
      <w:r w:rsidRPr="00F21D24">
        <w:rPr>
          <w:rFonts w:asciiTheme="majorBidi" w:hAnsiTheme="majorBidi" w:cstheme="majorBidi"/>
          <w:color w:val="000000" w:themeColor="text1"/>
          <w:sz w:val="24"/>
          <w:szCs w:val="24"/>
          <w:lang w:val="en-US"/>
        </w:rPr>
        <w:t xml:space="preserve"> (Aric </w:t>
      </w:r>
      <w:r w:rsidRPr="00F21D24">
        <w:rPr>
          <w:rFonts w:asciiTheme="majorBidi" w:hAnsiTheme="majorBidi" w:cstheme="majorBidi"/>
          <w:i/>
          <w:iCs/>
          <w:color w:val="000000" w:themeColor="text1"/>
          <w:sz w:val="24"/>
          <w:szCs w:val="24"/>
          <w:lang w:val="en-US"/>
        </w:rPr>
        <w:t>et al.,</w:t>
      </w:r>
      <w:r w:rsidRPr="00F21D24">
        <w:rPr>
          <w:rFonts w:asciiTheme="majorBidi" w:hAnsiTheme="majorBidi" w:cstheme="majorBidi"/>
          <w:color w:val="000000" w:themeColor="text1"/>
          <w:sz w:val="24"/>
          <w:szCs w:val="24"/>
          <w:lang w:val="en-US"/>
        </w:rPr>
        <w:t xml:space="preserve"> 2001; Pueyo </w:t>
      </w:r>
      <w:r w:rsidRPr="00F21D24">
        <w:rPr>
          <w:rFonts w:asciiTheme="majorBidi" w:hAnsiTheme="majorBidi" w:cstheme="majorBidi"/>
          <w:i/>
          <w:iCs/>
          <w:color w:val="000000" w:themeColor="text1"/>
          <w:sz w:val="24"/>
          <w:szCs w:val="24"/>
          <w:lang w:val="en-US"/>
        </w:rPr>
        <w:t>et al.,</w:t>
      </w:r>
      <w:r w:rsidRPr="00F21D24">
        <w:rPr>
          <w:rFonts w:asciiTheme="majorBidi" w:hAnsiTheme="majorBidi" w:cstheme="majorBidi"/>
          <w:color w:val="000000" w:themeColor="text1"/>
          <w:sz w:val="24"/>
          <w:szCs w:val="24"/>
          <w:lang w:val="en-US"/>
        </w:rPr>
        <w:t xml:space="preserve"> 2005).</w:t>
      </w:r>
      <w:r w:rsidRPr="00F21D24">
        <w:rPr>
          <w:rFonts w:asciiTheme="majorBidi" w:hAnsiTheme="majorBidi" w:cstheme="majorBidi"/>
          <w:sz w:val="24"/>
          <w:szCs w:val="24"/>
          <w:lang w:val="en-US"/>
        </w:rPr>
        <w:t xml:space="preserve"> </w:t>
      </w:r>
      <w:r>
        <w:rPr>
          <w:rFonts w:asciiTheme="majorBidi" w:hAnsiTheme="majorBidi" w:cstheme="majorBidi"/>
          <w:sz w:val="24"/>
          <w:szCs w:val="24"/>
          <w:lang w:val="en-US"/>
        </w:rPr>
        <w:t>Based on their structure, t</w:t>
      </w:r>
      <w:r w:rsidRPr="00F21D24">
        <w:rPr>
          <w:rFonts w:asciiTheme="majorBidi" w:hAnsiTheme="majorBidi" w:cstheme="majorBidi"/>
          <w:sz w:val="24"/>
          <w:szCs w:val="24"/>
          <w:lang w:val="en-US"/>
        </w:rPr>
        <w:t xml:space="preserve">he CLPs </w:t>
      </w:r>
      <w:r>
        <w:rPr>
          <w:rFonts w:asciiTheme="majorBidi" w:hAnsiTheme="majorBidi" w:cstheme="majorBidi"/>
          <w:sz w:val="24"/>
          <w:szCs w:val="24"/>
          <w:lang w:val="en-US"/>
        </w:rPr>
        <w:t>are</w:t>
      </w:r>
      <w:r w:rsidRPr="00F21D24">
        <w:rPr>
          <w:rFonts w:asciiTheme="majorBidi" w:hAnsiTheme="majorBidi" w:cstheme="majorBidi"/>
          <w:sz w:val="24"/>
          <w:szCs w:val="24"/>
          <w:lang w:val="en-US"/>
        </w:rPr>
        <w:t xml:space="preserve"> generally classed into </w:t>
      </w:r>
      <w:r>
        <w:rPr>
          <w:rFonts w:asciiTheme="majorBidi" w:hAnsiTheme="majorBidi" w:cstheme="majorBidi"/>
          <w:sz w:val="24"/>
          <w:szCs w:val="24"/>
          <w:lang w:val="en-US"/>
        </w:rPr>
        <w:t xml:space="preserve">three families, i.e., </w:t>
      </w:r>
      <w:r w:rsidRPr="00F21D24">
        <w:rPr>
          <w:rFonts w:asciiTheme="majorBidi" w:hAnsiTheme="majorBidi" w:cstheme="majorBidi"/>
          <w:sz w:val="24"/>
          <w:szCs w:val="24"/>
          <w:lang w:val="en-US"/>
        </w:rPr>
        <w:t>surfactin, iturin and fengycin (Ongena and Jacques, 2008).</w:t>
      </w:r>
    </w:p>
    <w:p w:rsidR="00A62BAA" w:rsidRDefault="00A62BAA" w:rsidP="004B4FCC">
      <w:pPr>
        <w:autoSpaceDE w:val="0"/>
        <w:autoSpaceDN w:val="0"/>
        <w:adjustRightInd w:val="0"/>
        <w:spacing w:after="0" w:line="360" w:lineRule="auto"/>
        <w:jc w:val="both"/>
        <w:rPr>
          <w:rFonts w:asciiTheme="majorBidi" w:hAnsiTheme="majorBidi" w:cstheme="majorBidi"/>
          <w:color w:val="131413"/>
          <w:sz w:val="24"/>
          <w:szCs w:val="24"/>
          <w:lang w:val="en-US"/>
        </w:rPr>
      </w:pPr>
      <w:r w:rsidRPr="00F21D24">
        <w:rPr>
          <w:rFonts w:asciiTheme="majorBidi" w:hAnsiTheme="majorBidi" w:cstheme="majorBidi"/>
          <w:sz w:val="24"/>
          <w:szCs w:val="24"/>
          <w:lang w:val="en-US"/>
        </w:rPr>
        <w:t>Fengycins show strong fungitoxic activity, specifically</w:t>
      </w:r>
      <w:r>
        <w:rPr>
          <w:rFonts w:asciiTheme="majorBidi" w:hAnsiTheme="majorBidi" w:cstheme="majorBidi"/>
          <w:sz w:val="24"/>
          <w:szCs w:val="24"/>
          <w:lang w:val="en-US"/>
        </w:rPr>
        <w:t xml:space="preserve"> </w:t>
      </w:r>
      <w:r w:rsidRPr="00F21D24">
        <w:rPr>
          <w:rFonts w:asciiTheme="majorBidi" w:hAnsiTheme="majorBidi" w:cstheme="majorBidi"/>
          <w:sz w:val="24"/>
          <w:szCs w:val="24"/>
          <w:lang w:val="en-US"/>
        </w:rPr>
        <w:t xml:space="preserve">against filamentous fungi [Tao </w:t>
      </w:r>
      <w:r w:rsidRPr="004B4FCC">
        <w:rPr>
          <w:rFonts w:asciiTheme="majorBidi" w:hAnsiTheme="majorBidi" w:cstheme="majorBidi"/>
          <w:i/>
          <w:iCs/>
          <w:sz w:val="24"/>
          <w:szCs w:val="24"/>
          <w:lang w:val="en-US"/>
        </w:rPr>
        <w:t>et al.,</w:t>
      </w:r>
      <w:r w:rsidRPr="00F21D24">
        <w:rPr>
          <w:rFonts w:asciiTheme="majorBidi" w:hAnsiTheme="majorBidi" w:cstheme="majorBidi"/>
          <w:sz w:val="24"/>
          <w:szCs w:val="24"/>
          <w:lang w:val="en-US"/>
        </w:rPr>
        <w:t xml:space="preserve"> 2011]. They</w:t>
      </w:r>
      <w:r>
        <w:rPr>
          <w:rFonts w:asciiTheme="majorBidi" w:hAnsiTheme="majorBidi" w:cstheme="majorBidi"/>
          <w:sz w:val="24"/>
          <w:szCs w:val="24"/>
          <w:lang w:val="en-US"/>
        </w:rPr>
        <w:t xml:space="preserve"> </w:t>
      </w:r>
      <w:r w:rsidRPr="00F21D24">
        <w:rPr>
          <w:rFonts w:asciiTheme="majorBidi" w:hAnsiTheme="majorBidi" w:cstheme="majorBidi"/>
          <w:sz w:val="24"/>
          <w:szCs w:val="24"/>
          <w:lang w:val="en-US"/>
        </w:rPr>
        <w:t>are involved in plant systemic resistance elicitation [Ongena</w:t>
      </w:r>
      <w:r>
        <w:rPr>
          <w:rFonts w:asciiTheme="majorBidi" w:hAnsiTheme="majorBidi" w:cstheme="majorBidi"/>
          <w:sz w:val="24"/>
          <w:szCs w:val="24"/>
          <w:lang w:val="en-US"/>
        </w:rPr>
        <w:t xml:space="preserve"> </w:t>
      </w:r>
      <w:r w:rsidRPr="004B4FCC">
        <w:rPr>
          <w:rFonts w:asciiTheme="majorBidi" w:hAnsiTheme="majorBidi" w:cstheme="majorBidi"/>
          <w:i/>
          <w:iCs/>
          <w:sz w:val="24"/>
          <w:szCs w:val="24"/>
          <w:lang w:val="en-US"/>
        </w:rPr>
        <w:t>et al.,</w:t>
      </w:r>
      <w:r w:rsidRPr="00F21D24">
        <w:rPr>
          <w:rFonts w:asciiTheme="majorBidi" w:hAnsiTheme="majorBidi" w:cstheme="majorBidi"/>
          <w:sz w:val="24"/>
          <w:szCs w:val="24"/>
          <w:lang w:val="en-US"/>
        </w:rPr>
        <w:t xml:space="preserve"> 2007]. The fengycin family is also called the</w:t>
      </w:r>
      <w:r>
        <w:rPr>
          <w:rFonts w:asciiTheme="majorBidi" w:hAnsiTheme="majorBidi" w:cstheme="majorBidi"/>
          <w:sz w:val="24"/>
          <w:szCs w:val="24"/>
          <w:lang w:val="en-US"/>
        </w:rPr>
        <w:t xml:space="preserve"> </w:t>
      </w:r>
      <w:r w:rsidRPr="00F21D24">
        <w:rPr>
          <w:rFonts w:asciiTheme="majorBidi" w:hAnsiTheme="majorBidi" w:cstheme="majorBidi"/>
          <w:sz w:val="24"/>
          <w:szCs w:val="24"/>
          <w:lang w:val="en-US"/>
        </w:rPr>
        <w:t>plipastatin family</w:t>
      </w:r>
      <w:r w:rsidR="004B4FCC">
        <w:rPr>
          <w:rFonts w:asciiTheme="majorBidi" w:hAnsiTheme="majorBidi" w:cstheme="majorBidi"/>
          <w:sz w:val="24"/>
          <w:szCs w:val="24"/>
          <w:lang w:val="en-US"/>
        </w:rPr>
        <w:t xml:space="preserve">. Their structure consists of a- </w:t>
      </w:r>
      <w:r w:rsidRPr="00F21D24">
        <w:rPr>
          <w:rFonts w:asciiTheme="majorBidi" w:hAnsiTheme="majorBidi" w:cstheme="majorBidi"/>
          <w:sz w:val="24"/>
          <w:szCs w:val="24"/>
          <w:lang w:val="en-US"/>
        </w:rPr>
        <w:t>hydroxy</w:t>
      </w:r>
      <w:r>
        <w:rPr>
          <w:rFonts w:asciiTheme="majorBidi" w:hAnsiTheme="majorBidi" w:cstheme="majorBidi"/>
          <w:sz w:val="24"/>
          <w:szCs w:val="24"/>
          <w:lang w:val="en-US"/>
        </w:rPr>
        <w:t xml:space="preserve"> </w:t>
      </w:r>
      <w:r w:rsidRPr="00F21D24">
        <w:rPr>
          <w:rFonts w:asciiTheme="majorBidi" w:hAnsiTheme="majorBidi" w:cstheme="majorBidi"/>
          <w:sz w:val="24"/>
          <w:szCs w:val="24"/>
          <w:lang w:val="en-US"/>
        </w:rPr>
        <w:t>fatty acid connected to the N-terminus of a decapeptide</w:t>
      </w:r>
      <w:r>
        <w:rPr>
          <w:rFonts w:asciiTheme="majorBidi" w:hAnsiTheme="majorBidi" w:cstheme="majorBidi"/>
          <w:sz w:val="24"/>
          <w:szCs w:val="24"/>
          <w:lang w:val="en-US"/>
        </w:rPr>
        <w:t xml:space="preserve"> </w:t>
      </w:r>
      <w:r w:rsidRPr="00F21D24">
        <w:rPr>
          <w:rFonts w:asciiTheme="majorBidi" w:hAnsiTheme="majorBidi" w:cstheme="majorBidi"/>
          <w:sz w:val="24"/>
          <w:szCs w:val="24"/>
          <w:lang w:val="en-US"/>
        </w:rPr>
        <w:t>[Ongena and Jacques, 2008]. The C-terminal residue</w:t>
      </w:r>
      <w:r>
        <w:rPr>
          <w:rFonts w:asciiTheme="majorBidi" w:hAnsiTheme="majorBidi" w:cstheme="majorBidi"/>
          <w:sz w:val="24"/>
          <w:szCs w:val="24"/>
          <w:lang w:val="en-US"/>
        </w:rPr>
        <w:t xml:space="preserve"> </w:t>
      </w:r>
      <w:r w:rsidRPr="00F21D24">
        <w:rPr>
          <w:rFonts w:asciiTheme="majorBidi" w:hAnsiTheme="majorBidi" w:cstheme="majorBidi"/>
          <w:sz w:val="24"/>
          <w:szCs w:val="24"/>
          <w:lang w:val="en-US"/>
        </w:rPr>
        <w:t>of the peptide moiety is linked to the tyrosine residue</w:t>
      </w:r>
      <w:r>
        <w:rPr>
          <w:rFonts w:asciiTheme="majorBidi" w:hAnsiTheme="majorBidi" w:cstheme="majorBidi"/>
          <w:sz w:val="24"/>
          <w:szCs w:val="24"/>
          <w:lang w:val="en-US"/>
        </w:rPr>
        <w:t xml:space="preserve"> </w:t>
      </w:r>
      <w:r w:rsidRPr="00F21D24">
        <w:rPr>
          <w:rFonts w:asciiTheme="majorBidi" w:hAnsiTheme="majorBidi" w:cstheme="majorBidi"/>
          <w:sz w:val="24"/>
          <w:szCs w:val="24"/>
          <w:lang w:val="en-US"/>
        </w:rPr>
        <w:t>at position 3, forming the branching point of the acylpeptide</w:t>
      </w:r>
      <w:r>
        <w:rPr>
          <w:rFonts w:asciiTheme="majorBidi" w:hAnsiTheme="majorBidi" w:cstheme="majorBidi"/>
          <w:sz w:val="24"/>
          <w:szCs w:val="24"/>
          <w:lang w:val="en-US"/>
        </w:rPr>
        <w:t xml:space="preserve"> </w:t>
      </w:r>
      <w:r w:rsidRPr="00F21D24">
        <w:rPr>
          <w:rFonts w:asciiTheme="majorBidi" w:hAnsiTheme="majorBidi" w:cstheme="majorBidi"/>
          <w:sz w:val="24"/>
          <w:szCs w:val="24"/>
          <w:lang w:val="en-US"/>
        </w:rPr>
        <w:t>and the eight-membered cyclic lactone [Ongena and</w:t>
      </w:r>
      <w:r>
        <w:rPr>
          <w:rFonts w:asciiTheme="majorBidi" w:hAnsiTheme="majorBidi" w:cstheme="majorBidi"/>
          <w:sz w:val="24"/>
          <w:szCs w:val="24"/>
          <w:lang w:val="en-US"/>
        </w:rPr>
        <w:t xml:space="preserve"> </w:t>
      </w:r>
      <w:r w:rsidRPr="00F21D24">
        <w:rPr>
          <w:rFonts w:asciiTheme="majorBidi" w:hAnsiTheme="majorBidi" w:cstheme="majorBidi"/>
          <w:sz w:val="24"/>
          <w:szCs w:val="24"/>
          <w:lang w:val="en-US"/>
        </w:rPr>
        <w:t>Jacques, 2008].</w:t>
      </w:r>
      <w:r w:rsidRPr="00F21D24">
        <w:rPr>
          <w:rFonts w:asciiTheme="majorBidi" w:hAnsiTheme="majorBidi" w:cstheme="majorBidi"/>
          <w:color w:val="131413"/>
          <w:sz w:val="24"/>
          <w:szCs w:val="24"/>
          <w:lang w:val="en-US"/>
        </w:rPr>
        <w:t xml:space="preserve"> Two classes of fengycins, A and B, which differ by an Ala to a Val change at position 6, have been reported thus far [Vanittanakom</w:t>
      </w:r>
      <w:r w:rsidRPr="00F21D24">
        <w:rPr>
          <w:rFonts w:asciiTheme="majorBidi" w:hAnsiTheme="majorBidi" w:cstheme="majorBidi"/>
          <w:sz w:val="24"/>
          <w:szCs w:val="24"/>
          <w:lang w:val="en-US"/>
        </w:rPr>
        <w:t xml:space="preserve"> </w:t>
      </w:r>
      <w:r w:rsidRPr="004B4FCC">
        <w:rPr>
          <w:rFonts w:asciiTheme="majorBidi" w:hAnsiTheme="majorBidi" w:cstheme="majorBidi"/>
          <w:i/>
          <w:iCs/>
          <w:sz w:val="24"/>
          <w:szCs w:val="24"/>
          <w:lang w:val="en-US"/>
        </w:rPr>
        <w:t>et al.,</w:t>
      </w:r>
      <w:r w:rsidRPr="00F21D24">
        <w:rPr>
          <w:rFonts w:asciiTheme="majorBidi" w:hAnsiTheme="majorBidi" w:cstheme="majorBidi"/>
          <w:sz w:val="24"/>
          <w:szCs w:val="24"/>
          <w:lang w:val="en-US"/>
        </w:rPr>
        <w:t xml:space="preserve"> </w:t>
      </w:r>
      <w:r w:rsidRPr="00F21D24">
        <w:rPr>
          <w:rFonts w:asciiTheme="majorBidi" w:hAnsiTheme="majorBidi" w:cstheme="majorBidi"/>
          <w:color w:val="131413"/>
          <w:sz w:val="24"/>
          <w:szCs w:val="24"/>
          <w:lang w:val="en-US"/>
        </w:rPr>
        <w:t>1986].</w:t>
      </w:r>
      <w:r>
        <w:rPr>
          <w:rFonts w:asciiTheme="majorBidi" w:hAnsiTheme="majorBidi" w:cstheme="majorBidi"/>
          <w:color w:val="131413"/>
          <w:sz w:val="24"/>
          <w:szCs w:val="24"/>
          <w:lang w:val="en-US"/>
        </w:rPr>
        <w:t xml:space="preserve"> Nowadays, t</w:t>
      </w:r>
      <w:r w:rsidRPr="00F21D24">
        <w:rPr>
          <w:rFonts w:asciiTheme="majorBidi" w:hAnsiTheme="majorBidi" w:cstheme="majorBidi"/>
          <w:color w:val="131413"/>
          <w:sz w:val="24"/>
          <w:szCs w:val="24"/>
          <w:lang w:val="en-US"/>
        </w:rPr>
        <w:t xml:space="preserve">he peptide sequences of fengycin variants from various </w:t>
      </w:r>
      <w:r w:rsidRPr="004B4FCC">
        <w:rPr>
          <w:rFonts w:asciiTheme="majorBidi" w:hAnsiTheme="majorBidi" w:cstheme="majorBidi"/>
          <w:i/>
          <w:iCs/>
          <w:color w:val="131413"/>
          <w:sz w:val="24"/>
          <w:szCs w:val="24"/>
          <w:lang w:val="en-US"/>
        </w:rPr>
        <w:t>Bacill</w:t>
      </w:r>
      <w:r w:rsidR="004B4FCC" w:rsidRPr="004B4FCC">
        <w:rPr>
          <w:rFonts w:asciiTheme="majorBidi" w:hAnsiTheme="majorBidi" w:cstheme="majorBidi"/>
          <w:i/>
          <w:iCs/>
          <w:color w:val="131413"/>
          <w:sz w:val="24"/>
          <w:szCs w:val="24"/>
          <w:lang w:val="en-US"/>
        </w:rPr>
        <w:t>us</w:t>
      </w:r>
      <w:r w:rsidRPr="00F21D24">
        <w:rPr>
          <w:rFonts w:asciiTheme="majorBidi" w:hAnsiTheme="majorBidi" w:cstheme="majorBidi"/>
          <w:color w:val="131413"/>
          <w:sz w:val="24"/>
          <w:szCs w:val="24"/>
          <w:lang w:val="en-US"/>
        </w:rPr>
        <w:t xml:space="preserve"> strains have been determined </w:t>
      </w:r>
      <w:r>
        <w:rPr>
          <w:rFonts w:asciiTheme="majorBidi" w:hAnsiTheme="majorBidi" w:cstheme="majorBidi"/>
          <w:color w:val="131413"/>
          <w:sz w:val="24"/>
          <w:szCs w:val="24"/>
          <w:lang w:val="en-US"/>
        </w:rPr>
        <w:t xml:space="preserve">by </w:t>
      </w:r>
      <w:r w:rsidRPr="00F21D24">
        <w:rPr>
          <w:rFonts w:asciiTheme="majorBidi" w:hAnsiTheme="majorBidi" w:cstheme="majorBidi"/>
          <w:color w:val="131413"/>
          <w:sz w:val="24"/>
          <w:szCs w:val="24"/>
          <w:lang w:val="en-US"/>
        </w:rPr>
        <w:t>partially hydrolyzed fengycins</w:t>
      </w:r>
      <w:r>
        <w:rPr>
          <w:rFonts w:asciiTheme="majorBidi" w:hAnsiTheme="majorBidi" w:cstheme="majorBidi"/>
          <w:color w:val="131413"/>
          <w:sz w:val="24"/>
          <w:szCs w:val="24"/>
          <w:lang w:val="en-US"/>
        </w:rPr>
        <w:t xml:space="preserve"> and tandem mass spectrometry. Two mass spectrometry approaches  have been reported, i.e.,</w:t>
      </w:r>
      <w:r w:rsidRPr="00F21D24">
        <w:rPr>
          <w:rFonts w:asciiTheme="majorBidi" w:hAnsiTheme="majorBidi" w:cstheme="majorBidi"/>
          <w:color w:val="131413"/>
          <w:sz w:val="24"/>
          <w:szCs w:val="24"/>
          <w:lang w:val="en-US"/>
        </w:rPr>
        <w:t xml:space="preserve"> matrix assisted laser desorption ionization (MALDI) mass spectrometry and liquid chromatography coupled with electrospray ionization tandem mass spectrometry (LC-ESI-MS) </w:t>
      </w:r>
      <w:r>
        <w:rPr>
          <w:rFonts w:asciiTheme="majorBidi" w:hAnsiTheme="majorBidi" w:cstheme="majorBidi"/>
          <w:color w:val="131413"/>
          <w:sz w:val="24"/>
          <w:szCs w:val="24"/>
          <w:lang w:val="en-US"/>
        </w:rPr>
        <w:t>(</w:t>
      </w:r>
      <w:r w:rsidRPr="00F21D24">
        <w:rPr>
          <w:rFonts w:asciiTheme="majorBidi" w:hAnsiTheme="majorBidi" w:cstheme="majorBidi"/>
          <w:color w:val="131413"/>
          <w:sz w:val="24"/>
          <w:szCs w:val="24"/>
          <w:lang w:val="en-US"/>
        </w:rPr>
        <w:t>Vater</w:t>
      </w:r>
      <w:r w:rsidRPr="00F21D24">
        <w:rPr>
          <w:rFonts w:asciiTheme="majorBidi" w:hAnsiTheme="majorBidi" w:cstheme="majorBidi"/>
          <w:sz w:val="24"/>
          <w:szCs w:val="24"/>
          <w:lang w:val="en-US"/>
        </w:rPr>
        <w:t xml:space="preserve">et </w:t>
      </w:r>
      <w:r w:rsidRPr="004B4FCC">
        <w:rPr>
          <w:rFonts w:asciiTheme="majorBidi" w:hAnsiTheme="majorBidi" w:cstheme="majorBidi"/>
          <w:i/>
          <w:iCs/>
          <w:sz w:val="24"/>
          <w:szCs w:val="24"/>
          <w:lang w:val="en-US"/>
        </w:rPr>
        <w:t>al.,</w:t>
      </w:r>
      <w:r w:rsidRPr="00F21D24">
        <w:rPr>
          <w:rFonts w:asciiTheme="majorBidi" w:hAnsiTheme="majorBidi" w:cstheme="majorBidi"/>
          <w:sz w:val="24"/>
          <w:szCs w:val="24"/>
          <w:lang w:val="en-US"/>
        </w:rPr>
        <w:t xml:space="preserve"> </w:t>
      </w:r>
      <w:r w:rsidRPr="00F21D24">
        <w:rPr>
          <w:rFonts w:asciiTheme="majorBidi" w:hAnsiTheme="majorBidi" w:cstheme="majorBidi"/>
          <w:color w:val="131413"/>
          <w:sz w:val="24"/>
          <w:szCs w:val="24"/>
          <w:lang w:val="en-US"/>
        </w:rPr>
        <w:t>2002; Pueyo</w:t>
      </w:r>
      <w:r w:rsidRPr="00F21D24">
        <w:rPr>
          <w:rFonts w:asciiTheme="majorBidi" w:hAnsiTheme="majorBidi" w:cstheme="majorBidi"/>
          <w:sz w:val="24"/>
          <w:szCs w:val="24"/>
          <w:lang w:val="en-US"/>
        </w:rPr>
        <w:t xml:space="preserve"> </w:t>
      </w:r>
      <w:r w:rsidRPr="004B4FCC">
        <w:rPr>
          <w:rFonts w:asciiTheme="majorBidi" w:hAnsiTheme="majorBidi" w:cstheme="majorBidi"/>
          <w:i/>
          <w:iCs/>
          <w:sz w:val="24"/>
          <w:szCs w:val="24"/>
          <w:lang w:val="en-US"/>
        </w:rPr>
        <w:t>et al.,</w:t>
      </w:r>
      <w:r w:rsidRPr="00F21D24">
        <w:rPr>
          <w:rFonts w:asciiTheme="majorBidi" w:hAnsiTheme="majorBidi" w:cstheme="majorBidi"/>
          <w:sz w:val="24"/>
          <w:szCs w:val="24"/>
          <w:lang w:val="en-US"/>
        </w:rPr>
        <w:t xml:space="preserve"> </w:t>
      </w:r>
      <w:r w:rsidRPr="00F21D24">
        <w:rPr>
          <w:rFonts w:asciiTheme="majorBidi" w:hAnsiTheme="majorBidi" w:cstheme="majorBidi"/>
          <w:color w:val="131413"/>
          <w:sz w:val="24"/>
          <w:szCs w:val="24"/>
          <w:lang w:val="en-US"/>
        </w:rPr>
        <w:t>2005</w:t>
      </w:r>
      <w:r w:rsidRPr="00F21D24">
        <w:rPr>
          <w:rFonts w:asciiTheme="majorBidi" w:hAnsiTheme="majorBidi" w:cstheme="majorBidi"/>
          <w:sz w:val="24"/>
          <w:szCs w:val="24"/>
          <w:lang w:val="en-US"/>
        </w:rPr>
        <w:t xml:space="preserve">). </w:t>
      </w:r>
      <w:r>
        <w:rPr>
          <w:rFonts w:asciiTheme="majorBidi" w:hAnsiTheme="majorBidi" w:cstheme="majorBidi"/>
          <w:color w:val="231F20"/>
          <w:sz w:val="24"/>
          <w:szCs w:val="24"/>
          <w:lang w:val="en-US"/>
        </w:rPr>
        <w:t>Fragment</w:t>
      </w:r>
      <w:r w:rsidRPr="00F21D24">
        <w:rPr>
          <w:rFonts w:asciiTheme="majorBidi" w:hAnsiTheme="majorBidi" w:cstheme="majorBidi"/>
          <w:color w:val="231F20"/>
          <w:sz w:val="24"/>
          <w:szCs w:val="24"/>
          <w:lang w:val="en-US"/>
        </w:rPr>
        <w:t xml:space="preserve"> ions (m/z 1080, m/z 966, m/z 1108 and m/z 994) are used as fingerprints to quickly detect fengycin A and fengycin B, respectively (Bie</w:t>
      </w:r>
      <w:r w:rsidRPr="00F21D24">
        <w:rPr>
          <w:rFonts w:asciiTheme="majorBidi" w:hAnsiTheme="majorBidi" w:cstheme="majorBidi"/>
          <w:lang w:val="en-US"/>
        </w:rPr>
        <w:t xml:space="preserve"> </w:t>
      </w:r>
      <w:r w:rsidRPr="004B4FCC">
        <w:rPr>
          <w:rFonts w:asciiTheme="majorBidi" w:hAnsiTheme="majorBidi" w:cstheme="majorBidi"/>
          <w:i/>
          <w:iCs/>
          <w:lang w:val="en-US"/>
        </w:rPr>
        <w:t>et al.,</w:t>
      </w:r>
      <w:r w:rsidRPr="00F21D24">
        <w:rPr>
          <w:rFonts w:asciiTheme="majorBidi" w:hAnsiTheme="majorBidi" w:cstheme="majorBidi"/>
          <w:lang w:val="en-US"/>
        </w:rPr>
        <w:t xml:space="preserve"> </w:t>
      </w:r>
      <w:r w:rsidRPr="00F21D24">
        <w:rPr>
          <w:rFonts w:asciiTheme="majorBidi" w:hAnsiTheme="majorBidi" w:cstheme="majorBidi"/>
          <w:color w:val="231F20"/>
          <w:sz w:val="24"/>
          <w:szCs w:val="24"/>
          <w:lang w:val="en-US"/>
        </w:rPr>
        <w:t>2009</w:t>
      </w:r>
      <w:r>
        <w:rPr>
          <w:rFonts w:asciiTheme="majorBidi" w:hAnsiTheme="majorBidi" w:cstheme="majorBidi"/>
          <w:color w:val="231F20"/>
          <w:sz w:val="24"/>
          <w:szCs w:val="24"/>
          <w:lang w:val="en-US"/>
        </w:rPr>
        <w:t>).</w:t>
      </w:r>
      <w:r w:rsidRPr="00F21D24">
        <w:rPr>
          <w:rFonts w:asciiTheme="majorBidi" w:hAnsiTheme="majorBidi" w:cstheme="majorBidi"/>
          <w:lang w:val="en-US"/>
        </w:rPr>
        <w:t xml:space="preserve"> </w:t>
      </w:r>
      <w:r w:rsidRPr="00F21D24">
        <w:rPr>
          <w:rFonts w:asciiTheme="majorBidi" w:hAnsiTheme="majorBidi" w:cstheme="majorBidi"/>
          <w:color w:val="131413"/>
          <w:sz w:val="24"/>
          <w:szCs w:val="24"/>
          <w:lang w:val="en-US"/>
        </w:rPr>
        <w:t xml:space="preserve">Further heterogeneity in these tow fengycins types is observed in the length of the </w:t>
      </w:r>
      <w:r w:rsidRPr="00F21D24">
        <w:rPr>
          <w:rFonts w:asciiTheme="majorBidi" w:hAnsiTheme="majorBidi" w:cstheme="majorBidi"/>
          <w:color w:val="131413"/>
          <w:sz w:val="24"/>
          <w:szCs w:val="24"/>
        </w:rPr>
        <w:t>β</w:t>
      </w:r>
      <w:r w:rsidRPr="00F21D24">
        <w:rPr>
          <w:rFonts w:asciiTheme="majorBidi" w:hAnsiTheme="majorBidi" w:cstheme="majorBidi"/>
          <w:color w:val="131413"/>
          <w:sz w:val="24"/>
          <w:szCs w:val="24"/>
          <w:lang w:val="en-US"/>
        </w:rPr>
        <w:t xml:space="preserve">-hydroxy fatty acids (C14-C17). The presence of unsaturated </w:t>
      </w:r>
      <w:r w:rsidRPr="00F21D24">
        <w:rPr>
          <w:rFonts w:asciiTheme="majorBidi" w:hAnsiTheme="majorBidi" w:cstheme="majorBidi"/>
          <w:color w:val="131413"/>
          <w:sz w:val="24"/>
          <w:szCs w:val="24"/>
        </w:rPr>
        <w:t>β</w:t>
      </w:r>
      <w:r w:rsidRPr="00F21D24">
        <w:rPr>
          <w:rFonts w:asciiTheme="majorBidi" w:hAnsiTheme="majorBidi" w:cstheme="majorBidi"/>
          <w:color w:val="131413"/>
          <w:sz w:val="24"/>
          <w:szCs w:val="24"/>
          <w:lang w:val="en-US"/>
        </w:rPr>
        <w:t xml:space="preserve">-hydroxy fatty acids in the fengycins has also been reported previously </w:t>
      </w:r>
      <w:r>
        <w:rPr>
          <w:rFonts w:asciiTheme="majorBidi" w:hAnsiTheme="majorBidi" w:cstheme="majorBidi"/>
          <w:color w:val="131413"/>
          <w:sz w:val="24"/>
          <w:szCs w:val="24"/>
          <w:lang w:val="en-US"/>
        </w:rPr>
        <w:t>(</w:t>
      </w:r>
      <w:r w:rsidRPr="00F21D24">
        <w:rPr>
          <w:rFonts w:asciiTheme="majorBidi" w:hAnsiTheme="majorBidi" w:cstheme="majorBidi"/>
          <w:color w:val="131413"/>
          <w:sz w:val="24"/>
          <w:szCs w:val="24"/>
          <w:lang w:val="en-US"/>
        </w:rPr>
        <w:t>Kim</w:t>
      </w:r>
      <w:r>
        <w:rPr>
          <w:rFonts w:asciiTheme="majorBidi" w:hAnsiTheme="majorBidi" w:cstheme="majorBidi"/>
          <w:sz w:val="24"/>
          <w:szCs w:val="24"/>
          <w:lang w:val="en-US"/>
        </w:rPr>
        <w:t xml:space="preserve"> </w:t>
      </w:r>
      <w:r w:rsidRPr="004B4FCC">
        <w:rPr>
          <w:rFonts w:asciiTheme="majorBidi" w:hAnsiTheme="majorBidi" w:cstheme="majorBidi"/>
          <w:i/>
          <w:iCs/>
          <w:sz w:val="24"/>
          <w:szCs w:val="24"/>
          <w:lang w:val="en-US"/>
        </w:rPr>
        <w:t xml:space="preserve">et al., </w:t>
      </w:r>
      <w:r w:rsidRPr="00F21D24">
        <w:rPr>
          <w:rFonts w:asciiTheme="majorBidi" w:hAnsiTheme="majorBidi" w:cstheme="majorBidi"/>
          <w:color w:val="131413"/>
          <w:sz w:val="24"/>
          <w:szCs w:val="24"/>
          <w:lang w:val="en-US"/>
        </w:rPr>
        <w:t>200</w:t>
      </w:r>
      <w:r>
        <w:rPr>
          <w:rFonts w:asciiTheme="majorBidi" w:hAnsiTheme="majorBidi" w:cstheme="majorBidi"/>
          <w:color w:val="131413"/>
          <w:sz w:val="24"/>
          <w:szCs w:val="24"/>
          <w:lang w:val="en-US"/>
        </w:rPr>
        <w:t xml:space="preserve">4). In addition, diverse fragment ions corresponding to several fengycine types were described recently. they are </w:t>
      </w:r>
      <w:r w:rsidRPr="00AD3068">
        <w:rPr>
          <w:rFonts w:asciiTheme="majorBidi" w:hAnsiTheme="majorBidi" w:cstheme="majorBidi"/>
          <w:color w:val="000000" w:themeColor="text1"/>
          <w:sz w:val="24"/>
          <w:szCs w:val="24"/>
          <w:lang w:val="en-US"/>
        </w:rPr>
        <w:t xml:space="preserve">fengycin C, D and S (Yu Li </w:t>
      </w:r>
      <w:r w:rsidRPr="004B4FCC">
        <w:rPr>
          <w:rFonts w:asciiTheme="majorBidi" w:hAnsiTheme="majorBidi" w:cstheme="majorBidi"/>
          <w:i/>
          <w:iCs/>
          <w:color w:val="000000" w:themeColor="text1"/>
          <w:sz w:val="24"/>
          <w:szCs w:val="24"/>
          <w:lang w:val="en-US"/>
        </w:rPr>
        <w:t>et al.,</w:t>
      </w:r>
      <w:r w:rsidRPr="00AD3068">
        <w:rPr>
          <w:rFonts w:asciiTheme="majorBidi" w:hAnsiTheme="majorBidi" w:cstheme="majorBidi"/>
          <w:color w:val="000000" w:themeColor="text1"/>
          <w:sz w:val="24"/>
          <w:szCs w:val="24"/>
          <w:lang w:val="en-US"/>
        </w:rPr>
        <w:t xml:space="preserve"> 2012) and fengycin A2, B2 and C (Pathak </w:t>
      </w:r>
      <w:r w:rsidRPr="00AD3068">
        <w:rPr>
          <w:rFonts w:asciiTheme="majorBidi" w:hAnsiTheme="majorBidi" w:cstheme="majorBidi"/>
          <w:i/>
          <w:iCs/>
          <w:color w:val="000000" w:themeColor="text1"/>
          <w:sz w:val="24"/>
          <w:szCs w:val="24"/>
          <w:lang w:val="en-US"/>
        </w:rPr>
        <w:t>et al.</w:t>
      </w:r>
      <w:r w:rsidRPr="00AD3068">
        <w:rPr>
          <w:rFonts w:asciiTheme="majorBidi" w:hAnsiTheme="majorBidi" w:cstheme="majorBidi"/>
          <w:color w:val="000000" w:themeColor="text1"/>
          <w:sz w:val="24"/>
          <w:szCs w:val="24"/>
          <w:lang w:val="en-US"/>
        </w:rPr>
        <w:t>, 2012) (scheme 1).</w:t>
      </w:r>
      <w:r w:rsidRPr="00F21D24">
        <w:rPr>
          <w:rFonts w:ascii="AdvTT182ff89e" w:hAnsi="AdvTT182ff89e" w:cs="AdvTT182ff89e"/>
          <w:color w:val="131413"/>
          <w:sz w:val="20"/>
          <w:szCs w:val="20"/>
          <w:lang w:val="en-US"/>
        </w:rPr>
        <w:t xml:space="preserve"> </w:t>
      </w:r>
      <w:r w:rsidRPr="00F21D24">
        <w:rPr>
          <w:rFonts w:asciiTheme="majorBidi" w:hAnsiTheme="majorBidi" w:cstheme="majorBidi"/>
          <w:color w:val="131413"/>
          <w:sz w:val="24"/>
          <w:szCs w:val="24"/>
          <w:lang w:val="en-US"/>
        </w:rPr>
        <w:t xml:space="preserve">The results of the present study establish the sequences of </w:t>
      </w:r>
      <w:r>
        <w:rPr>
          <w:rFonts w:asciiTheme="majorBidi" w:hAnsiTheme="majorBidi" w:cstheme="majorBidi"/>
          <w:color w:val="131413"/>
          <w:sz w:val="24"/>
          <w:szCs w:val="24"/>
          <w:lang w:val="en-US"/>
        </w:rPr>
        <w:t>some</w:t>
      </w:r>
      <w:r w:rsidRPr="00F21D24">
        <w:rPr>
          <w:rFonts w:asciiTheme="majorBidi" w:hAnsiTheme="majorBidi" w:cstheme="majorBidi"/>
          <w:color w:val="131413"/>
          <w:sz w:val="24"/>
          <w:szCs w:val="24"/>
          <w:lang w:val="en-US"/>
        </w:rPr>
        <w:t xml:space="preserve"> new fengycin variants</w:t>
      </w:r>
      <w:r w:rsidR="004B4FCC">
        <w:rPr>
          <w:rFonts w:asciiTheme="majorBidi" w:hAnsiTheme="majorBidi" w:cstheme="majorBidi"/>
          <w:color w:val="131413"/>
          <w:sz w:val="24"/>
          <w:szCs w:val="24"/>
          <w:lang w:val="en-US"/>
        </w:rPr>
        <w:t xml:space="preserve"> produced by </w:t>
      </w:r>
      <w:r w:rsidR="004B4FCC" w:rsidRPr="004B4FCC">
        <w:rPr>
          <w:rFonts w:asciiTheme="majorBidi" w:hAnsiTheme="majorBidi" w:cstheme="majorBidi"/>
          <w:i/>
          <w:iCs/>
          <w:color w:val="131413"/>
          <w:sz w:val="24"/>
          <w:szCs w:val="24"/>
          <w:lang w:val="en-US"/>
        </w:rPr>
        <w:t>B. amyloliquefaciens</w:t>
      </w:r>
      <w:r w:rsidR="004B4FCC">
        <w:rPr>
          <w:rFonts w:asciiTheme="majorBidi" w:hAnsiTheme="majorBidi" w:cstheme="majorBidi"/>
          <w:color w:val="131413"/>
          <w:sz w:val="24"/>
          <w:szCs w:val="24"/>
          <w:lang w:val="en-US"/>
        </w:rPr>
        <w:t xml:space="preserve"> strain (ET)</w:t>
      </w:r>
      <w:r w:rsidRPr="00F21D24">
        <w:rPr>
          <w:rFonts w:asciiTheme="majorBidi" w:hAnsiTheme="majorBidi" w:cstheme="majorBidi"/>
          <w:color w:val="131413"/>
          <w:sz w:val="24"/>
          <w:szCs w:val="24"/>
          <w:lang w:val="en-US"/>
        </w:rPr>
        <w:t>.</w:t>
      </w:r>
    </w:p>
    <w:p w:rsidR="00A62BAA" w:rsidRDefault="00A62BAA" w:rsidP="00A62BAA">
      <w:pPr>
        <w:autoSpaceDE w:val="0"/>
        <w:autoSpaceDN w:val="0"/>
        <w:adjustRightInd w:val="0"/>
        <w:spacing w:after="0" w:line="360" w:lineRule="auto"/>
        <w:jc w:val="both"/>
        <w:rPr>
          <w:rFonts w:ascii="AdvTT5235d5a9" w:hAnsi="AdvTT5235d5a9" w:cs="AdvTT5235d5a9"/>
          <w:color w:val="231F20"/>
          <w:sz w:val="24"/>
          <w:szCs w:val="24"/>
          <w:lang w:val="en-US"/>
        </w:rPr>
      </w:pPr>
    </w:p>
    <w:p w:rsidR="00A62BAA" w:rsidRDefault="00A62BAA" w:rsidP="00A62BAA">
      <w:pPr>
        <w:autoSpaceDE w:val="0"/>
        <w:autoSpaceDN w:val="0"/>
        <w:adjustRightInd w:val="0"/>
        <w:spacing w:after="0" w:line="360" w:lineRule="auto"/>
        <w:jc w:val="both"/>
        <w:rPr>
          <w:rFonts w:ascii="AdvTT5235d5a9" w:hAnsi="AdvTT5235d5a9" w:cs="AdvTT5235d5a9"/>
          <w:color w:val="231F20"/>
          <w:sz w:val="24"/>
          <w:szCs w:val="24"/>
          <w:lang w:val="en-US"/>
        </w:rPr>
      </w:pPr>
    </w:p>
    <w:p w:rsidR="00A62BAA" w:rsidRDefault="00A62BAA" w:rsidP="00A62BAA">
      <w:pPr>
        <w:autoSpaceDE w:val="0"/>
        <w:autoSpaceDN w:val="0"/>
        <w:adjustRightInd w:val="0"/>
        <w:spacing w:after="0" w:line="360" w:lineRule="auto"/>
        <w:jc w:val="both"/>
        <w:rPr>
          <w:rFonts w:ascii="AdvTT5235d5a9" w:hAnsi="AdvTT5235d5a9" w:cs="AdvTT5235d5a9"/>
          <w:color w:val="231F20"/>
          <w:sz w:val="24"/>
          <w:szCs w:val="24"/>
          <w:lang w:val="en-US"/>
        </w:rPr>
      </w:pPr>
    </w:p>
    <w:p w:rsidR="004B4FCC" w:rsidRDefault="004B4FCC" w:rsidP="00A62BAA">
      <w:pPr>
        <w:autoSpaceDE w:val="0"/>
        <w:autoSpaceDN w:val="0"/>
        <w:adjustRightInd w:val="0"/>
        <w:spacing w:after="0" w:line="360" w:lineRule="auto"/>
        <w:jc w:val="both"/>
        <w:rPr>
          <w:rFonts w:asciiTheme="majorBidi" w:hAnsiTheme="majorBidi" w:cstheme="majorBidi"/>
          <w:b/>
          <w:bCs/>
          <w:sz w:val="24"/>
          <w:szCs w:val="24"/>
          <w:lang w:val="en-US"/>
        </w:rPr>
      </w:pPr>
    </w:p>
    <w:p w:rsidR="00A62BAA" w:rsidRDefault="004B4FCC" w:rsidP="00A62BAA">
      <w:pPr>
        <w:autoSpaceDE w:val="0"/>
        <w:autoSpaceDN w:val="0"/>
        <w:adjustRightInd w:val="0"/>
        <w:spacing w:after="0" w:line="360" w:lineRule="auto"/>
        <w:jc w:val="both"/>
        <w:rPr>
          <w:rFonts w:asciiTheme="majorBidi" w:hAnsiTheme="majorBidi" w:cstheme="majorBidi"/>
          <w:b/>
          <w:bCs/>
          <w:sz w:val="28"/>
          <w:szCs w:val="28"/>
          <w:lang w:val="en-US"/>
        </w:rPr>
      </w:pPr>
      <w:r>
        <w:rPr>
          <w:rFonts w:asciiTheme="majorBidi" w:hAnsiTheme="majorBidi" w:cstheme="majorBidi"/>
          <w:b/>
          <w:bCs/>
          <w:sz w:val="24"/>
          <w:szCs w:val="24"/>
          <w:lang w:val="en-US"/>
        </w:rPr>
        <w:lastRenderedPageBreak/>
        <w:t>2-</w:t>
      </w:r>
      <w:r w:rsidR="00A62BAA" w:rsidRPr="00F21D24">
        <w:rPr>
          <w:rFonts w:asciiTheme="majorBidi" w:hAnsiTheme="majorBidi" w:cstheme="majorBidi"/>
          <w:b/>
          <w:bCs/>
          <w:sz w:val="28"/>
          <w:szCs w:val="28"/>
          <w:lang w:val="en-US"/>
        </w:rPr>
        <w:t xml:space="preserve"> Material and methods</w:t>
      </w:r>
    </w:p>
    <w:p w:rsidR="00A62BAA" w:rsidRDefault="00A62BAA" w:rsidP="00A62BAA">
      <w:pPr>
        <w:autoSpaceDE w:val="0"/>
        <w:autoSpaceDN w:val="0"/>
        <w:adjustRightInd w:val="0"/>
        <w:spacing w:after="0" w:line="360" w:lineRule="auto"/>
        <w:jc w:val="both"/>
        <w:rPr>
          <w:rFonts w:asciiTheme="majorBidi" w:hAnsiTheme="majorBidi" w:cstheme="majorBidi"/>
          <w:b/>
          <w:bCs/>
          <w:lang w:val="en-US"/>
        </w:rPr>
      </w:pPr>
    </w:p>
    <w:p w:rsidR="00A62BAA" w:rsidRDefault="004B4FCC" w:rsidP="00A62BAA">
      <w:pPr>
        <w:autoSpaceDE w:val="0"/>
        <w:autoSpaceDN w:val="0"/>
        <w:adjustRightInd w:val="0"/>
        <w:spacing w:after="0" w:line="360" w:lineRule="auto"/>
        <w:jc w:val="both"/>
        <w:rPr>
          <w:rFonts w:asciiTheme="majorBidi" w:hAnsiTheme="majorBidi" w:cstheme="majorBidi"/>
          <w:b/>
          <w:bCs/>
          <w:color w:val="231F20"/>
          <w:sz w:val="24"/>
          <w:szCs w:val="24"/>
          <w:lang w:val="en-US"/>
        </w:rPr>
      </w:pPr>
      <w:r>
        <w:rPr>
          <w:rFonts w:asciiTheme="majorBidi" w:hAnsiTheme="majorBidi" w:cstheme="majorBidi"/>
          <w:b/>
          <w:bCs/>
          <w:color w:val="231F20"/>
          <w:sz w:val="24"/>
          <w:szCs w:val="24"/>
          <w:lang w:val="en-US"/>
        </w:rPr>
        <w:t xml:space="preserve">2.1- </w:t>
      </w:r>
      <w:r w:rsidR="00A62BAA" w:rsidRPr="00F21D24">
        <w:rPr>
          <w:rFonts w:asciiTheme="majorBidi" w:hAnsiTheme="majorBidi" w:cstheme="majorBidi"/>
          <w:b/>
          <w:bCs/>
          <w:color w:val="231F20"/>
          <w:sz w:val="24"/>
          <w:szCs w:val="24"/>
          <w:lang w:val="en-US"/>
        </w:rPr>
        <w:t xml:space="preserve">Microorganism strain and production of fengycin </w:t>
      </w:r>
    </w:p>
    <w:p w:rsidR="00A62BAA" w:rsidRDefault="00A62BAA" w:rsidP="00A62BAA">
      <w:pPr>
        <w:autoSpaceDE w:val="0"/>
        <w:autoSpaceDN w:val="0"/>
        <w:adjustRightInd w:val="0"/>
        <w:spacing w:after="0" w:line="360" w:lineRule="auto"/>
        <w:jc w:val="both"/>
        <w:rPr>
          <w:rFonts w:asciiTheme="majorBidi" w:hAnsiTheme="majorBidi" w:cstheme="majorBidi"/>
          <w:b/>
          <w:bCs/>
          <w:color w:val="231F20"/>
          <w:sz w:val="24"/>
          <w:szCs w:val="24"/>
          <w:lang w:val="en-US"/>
        </w:rPr>
      </w:pPr>
    </w:p>
    <w:p w:rsidR="00A62BAA" w:rsidRDefault="00A62BAA" w:rsidP="000E6358">
      <w:pPr>
        <w:spacing w:line="360" w:lineRule="auto"/>
        <w:jc w:val="both"/>
        <w:rPr>
          <w:rFonts w:asciiTheme="majorBidi" w:hAnsiTheme="majorBidi" w:cstheme="majorBidi"/>
          <w:lang w:val="en-US"/>
        </w:rPr>
      </w:pPr>
      <w:r w:rsidRPr="00F21D24">
        <w:rPr>
          <w:rFonts w:asciiTheme="majorBidi" w:hAnsiTheme="majorBidi" w:cstheme="majorBidi"/>
          <w:color w:val="000000" w:themeColor="text1"/>
          <w:sz w:val="24"/>
          <w:szCs w:val="24"/>
          <w:lang w:val="en-US"/>
        </w:rPr>
        <w:t>The</w:t>
      </w:r>
      <w:r w:rsidRPr="00F21D24">
        <w:rPr>
          <w:rFonts w:asciiTheme="majorBidi" w:hAnsiTheme="majorBidi" w:cstheme="majorBidi"/>
          <w:i/>
          <w:iCs/>
          <w:color w:val="000000" w:themeColor="text1"/>
          <w:sz w:val="24"/>
          <w:szCs w:val="24"/>
          <w:lang w:val="en-US"/>
        </w:rPr>
        <w:t xml:space="preserve"> Bacillus amyloliquefaciens</w:t>
      </w:r>
      <w:r w:rsidRPr="00F21D24">
        <w:rPr>
          <w:rFonts w:asciiTheme="majorBidi" w:hAnsiTheme="majorBidi" w:cstheme="majorBidi"/>
          <w:color w:val="000000" w:themeColor="text1"/>
          <w:sz w:val="24"/>
          <w:szCs w:val="24"/>
          <w:lang w:val="en-US"/>
        </w:rPr>
        <w:t xml:space="preserve"> (</w:t>
      </w:r>
      <w:r w:rsidR="004B4FCC">
        <w:rPr>
          <w:rFonts w:asciiTheme="majorBidi" w:hAnsiTheme="majorBidi" w:cstheme="majorBidi"/>
          <w:color w:val="000000" w:themeColor="text1"/>
          <w:sz w:val="24"/>
          <w:szCs w:val="24"/>
          <w:lang w:val="en-US"/>
        </w:rPr>
        <w:t>ET</w:t>
      </w:r>
      <w:r w:rsidRPr="00F21D24">
        <w:rPr>
          <w:rFonts w:asciiTheme="majorBidi" w:hAnsiTheme="majorBidi" w:cstheme="majorBidi"/>
          <w:color w:val="000000" w:themeColor="text1"/>
          <w:sz w:val="24"/>
          <w:szCs w:val="24"/>
          <w:lang w:val="en-US"/>
        </w:rPr>
        <w:t xml:space="preserve">) was isolated from the salt lake of Ain Mlila (Algeria). It was used for producing fengycin lipopeptide. This strain was inoculated in a 250 mL shake flask containing 50 mL of opt medium as described by Jaques </w:t>
      </w:r>
      <w:r w:rsidRPr="00F21D24">
        <w:rPr>
          <w:rFonts w:asciiTheme="majorBidi" w:hAnsiTheme="majorBidi" w:cstheme="majorBidi"/>
          <w:i/>
          <w:iCs/>
          <w:color w:val="000000" w:themeColor="text1"/>
          <w:sz w:val="24"/>
          <w:szCs w:val="24"/>
          <w:lang w:val="en-US"/>
        </w:rPr>
        <w:t>et al.</w:t>
      </w:r>
      <w:r w:rsidRPr="00F21D24">
        <w:rPr>
          <w:rFonts w:asciiTheme="majorBidi" w:hAnsiTheme="majorBidi" w:cstheme="majorBidi"/>
          <w:color w:val="000000" w:themeColor="text1"/>
          <w:sz w:val="24"/>
          <w:szCs w:val="24"/>
          <w:lang w:val="en-US"/>
        </w:rPr>
        <w:t xml:space="preserve">  (1999), incubated at 30°C and 1</w:t>
      </w:r>
      <w:r w:rsidR="009B3F09">
        <w:rPr>
          <w:rFonts w:asciiTheme="majorBidi" w:hAnsiTheme="majorBidi" w:cstheme="majorBidi"/>
          <w:color w:val="000000" w:themeColor="text1"/>
          <w:sz w:val="24"/>
          <w:szCs w:val="24"/>
          <w:lang w:val="en-US"/>
        </w:rPr>
        <w:t>8</w:t>
      </w:r>
      <w:r w:rsidRPr="00F21D24">
        <w:rPr>
          <w:rFonts w:asciiTheme="majorBidi" w:hAnsiTheme="majorBidi" w:cstheme="majorBidi"/>
          <w:color w:val="000000" w:themeColor="text1"/>
          <w:sz w:val="24"/>
          <w:szCs w:val="24"/>
          <w:lang w:val="en-US"/>
        </w:rPr>
        <w:t xml:space="preserve">0 rpm during 72 h. At the end of cultivation, the culture broth was centrifuged at </w:t>
      </w:r>
      <w:r w:rsidR="000E6358">
        <w:rPr>
          <w:rFonts w:asciiTheme="majorBidi" w:hAnsiTheme="majorBidi" w:cstheme="majorBidi"/>
          <w:color w:val="000000" w:themeColor="text1"/>
          <w:sz w:val="24"/>
          <w:szCs w:val="24"/>
          <w:lang w:val="en-US"/>
        </w:rPr>
        <w:t>15</w:t>
      </w:r>
      <w:r w:rsidRPr="00F21D24">
        <w:rPr>
          <w:rFonts w:asciiTheme="majorBidi" w:hAnsiTheme="majorBidi" w:cstheme="majorBidi"/>
          <w:color w:val="000000" w:themeColor="text1"/>
          <w:sz w:val="24"/>
          <w:szCs w:val="24"/>
          <w:lang w:val="en-US"/>
        </w:rPr>
        <w:t xml:space="preserve">,000×g for </w:t>
      </w:r>
      <w:r w:rsidR="000E6358">
        <w:rPr>
          <w:rFonts w:asciiTheme="majorBidi" w:hAnsiTheme="majorBidi" w:cstheme="majorBidi"/>
          <w:color w:val="000000" w:themeColor="text1"/>
          <w:sz w:val="24"/>
          <w:szCs w:val="24"/>
          <w:lang w:val="en-US"/>
        </w:rPr>
        <w:t>20</w:t>
      </w:r>
      <w:r w:rsidRPr="00F21D24">
        <w:rPr>
          <w:rFonts w:asciiTheme="majorBidi" w:hAnsiTheme="majorBidi" w:cstheme="majorBidi"/>
          <w:color w:val="000000" w:themeColor="text1"/>
          <w:sz w:val="24"/>
          <w:szCs w:val="24"/>
          <w:lang w:val="en-US"/>
        </w:rPr>
        <w:t xml:space="preserve"> min to remove bacterial cells. The pH of the supernatant was adjusted to 2.0 by adding 6 N HCl until a white precipitate appears. Then the supernatant was centrifuged at 11,000×g for 10 min and the precipitate was collected. </w:t>
      </w:r>
      <w:r>
        <w:rPr>
          <w:rFonts w:asciiTheme="majorBidi" w:hAnsiTheme="majorBidi" w:cstheme="majorBidi"/>
          <w:color w:val="000000" w:themeColor="text1"/>
          <w:sz w:val="24"/>
          <w:szCs w:val="24"/>
          <w:lang w:val="en-US"/>
        </w:rPr>
        <w:t>80%</w:t>
      </w:r>
      <w:r w:rsidRPr="00F21D24">
        <w:rPr>
          <w:rFonts w:asciiTheme="majorBidi" w:hAnsiTheme="majorBidi" w:cstheme="majorBidi"/>
          <w:color w:val="000000" w:themeColor="text1"/>
          <w:sz w:val="24"/>
          <w:szCs w:val="24"/>
          <w:lang w:val="en-US"/>
        </w:rPr>
        <w:t xml:space="preserve"> acetonitril</w:t>
      </w:r>
      <w:r>
        <w:rPr>
          <w:rFonts w:asciiTheme="majorBidi" w:hAnsiTheme="majorBidi" w:cstheme="majorBidi"/>
          <w:color w:val="000000" w:themeColor="text1"/>
          <w:sz w:val="24"/>
          <w:szCs w:val="24"/>
          <w:lang w:val="en-US"/>
        </w:rPr>
        <w:t>e</w:t>
      </w:r>
      <w:r w:rsidRPr="00F21D24">
        <w:rPr>
          <w:rFonts w:asciiTheme="majorBidi" w:hAnsiTheme="majorBidi" w:cstheme="majorBidi"/>
          <w:color w:val="000000" w:themeColor="text1"/>
          <w:sz w:val="24"/>
          <w:szCs w:val="24"/>
          <w:lang w:val="en-US"/>
        </w:rPr>
        <w:t xml:space="preserve"> was added to the precipitate to suspend fengycin.  The fengycin suspension was centrifuged several times to obtain a pure fengycin extract (</w:t>
      </w:r>
      <w:r w:rsidRPr="00F21D24">
        <w:rPr>
          <w:rFonts w:asciiTheme="majorBidi" w:hAnsiTheme="majorBidi" w:cstheme="majorBidi"/>
          <w:color w:val="131413"/>
          <w:sz w:val="24"/>
          <w:szCs w:val="24"/>
          <w:lang w:val="en-US"/>
        </w:rPr>
        <w:t xml:space="preserve">Khyati </w:t>
      </w:r>
      <w:r w:rsidRPr="00C302C8">
        <w:rPr>
          <w:rFonts w:asciiTheme="majorBidi" w:hAnsiTheme="majorBidi" w:cstheme="majorBidi"/>
          <w:i/>
          <w:iCs/>
          <w:color w:val="131413"/>
          <w:sz w:val="24"/>
          <w:szCs w:val="24"/>
          <w:lang w:val="en-US"/>
        </w:rPr>
        <w:t>et al.,</w:t>
      </w:r>
      <w:r w:rsidRPr="00F21D24">
        <w:rPr>
          <w:rFonts w:asciiTheme="majorBidi" w:hAnsiTheme="majorBidi" w:cstheme="majorBidi"/>
          <w:color w:val="131413"/>
          <w:sz w:val="24"/>
          <w:szCs w:val="24"/>
          <w:lang w:val="en-US"/>
        </w:rPr>
        <w:t xml:space="preserve"> 2012).</w:t>
      </w:r>
    </w:p>
    <w:p w:rsidR="00A62BAA" w:rsidRDefault="00A62BAA" w:rsidP="00A62BAA">
      <w:pPr>
        <w:autoSpaceDE w:val="0"/>
        <w:autoSpaceDN w:val="0"/>
        <w:adjustRightInd w:val="0"/>
        <w:spacing w:after="0" w:line="360" w:lineRule="auto"/>
        <w:jc w:val="both"/>
        <w:rPr>
          <w:rFonts w:asciiTheme="majorBidi" w:hAnsiTheme="majorBidi" w:cstheme="majorBidi"/>
          <w:color w:val="000000" w:themeColor="text1"/>
          <w:sz w:val="24"/>
          <w:szCs w:val="24"/>
          <w:lang w:val="en-US"/>
        </w:rPr>
      </w:pPr>
    </w:p>
    <w:p w:rsidR="00A62BAA" w:rsidRDefault="00A62BAA" w:rsidP="00A62BAA">
      <w:pPr>
        <w:autoSpaceDE w:val="0"/>
        <w:autoSpaceDN w:val="0"/>
        <w:adjustRightInd w:val="0"/>
        <w:spacing w:after="0" w:line="360" w:lineRule="auto"/>
        <w:jc w:val="both"/>
        <w:rPr>
          <w:rFonts w:asciiTheme="majorBidi" w:hAnsiTheme="majorBidi" w:cstheme="majorBidi"/>
          <w:color w:val="000000" w:themeColor="text1"/>
          <w:sz w:val="24"/>
          <w:szCs w:val="24"/>
          <w:lang w:val="en-US"/>
        </w:rPr>
      </w:pPr>
      <w:r w:rsidRPr="00F21D24">
        <w:rPr>
          <w:rFonts w:asciiTheme="majorBidi" w:hAnsiTheme="majorBidi" w:cstheme="majorBidi"/>
          <w:b/>
          <w:bCs/>
          <w:color w:val="231F20"/>
          <w:sz w:val="24"/>
          <w:szCs w:val="24"/>
          <w:lang w:val="en-US"/>
        </w:rPr>
        <w:t>2.</w:t>
      </w:r>
      <w:r w:rsidR="00B60DC8">
        <w:rPr>
          <w:rFonts w:asciiTheme="majorBidi" w:hAnsiTheme="majorBidi" w:cstheme="majorBidi"/>
          <w:b/>
          <w:bCs/>
          <w:color w:val="231F20"/>
          <w:sz w:val="24"/>
          <w:szCs w:val="24"/>
          <w:lang w:val="en-US"/>
        </w:rPr>
        <w:t xml:space="preserve">2- </w:t>
      </w:r>
      <w:r w:rsidRPr="00F21D24">
        <w:rPr>
          <w:rFonts w:asciiTheme="majorBidi" w:hAnsiTheme="majorBidi" w:cstheme="majorBidi"/>
          <w:b/>
          <w:bCs/>
          <w:sz w:val="24"/>
          <w:szCs w:val="24"/>
          <w:lang w:val="en-US"/>
        </w:rPr>
        <w:t>Characterization of Fengycin</w:t>
      </w:r>
    </w:p>
    <w:p w:rsidR="00A62BAA" w:rsidRDefault="00A62BAA" w:rsidP="00A62BAA">
      <w:pPr>
        <w:autoSpaceDE w:val="0"/>
        <w:autoSpaceDN w:val="0"/>
        <w:adjustRightInd w:val="0"/>
        <w:spacing w:after="0" w:line="360" w:lineRule="auto"/>
        <w:jc w:val="both"/>
        <w:rPr>
          <w:rFonts w:asciiTheme="majorBidi" w:hAnsiTheme="majorBidi" w:cstheme="majorBidi"/>
          <w:b/>
          <w:bCs/>
          <w:sz w:val="24"/>
          <w:szCs w:val="24"/>
          <w:lang w:val="en-US"/>
        </w:rPr>
      </w:pPr>
    </w:p>
    <w:p w:rsidR="00A62BAA" w:rsidRDefault="00A62BAA" w:rsidP="00C302C8">
      <w:pPr>
        <w:autoSpaceDE w:val="0"/>
        <w:autoSpaceDN w:val="0"/>
        <w:adjustRightInd w:val="0"/>
        <w:spacing w:after="0" w:line="360" w:lineRule="auto"/>
        <w:jc w:val="both"/>
        <w:rPr>
          <w:rFonts w:asciiTheme="majorBidi" w:hAnsiTheme="majorBidi" w:cstheme="majorBidi"/>
          <w:color w:val="000000" w:themeColor="text1"/>
          <w:sz w:val="24"/>
          <w:szCs w:val="24"/>
          <w:lang w:val="en-US"/>
        </w:rPr>
      </w:pPr>
      <w:r w:rsidRPr="00F21D24">
        <w:rPr>
          <w:rFonts w:asciiTheme="majorBidi" w:hAnsiTheme="majorBidi" w:cstheme="majorBidi"/>
          <w:sz w:val="24"/>
          <w:szCs w:val="24"/>
          <w:lang w:val="en-US"/>
        </w:rPr>
        <w:t>LC-MS analysis were carried out using</w:t>
      </w:r>
      <w:r w:rsidRPr="00F21D24">
        <w:rPr>
          <w:rFonts w:asciiTheme="majorBidi" w:hAnsiTheme="majorBidi" w:cstheme="majorBidi"/>
          <w:color w:val="000000"/>
          <w:sz w:val="24"/>
          <w:szCs w:val="24"/>
          <w:shd w:val="clear" w:color="auto" w:fill="FFFFFF"/>
          <w:lang w:val="en-US"/>
        </w:rPr>
        <w:t xml:space="preserve"> a nanoHPLC Dionex Ultimate 3000 system, </w:t>
      </w:r>
      <w:r w:rsidRPr="00F21D24">
        <w:rPr>
          <w:rFonts w:asciiTheme="majorBidi" w:hAnsiTheme="majorBidi" w:cstheme="majorBidi"/>
          <w:sz w:val="24"/>
          <w:szCs w:val="24"/>
          <w:lang w:val="en-US"/>
        </w:rPr>
        <w:t>coupled to an Amazon speed ETD mass spectrometer (Bruker Daltonics). The sample injection volume was 20 µl</w:t>
      </w:r>
      <w:r>
        <w:rPr>
          <w:rFonts w:asciiTheme="majorBidi" w:hAnsiTheme="majorBidi" w:cstheme="majorBidi"/>
          <w:sz w:val="24"/>
          <w:szCs w:val="24"/>
          <w:lang w:val="en-US"/>
        </w:rPr>
        <w:t>. Before injection, fengycin extracts were diluted 30 x in acetonitrile 30%, formic acid 0.1%.T</w:t>
      </w:r>
      <w:r w:rsidRPr="00F21D24">
        <w:rPr>
          <w:rFonts w:asciiTheme="majorBidi" w:hAnsiTheme="majorBidi" w:cstheme="majorBidi"/>
          <w:sz w:val="24"/>
          <w:szCs w:val="24"/>
          <w:lang w:val="en-US"/>
        </w:rPr>
        <w:t xml:space="preserve">he </w:t>
      </w:r>
      <w:r>
        <w:rPr>
          <w:rFonts w:asciiTheme="majorBidi" w:hAnsiTheme="majorBidi" w:cstheme="majorBidi"/>
          <w:sz w:val="24"/>
          <w:szCs w:val="24"/>
          <w:lang w:val="en-US"/>
        </w:rPr>
        <w:t>LC separation</w:t>
      </w:r>
      <w:r w:rsidRPr="00F21D24">
        <w:rPr>
          <w:rFonts w:asciiTheme="majorBidi" w:hAnsiTheme="majorBidi" w:cstheme="majorBidi"/>
          <w:sz w:val="24"/>
          <w:szCs w:val="24"/>
          <w:lang w:val="en-US"/>
        </w:rPr>
        <w:t xml:space="preserve"> was carried out using aqueous 0.1% (v/v) formic acid and acetonitrile </w:t>
      </w:r>
      <w:r w:rsidRPr="00F21D24">
        <w:rPr>
          <w:rFonts w:asciiTheme="majorBidi" w:hAnsiTheme="majorBidi" w:cstheme="majorBidi"/>
          <w:color w:val="000000"/>
          <w:sz w:val="24"/>
          <w:szCs w:val="24"/>
          <w:shd w:val="clear" w:color="auto" w:fill="FFFFFF"/>
          <w:lang w:val="en-US"/>
        </w:rPr>
        <w:t>2</w:t>
      </w:r>
      <w:r>
        <w:rPr>
          <w:rFonts w:asciiTheme="majorBidi" w:hAnsiTheme="majorBidi" w:cstheme="majorBidi"/>
          <w:color w:val="000000"/>
          <w:sz w:val="24"/>
          <w:szCs w:val="24"/>
          <w:shd w:val="clear" w:color="auto" w:fill="FFFFFF"/>
          <w:lang w:val="en-US"/>
        </w:rPr>
        <w:t>%</w:t>
      </w:r>
      <w:r w:rsidRPr="00F21D24">
        <w:rPr>
          <w:rFonts w:asciiTheme="majorBidi" w:hAnsiTheme="majorBidi" w:cstheme="majorBidi"/>
          <w:color w:val="000000"/>
          <w:sz w:val="24"/>
          <w:szCs w:val="24"/>
          <w:shd w:val="clear" w:color="auto" w:fill="FFFFFF"/>
          <w:lang w:val="en-US"/>
        </w:rPr>
        <w:t xml:space="preserve"> and 80% </w:t>
      </w:r>
      <w:r w:rsidRPr="00F21D24">
        <w:rPr>
          <w:rFonts w:asciiTheme="majorBidi" w:hAnsiTheme="majorBidi" w:cstheme="majorBidi"/>
          <w:sz w:val="24"/>
          <w:szCs w:val="24"/>
          <w:lang w:val="en-US"/>
        </w:rPr>
        <w:t xml:space="preserve">as </w:t>
      </w:r>
      <w:r>
        <w:rPr>
          <w:rFonts w:asciiTheme="majorBidi" w:hAnsiTheme="majorBidi" w:cstheme="majorBidi"/>
          <w:sz w:val="24"/>
          <w:szCs w:val="24"/>
          <w:lang w:val="en-US"/>
        </w:rPr>
        <w:t>solvent A and B, respectively</w:t>
      </w:r>
      <w:r w:rsidRPr="00F21D24">
        <w:rPr>
          <w:rFonts w:asciiTheme="majorBidi" w:hAnsiTheme="majorBidi" w:cstheme="majorBidi"/>
          <w:sz w:val="24"/>
          <w:szCs w:val="24"/>
          <w:lang w:val="en-US"/>
        </w:rPr>
        <w:t>, with the following gradient:</w:t>
      </w:r>
      <w:r w:rsidRPr="00F21D24">
        <w:rPr>
          <w:rFonts w:asciiTheme="majorBidi" w:hAnsiTheme="majorBidi" w:cstheme="majorBidi"/>
          <w:color w:val="000000"/>
          <w:sz w:val="24"/>
          <w:szCs w:val="24"/>
          <w:shd w:val="clear" w:color="auto" w:fill="FFFFFF"/>
          <w:lang w:val="en-US"/>
        </w:rPr>
        <w:t xml:space="preserve"> 00-05 min:37.5% B ;  05-27 min : 37.5-97.5% B (elution) </w:t>
      </w:r>
      <w:r w:rsidRPr="00F21D24">
        <w:rPr>
          <w:rFonts w:asciiTheme="majorBidi" w:hAnsiTheme="majorBidi" w:cstheme="majorBidi"/>
          <w:color w:val="000000"/>
          <w:sz w:val="24"/>
          <w:szCs w:val="24"/>
          <w:lang w:val="en-US"/>
        </w:rPr>
        <w:t xml:space="preserve">; </w:t>
      </w:r>
      <w:r w:rsidRPr="00F21D24">
        <w:rPr>
          <w:rFonts w:asciiTheme="majorBidi" w:hAnsiTheme="majorBidi" w:cstheme="majorBidi"/>
          <w:color w:val="000000"/>
          <w:sz w:val="24"/>
          <w:szCs w:val="24"/>
          <w:shd w:val="clear" w:color="auto" w:fill="FFFFFF"/>
          <w:lang w:val="en-US"/>
        </w:rPr>
        <w:t>27-35 min : 97.5% B (elution) </w:t>
      </w:r>
      <w:r w:rsidRPr="00F21D24">
        <w:rPr>
          <w:rFonts w:asciiTheme="majorBidi" w:hAnsiTheme="majorBidi" w:cstheme="majorBidi"/>
          <w:color w:val="000000"/>
          <w:sz w:val="24"/>
          <w:szCs w:val="24"/>
          <w:lang w:val="en-US"/>
        </w:rPr>
        <w:t xml:space="preserve">; </w:t>
      </w:r>
      <w:r w:rsidRPr="00F21D24">
        <w:rPr>
          <w:rFonts w:asciiTheme="majorBidi" w:hAnsiTheme="majorBidi" w:cstheme="majorBidi"/>
          <w:color w:val="000000"/>
          <w:sz w:val="24"/>
          <w:szCs w:val="24"/>
          <w:shd w:val="clear" w:color="auto" w:fill="FFFFFF"/>
          <w:lang w:val="en-US"/>
        </w:rPr>
        <w:t>35-44 min : 97.5-100% B (washing) </w:t>
      </w:r>
      <w:r w:rsidRPr="00F21D24">
        <w:rPr>
          <w:rFonts w:asciiTheme="majorBidi" w:hAnsiTheme="majorBidi" w:cstheme="majorBidi"/>
          <w:color w:val="000000"/>
          <w:sz w:val="24"/>
          <w:szCs w:val="24"/>
          <w:lang w:val="en-US"/>
        </w:rPr>
        <w:t xml:space="preserve">; </w:t>
      </w:r>
      <w:r w:rsidRPr="00F21D24">
        <w:rPr>
          <w:rFonts w:asciiTheme="majorBidi" w:hAnsiTheme="majorBidi" w:cstheme="majorBidi"/>
          <w:color w:val="000000"/>
          <w:sz w:val="24"/>
          <w:szCs w:val="24"/>
          <w:shd w:val="clear" w:color="auto" w:fill="FFFFFF"/>
          <w:lang w:val="en-US"/>
        </w:rPr>
        <w:t>44-45 min : 100-62.5% B (washing) ;</w:t>
      </w:r>
      <w:r w:rsidRPr="00F21D24">
        <w:rPr>
          <w:rFonts w:asciiTheme="majorBidi" w:hAnsiTheme="majorBidi" w:cstheme="majorBidi"/>
          <w:color w:val="000000"/>
          <w:sz w:val="24"/>
          <w:szCs w:val="24"/>
          <w:lang w:val="en-US"/>
        </w:rPr>
        <w:t xml:space="preserve"> </w:t>
      </w:r>
      <w:r w:rsidRPr="00F21D24">
        <w:rPr>
          <w:rFonts w:asciiTheme="majorBidi" w:hAnsiTheme="majorBidi" w:cstheme="majorBidi"/>
          <w:color w:val="000000"/>
          <w:sz w:val="24"/>
          <w:szCs w:val="24"/>
          <w:shd w:val="clear" w:color="auto" w:fill="FFFFFF"/>
          <w:lang w:val="en-US"/>
        </w:rPr>
        <w:t>45-55 min : 62.5-100% B (washing) </w:t>
      </w:r>
      <w:r w:rsidRPr="00F21D24">
        <w:rPr>
          <w:rFonts w:asciiTheme="majorBidi" w:hAnsiTheme="majorBidi" w:cstheme="majorBidi"/>
          <w:color w:val="000000"/>
          <w:sz w:val="24"/>
          <w:szCs w:val="24"/>
          <w:lang w:val="en-US"/>
        </w:rPr>
        <w:t xml:space="preserve">; </w:t>
      </w:r>
      <w:r w:rsidRPr="00F21D24">
        <w:rPr>
          <w:rFonts w:asciiTheme="majorBidi" w:hAnsiTheme="majorBidi" w:cstheme="majorBidi"/>
          <w:color w:val="000000"/>
          <w:sz w:val="24"/>
          <w:szCs w:val="24"/>
          <w:shd w:val="clear" w:color="auto" w:fill="FFFFFF"/>
          <w:lang w:val="en-US"/>
        </w:rPr>
        <w:t>55-65 min : 100-37.5% B (return to initial conditions) </w:t>
      </w:r>
      <w:r w:rsidRPr="00F21D24">
        <w:rPr>
          <w:rFonts w:asciiTheme="majorBidi" w:hAnsiTheme="majorBidi" w:cstheme="majorBidi"/>
          <w:color w:val="000000"/>
          <w:sz w:val="24"/>
          <w:szCs w:val="24"/>
          <w:lang w:val="en-US"/>
        </w:rPr>
        <w:t xml:space="preserve">; </w:t>
      </w:r>
      <w:r w:rsidRPr="00F21D24">
        <w:rPr>
          <w:rFonts w:asciiTheme="majorBidi" w:hAnsiTheme="majorBidi" w:cstheme="majorBidi"/>
          <w:color w:val="000000"/>
          <w:sz w:val="24"/>
          <w:szCs w:val="24"/>
          <w:shd w:val="clear" w:color="auto" w:fill="FFFFFF"/>
          <w:lang w:val="en-US"/>
        </w:rPr>
        <w:t>65-85 min : 37.5% B</w:t>
      </w:r>
      <w:r w:rsidRPr="00F21D24">
        <w:rPr>
          <w:rFonts w:asciiTheme="majorBidi" w:hAnsiTheme="majorBidi" w:cstheme="majorBidi"/>
          <w:color w:val="000000"/>
          <w:sz w:val="24"/>
          <w:szCs w:val="24"/>
          <w:lang w:val="en-US"/>
        </w:rPr>
        <w:t xml:space="preserve">. A Pepmap </w:t>
      </w:r>
      <w:r w:rsidRPr="00F21D24">
        <w:rPr>
          <w:rFonts w:asciiTheme="majorBidi" w:hAnsiTheme="majorBidi" w:cstheme="majorBidi"/>
          <w:sz w:val="24"/>
          <w:szCs w:val="24"/>
          <w:lang w:val="en-US"/>
        </w:rPr>
        <w:t>Acclaim 300 column (C18, 3µm particles diameter, 300</w:t>
      </w:r>
      <w:r>
        <w:rPr>
          <w:rFonts w:asciiTheme="majorBidi" w:hAnsiTheme="majorBidi" w:cstheme="majorBidi"/>
          <w:sz w:val="24"/>
          <w:szCs w:val="24"/>
          <w:lang w:val="en-US"/>
        </w:rPr>
        <w:t xml:space="preserve"> Å</w:t>
      </w:r>
      <w:r w:rsidRPr="00F21D24">
        <w:rPr>
          <w:rFonts w:asciiTheme="majorBidi" w:hAnsiTheme="majorBidi" w:cstheme="majorBidi"/>
          <w:sz w:val="24"/>
          <w:szCs w:val="24"/>
          <w:lang w:val="en-US"/>
        </w:rPr>
        <w:t>pores size,</w:t>
      </w:r>
      <w:r w:rsidRPr="00F21D24">
        <w:rPr>
          <w:rFonts w:asciiTheme="majorBidi" w:hAnsiTheme="majorBidi" w:cstheme="majorBidi"/>
          <w:color w:val="000000"/>
          <w:sz w:val="24"/>
          <w:szCs w:val="24"/>
          <w:shd w:val="clear" w:color="auto" w:fill="FFFFFF"/>
          <w:lang w:val="en-US"/>
        </w:rPr>
        <w:t xml:space="preserve"> 75 µm id x 15 cm</w:t>
      </w:r>
      <w:r>
        <w:rPr>
          <w:rStyle w:val="apple-converted-space"/>
          <w:rFonts w:asciiTheme="majorBidi" w:hAnsiTheme="majorBidi" w:cstheme="majorBidi"/>
          <w:color w:val="000000"/>
          <w:sz w:val="24"/>
          <w:szCs w:val="24"/>
          <w:shd w:val="clear" w:color="auto" w:fill="FFFFFF"/>
          <w:lang w:val="en-US"/>
        </w:rPr>
        <w:t xml:space="preserve"> </w:t>
      </w:r>
      <w:r w:rsidRPr="00F21D24">
        <w:rPr>
          <w:rFonts w:asciiTheme="majorBidi" w:hAnsiTheme="majorBidi" w:cstheme="majorBidi"/>
          <w:sz w:val="24"/>
          <w:szCs w:val="24"/>
          <w:lang w:val="en-US"/>
        </w:rPr>
        <w:t>column)</w:t>
      </w:r>
      <w:r w:rsidRPr="00F21D24">
        <w:rPr>
          <w:rFonts w:asciiTheme="majorBidi" w:hAnsiTheme="majorBidi" w:cstheme="majorBidi"/>
          <w:color w:val="000000"/>
          <w:sz w:val="24"/>
          <w:szCs w:val="24"/>
          <w:shd w:val="clear" w:color="auto" w:fill="FFFFFF"/>
          <w:lang w:val="en-US"/>
        </w:rPr>
        <w:t xml:space="preserve"> </w:t>
      </w:r>
      <w:r w:rsidRPr="00F21D24">
        <w:rPr>
          <w:rFonts w:asciiTheme="majorBidi" w:hAnsiTheme="majorBidi" w:cstheme="majorBidi"/>
          <w:sz w:val="24"/>
          <w:szCs w:val="24"/>
          <w:lang w:val="en-US"/>
        </w:rPr>
        <w:t>was used as analytical column with 0.3</w:t>
      </w:r>
      <w:r>
        <w:rPr>
          <w:rFonts w:asciiTheme="majorBidi" w:hAnsiTheme="majorBidi" w:cstheme="majorBidi"/>
          <w:sz w:val="24"/>
          <w:szCs w:val="24"/>
          <w:lang w:val="en-US"/>
        </w:rPr>
        <w:t xml:space="preserve"> </w:t>
      </w:r>
      <w:r w:rsidRPr="00F21D24">
        <w:rPr>
          <w:rFonts w:asciiTheme="majorBidi" w:hAnsiTheme="majorBidi" w:cstheme="majorBidi"/>
          <w:sz w:val="24"/>
          <w:szCs w:val="24"/>
          <w:lang w:val="en-US"/>
        </w:rPr>
        <w:t xml:space="preserve">µl/min flow rate. A MS full scan was recorded in the so called “enhanced resolution” mode, in the range of </w:t>
      </w:r>
      <w:r w:rsidRPr="00F21D24">
        <w:rPr>
          <w:rFonts w:asciiTheme="majorBidi" w:hAnsiTheme="majorBidi" w:cstheme="majorBidi"/>
          <w:color w:val="000000"/>
          <w:sz w:val="24"/>
          <w:szCs w:val="24"/>
          <w:shd w:val="clear" w:color="auto" w:fill="FFFFFF"/>
          <w:lang w:val="en-US"/>
        </w:rPr>
        <w:t>200 to 1600 m/z mass. Maximum accumulation time was set to 200</w:t>
      </w:r>
      <w:r>
        <w:rPr>
          <w:rFonts w:asciiTheme="majorBidi" w:hAnsiTheme="majorBidi" w:cstheme="majorBidi"/>
          <w:color w:val="000000"/>
          <w:sz w:val="24"/>
          <w:szCs w:val="24"/>
          <w:shd w:val="clear" w:color="auto" w:fill="FFFFFF"/>
          <w:lang w:val="en-US"/>
        </w:rPr>
        <w:t xml:space="preserve"> </w:t>
      </w:r>
      <w:r w:rsidRPr="00F21D24">
        <w:rPr>
          <w:rFonts w:asciiTheme="majorBidi" w:hAnsiTheme="majorBidi" w:cstheme="majorBidi"/>
          <w:color w:val="000000"/>
          <w:sz w:val="24"/>
          <w:szCs w:val="24"/>
          <w:shd w:val="clear" w:color="auto" w:fill="FFFFFF"/>
          <w:lang w:val="en-US"/>
        </w:rPr>
        <w:t xml:space="preserve">ms, and ICC target to200000. </w:t>
      </w:r>
      <w:r w:rsidRPr="00F21D24">
        <w:rPr>
          <w:rFonts w:asciiTheme="majorBidi" w:hAnsiTheme="majorBidi" w:cstheme="majorBidi"/>
          <w:sz w:val="24"/>
          <w:szCs w:val="24"/>
          <w:lang w:val="en-US"/>
        </w:rPr>
        <w:t>MS</w:t>
      </w:r>
      <w:r w:rsidR="00C302C8">
        <w:rPr>
          <w:rFonts w:asciiTheme="majorBidi" w:hAnsiTheme="majorBidi" w:cstheme="majorBidi"/>
          <w:sz w:val="24"/>
          <w:szCs w:val="24"/>
          <w:lang w:val="en-US"/>
        </w:rPr>
        <w:t>.</w:t>
      </w:r>
      <w:r w:rsidRPr="00F21D24">
        <w:rPr>
          <w:rFonts w:asciiTheme="majorBidi" w:hAnsiTheme="majorBidi" w:cstheme="majorBidi"/>
          <w:sz w:val="24"/>
          <w:szCs w:val="24"/>
          <w:lang w:val="en-US"/>
        </w:rPr>
        <w:t>MS spectra were obtained using the “Xtreme scan” mode with a CID (</w:t>
      </w:r>
      <w:r w:rsidRPr="00F21D24">
        <w:rPr>
          <w:rFonts w:asciiTheme="majorBidi" w:hAnsiTheme="majorBidi" w:cstheme="majorBidi"/>
          <w:color w:val="000000" w:themeColor="text1"/>
          <w:sz w:val="24"/>
          <w:szCs w:val="24"/>
          <w:lang w:val="en-US"/>
        </w:rPr>
        <w:t>collision-induced dissociation</w:t>
      </w:r>
      <w:r w:rsidRPr="00F21D24">
        <w:rPr>
          <w:rFonts w:asciiTheme="majorBidi" w:hAnsiTheme="majorBidi" w:cstheme="majorBidi"/>
          <w:color w:val="231F20"/>
          <w:sz w:val="24"/>
          <w:szCs w:val="24"/>
          <w:lang w:val="en-US"/>
        </w:rPr>
        <w:t xml:space="preserve">) </w:t>
      </w:r>
      <w:r w:rsidRPr="00F21D24">
        <w:rPr>
          <w:rFonts w:asciiTheme="majorBidi" w:hAnsiTheme="majorBidi" w:cstheme="majorBidi"/>
          <w:sz w:val="24"/>
          <w:szCs w:val="24"/>
          <w:lang w:val="en-US"/>
        </w:rPr>
        <w:t xml:space="preserve">fragmentation method (time fragmentation 40 ms). The data were treated by </w:t>
      </w:r>
      <w:r w:rsidRPr="00F21D24">
        <w:rPr>
          <w:rFonts w:asciiTheme="majorBidi" w:hAnsiTheme="majorBidi" w:cstheme="majorBidi"/>
          <w:color w:val="000000"/>
          <w:sz w:val="24"/>
          <w:szCs w:val="24"/>
          <w:shd w:val="clear" w:color="auto" w:fill="FFFFFF"/>
          <w:lang w:val="en-US"/>
        </w:rPr>
        <w:t>the Data</w:t>
      </w:r>
      <w:r w:rsidR="00C302C8">
        <w:rPr>
          <w:rFonts w:asciiTheme="majorBidi" w:hAnsiTheme="majorBidi" w:cstheme="majorBidi"/>
          <w:color w:val="000000"/>
          <w:sz w:val="24"/>
          <w:szCs w:val="24"/>
          <w:shd w:val="clear" w:color="auto" w:fill="FFFFFF"/>
          <w:lang w:val="en-US"/>
        </w:rPr>
        <w:t xml:space="preserve"> </w:t>
      </w:r>
      <w:r w:rsidRPr="00F21D24">
        <w:rPr>
          <w:rFonts w:asciiTheme="majorBidi" w:hAnsiTheme="majorBidi" w:cstheme="majorBidi"/>
          <w:color w:val="000000"/>
          <w:sz w:val="24"/>
          <w:szCs w:val="24"/>
          <w:shd w:val="clear" w:color="auto" w:fill="FFFFFF"/>
          <w:lang w:val="en-US"/>
        </w:rPr>
        <w:t xml:space="preserve">Analysis 4.0 software (Bruker Daltonics). The sequencing of the fengycin peptide cycle was carried out after opening it. </w:t>
      </w:r>
      <w:r w:rsidRPr="0017075D">
        <w:rPr>
          <w:rFonts w:asciiTheme="majorBidi" w:hAnsiTheme="majorBidi" w:cstheme="majorBidi"/>
          <w:color w:val="000000" w:themeColor="text1"/>
          <w:sz w:val="24"/>
          <w:szCs w:val="24"/>
          <w:lang w:val="en-US"/>
        </w:rPr>
        <w:t xml:space="preserve">Fengycin cycle opening was performed as follow: 50 µL of fengycin extract was evaporated to 10 µL and then supplemented with 10 µL of KOH </w:t>
      </w:r>
      <w:r>
        <w:rPr>
          <w:rFonts w:asciiTheme="majorBidi" w:hAnsiTheme="majorBidi" w:cstheme="majorBidi"/>
          <w:color w:val="000000" w:themeColor="text1"/>
          <w:sz w:val="24"/>
          <w:szCs w:val="24"/>
          <w:lang w:val="en-US"/>
        </w:rPr>
        <w:t>(</w:t>
      </w:r>
      <w:r w:rsidRPr="0017075D">
        <w:rPr>
          <w:rFonts w:asciiTheme="majorBidi" w:hAnsiTheme="majorBidi" w:cstheme="majorBidi"/>
          <w:color w:val="000000" w:themeColor="text1"/>
          <w:sz w:val="24"/>
          <w:szCs w:val="24"/>
          <w:lang w:val="en-US"/>
        </w:rPr>
        <w:t>2 M</w:t>
      </w:r>
      <w:r>
        <w:rPr>
          <w:rFonts w:asciiTheme="majorBidi" w:hAnsiTheme="majorBidi" w:cstheme="majorBidi"/>
          <w:color w:val="000000" w:themeColor="text1"/>
          <w:sz w:val="24"/>
          <w:szCs w:val="24"/>
          <w:lang w:val="en-US"/>
        </w:rPr>
        <w:t>)</w:t>
      </w:r>
      <w:r w:rsidRPr="0017075D">
        <w:rPr>
          <w:rFonts w:asciiTheme="majorBidi" w:hAnsiTheme="majorBidi" w:cstheme="majorBidi"/>
          <w:color w:val="000000" w:themeColor="text1"/>
          <w:sz w:val="24"/>
          <w:szCs w:val="24"/>
          <w:lang w:val="en-US"/>
        </w:rPr>
        <w:t>.</w:t>
      </w:r>
      <w:r w:rsidR="00C302C8">
        <w:rPr>
          <w:rFonts w:asciiTheme="majorBidi" w:hAnsiTheme="majorBidi" w:cstheme="majorBidi"/>
          <w:color w:val="000000" w:themeColor="text1"/>
          <w:sz w:val="24"/>
          <w:szCs w:val="24"/>
          <w:lang w:val="en-US"/>
        </w:rPr>
        <w:t xml:space="preserve"> </w:t>
      </w:r>
      <w:r w:rsidRPr="0017075D">
        <w:rPr>
          <w:rFonts w:asciiTheme="majorBidi" w:hAnsiTheme="majorBidi" w:cstheme="majorBidi"/>
          <w:color w:val="000000" w:themeColor="text1"/>
          <w:sz w:val="24"/>
          <w:szCs w:val="24"/>
          <w:lang w:val="en-US"/>
        </w:rPr>
        <w:lastRenderedPageBreak/>
        <w:t xml:space="preserve">The </w:t>
      </w:r>
      <w:r w:rsidR="00C302C8">
        <w:rPr>
          <w:rFonts w:asciiTheme="majorBidi" w:hAnsiTheme="majorBidi" w:cstheme="majorBidi"/>
          <w:color w:val="000000" w:themeColor="text1"/>
          <w:sz w:val="24"/>
          <w:szCs w:val="24"/>
          <w:lang w:val="en-US"/>
        </w:rPr>
        <w:t xml:space="preserve">obtained </w:t>
      </w:r>
      <w:r w:rsidRPr="0017075D">
        <w:rPr>
          <w:rFonts w:asciiTheme="majorBidi" w:hAnsiTheme="majorBidi" w:cstheme="majorBidi"/>
          <w:color w:val="000000" w:themeColor="text1"/>
          <w:sz w:val="24"/>
          <w:szCs w:val="24"/>
          <w:lang w:val="en-US"/>
        </w:rPr>
        <w:t>sample was incubated 1 h at 37°C under mixing. Reaction was stopped by addition of 2 µL formic acid (pH around 3.5). Before LC-MS, 1 µL of sample was diluted 100 times in acetonitrile 30%, formic acid 0.1%. The same LC-MS parameters were used to analyze opened fengycins.</w:t>
      </w:r>
    </w:p>
    <w:p w:rsidR="00A62BAA" w:rsidRPr="0017075D" w:rsidRDefault="00A62BAA" w:rsidP="00A62BAA">
      <w:pPr>
        <w:autoSpaceDE w:val="0"/>
        <w:autoSpaceDN w:val="0"/>
        <w:adjustRightInd w:val="0"/>
        <w:spacing w:after="0" w:line="360" w:lineRule="auto"/>
        <w:jc w:val="both"/>
        <w:rPr>
          <w:rFonts w:asciiTheme="majorBidi" w:hAnsiTheme="majorBidi" w:cstheme="majorBidi"/>
          <w:color w:val="000000" w:themeColor="text1"/>
          <w:sz w:val="24"/>
          <w:szCs w:val="24"/>
          <w:lang w:val="en-US"/>
        </w:rPr>
      </w:pPr>
    </w:p>
    <w:p w:rsidR="00A62BAA" w:rsidRPr="00B60DC8" w:rsidRDefault="00B60DC8" w:rsidP="00B60DC8">
      <w:pPr>
        <w:autoSpaceDE w:val="0"/>
        <w:autoSpaceDN w:val="0"/>
        <w:adjustRightInd w:val="0"/>
        <w:spacing w:after="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3- </w:t>
      </w:r>
      <w:r w:rsidR="00A62BAA" w:rsidRPr="00B60DC8">
        <w:rPr>
          <w:rFonts w:asciiTheme="majorBidi" w:hAnsiTheme="majorBidi" w:cstheme="majorBidi"/>
          <w:b/>
          <w:bCs/>
          <w:sz w:val="24"/>
          <w:szCs w:val="24"/>
          <w:lang w:val="en-US"/>
        </w:rPr>
        <w:t>Results and discussion</w:t>
      </w:r>
    </w:p>
    <w:p w:rsidR="00A62BAA" w:rsidRDefault="00A62BAA" w:rsidP="00A62BAA">
      <w:pPr>
        <w:autoSpaceDE w:val="0"/>
        <w:autoSpaceDN w:val="0"/>
        <w:adjustRightInd w:val="0"/>
        <w:spacing w:after="0" w:line="360" w:lineRule="auto"/>
        <w:jc w:val="both"/>
        <w:rPr>
          <w:rFonts w:asciiTheme="majorBidi" w:hAnsiTheme="majorBidi" w:cstheme="majorBidi"/>
          <w:b/>
          <w:bCs/>
          <w:color w:val="131413"/>
          <w:sz w:val="24"/>
          <w:szCs w:val="24"/>
          <w:lang w:val="en-US"/>
        </w:rPr>
      </w:pPr>
    </w:p>
    <w:p w:rsidR="00A62BAA" w:rsidRDefault="00A62BAA" w:rsidP="00675F75">
      <w:pPr>
        <w:autoSpaceDE w:val="0"/>
        <w:autoSpaceDN w:val="0"/>
        <w:adjustRightInd w:val="0"/>
        <w:spacing w:after="0" w:line="360" w:lineRule="auto"/>
        <w:jc w:val="both"/>
        <w:rPr>
          <w:rFonts w:asciiTheme="majorBidi" w:hAnsiTheme="majorBidi" w:cstheme="majorBidi"/>
          <w:color w:val="000000" w:themeColor="text1"/>
          <w:sz w:val="24"/>
          <w:szCs w:val="24"/>
          <w:lang w:val="en-US"/>
        </w:rPr>
      </w:pPr>
      <w:r w:rsidRPr="002F0549">
        <w:rPr>
          <w:rFonts w:asciiTheme="majorBidi" w:hAnsiTheme="majorBidi" w:cstheme="majorBidi"/>
          <w:b/>
          <w:bCs/>
          <w:color w:val="131413"/>
          <w:sz w:val="24"/>
          <w:szCs w:val="24"/>
          <w:lang w:val="en-US"/>
        </w:rPr>
        <w:t>Scheme (</w:t>
      </w:r>
      <w:r w:rsidRPr="002F0549">
        <w:rPr>
          <w:rFonts w:asciiTheme="majorBidi" w:hAnsiTheme="majorBidi" w:cstheme="majorBidi"/>
          <w:b/>
          <w:bCs/>
          <w:color w:val="000000" w:themeColor="text1"/>
          <w:sz w:val="24"/>
          <w:szCs w:val="24"/>
          <w:lang w:val="en-US"/>
        </w:rPr>
        <w:t>a)</w:t>
      </w:r>
      <w:r w:rsidRPr="00F21D24">
        <w:rPr>
          <w:rFonts w:asciiTheme="majorBidi" w:hAnsiTheme="majorBidi" w:cstheme="majorBidi"/>
          <w:color w:val="3A2A98"/>
          <w:sz w:val="24"/>
          <w:szCs w:val="24"/>
          <w:lang w:val="en-US"/>
        </w:rPr>
        <w:t xml:space="preserve"> </w:t>
      </w:r>
      <w:r w:rsidRPr="00F21D24">
        <w:rPr>
          <w:rFonts w:asciiTheme="majorBidi" w:hAnsiTheme="majorBidi" w:cstheme="majorBidi"/>
          <w:color w:val="131413"/>
          <w:sz w:val="24"/>
          <w:szCs w:val="24"/>
          <w:lang w:val="en-US"/>
        </w:rPr>
        <w:t xml:space="preserve">shows a fengycin structure which consists of a cyclic peptide with a lactone bond formed between the phenolic -OH of Tyr3 and the C-terminal -COOH. The N-terminus of the decapeptide segment is acylated with a </w:t>
      </w:r>
      <w:r w:rsidRPr="00F21D24">
        <w:rPr>
          <w:rFonts w:asciiTheme="majorBidi" w:hAnsiTheme="majorBidi" w:cstheme="majorBidi"/>
          <w:color w:val="131413"/>
          <w:sz w:val="24"/>
          <w:szCs w:val="24"/>
        </w:rPr>
        <w:t>β</w:t>
      </w:r>
      <w:r w:rsidRPr="00F21D24">
        <w:rPr>
          <w:rFonts w:asciiTheme="majorBidi" w:hAnsiTheme="majorBidi" w:cstheme="majorBidi"/>
          <w:color w:val="131413"/>
          <w:sz w:val="24"/>
          <w:szCs w:val="24"/>
          <w:lang w:val="en-US"/>
        </w:rPr>
        <w:t>-hydroxy fatty acid (</w:t>
      </w:r>
      <w:r w:rsidRPr="00F21D24">
        <w:rPr>
          <w:rFonts w:asciiTheme="majorBidi" w:hAnsiTheme="majorBidi" w:cstheme="majorBidi"/>
          <w:color w:val="131413"/>
          <w:sz w:val="24"/>
          <w:szCs w:val="24"/>
        </w:rPr>
        <w:t>β</w:t>
      </w:r>
      <w:r w:rsidRPr="00F21D24">
        <w:rPr>
          <w:rFonts w:asciiTheme="majorBidi" w:hAnsiTheme="majorBidi" w:cstheme="majorBidi"/>
          <w:color w:val="131413"/>
          <w:sz w:val="24"/>
          <w:szCs w:val="24"/>
          <w:lang w:val="en-US"/>
        </w:rPr>
        <w:t>-OH FA) which contains 14 to 1</w:t>
      </w:r>
      <w:r w:rsidRPr="00F21D24">
        <w:rPr>
          <w:rFonts w:asciiTheme="majorBidi" w:hAnsiTheme="majorBidi" w:cstheme="majorBidi"/>
          <w:color w:val="000000"/>
          <w:sz w:val="24"/>
          <w:szCs w:val="24"/>
          <w:shd w:val="clear" w:color="auto" w:fill="FFFFFF"/>
          <w:lang w:val="en-US"/>
        </w:rPr>
        <w:t xml:space="preserve">9 atoms of carbon and may be present as saturated or unsaturated forms. </w:t>
      </w:r>
      <w:r w:rsidRPr="00F21D24">
        <w:rPr>
          <w:rFonts w:asciiTheme="majorBidi" w:hAnsiTheme="majorBidi" w:cstheme="majorBidi"/>
          <w:color w:val="000000" w:themeColor="text1"/>
          <w:sz w:val="24"/>
          <w:szCs w:val="24"/>
          <w:lang w:val="en-US"/>
        </w:rPr>
        <w:t xml:space="preserve">A wide variety of conventional fengycin homologues </w:t>
      </w:r>
      <w:r>
        <w:rPr>
          <w:rFonts w:asciiTheme="majorBidi" w:hAnsiTheme="majorBidi" w:cstheme="majorBidi"/>
          <w:color w:val="000000" w:themeColor="text1"/>
          <w:sz w:val="24"/>
          <w:szCs w:val="24"/>
          <w:lang w:val="en-US"/>
        </w:rPr>
        <w:t xml:space="preserve">and new types </w:t>
      </w:r>
      <w:r w:rsidRPr="00F21D24">
        <w:rPr>
          <w:rFonts w:asciiTheme="majorBidi" w:hAnsiTheme="majorBidi" w:cstheme="majorBidi"/>
          <w:color w:val="000000" w:themeColor="text1"/>
          <w:sz w:val="24"/>
          <w:szCs w:val="24"/>
          <w:lang w:val="en-US"/>
        </w:rPr>
        <w:t xml:space="preserve">were detected by HPLC-MS analysis of the </w:t>
      </w:r>
      <w:r w:rsidRPr="00F21D24">
        <w:rPr>
          <w:rFonts w:asciiTheme="majorBidi" w:hAnsiTheme="majorBidi" w:cstheme="majorBidi"/>
          <w:i/>
          <w:iCs/>
          <w:color w:val="000000" w:themeColor="text1"/>
          <w:sz w:val="24"/>
          <w:szCs w:val="24"/>
          <w:lang w:val="en-US"/>
        </w:rPr>
        <w:t>B. amyloliquefaciens</w:t>
      </w:r>
      <w:r w:rsidRPr="00F21D24">
        <w:rPr>
          <w:rFonts w:asciiTheme="majorBidi" w:hAnsiTheme="majorBidi" w:cstheme="majorBidi"/>
          <w:color w:val="000000" w:themeColor="text1"/>
          <w:sz w:val="24"/>
          <w:szCs w:val="24"/>
          <w:lang w:val="en-US"/>
        </w:rPr>
        <w:t xml:space="preserve"> (</w:t>
      </w:r>
      <w:r w:rsidR="00675F75">
        <w:rPr>
          <w:rFonts w:asciiTheme="majorBidi" w:hAnsiTheme="majorBidi" w:cstheme="majorBidi"/>
          <w:color w:val="000000" w:themeColor="text1"/>
          <w:sz w:val="24"/>
          <w:szCs w:val="24"/>
          <w:lang w:val="en-US"/>
        </w:rPr>
        <w:t>ET</w:t>
      </w:r>
      <w:r w:rsidRPr="00F21D24">
        <w:rPr>
          <w:rFonts w:asciiTheme="majorBidi" w:hAnsiTheme="majorBidi" w:cstheme="majorBidi"/>
          <w:color w:val="000000" w:themeColor="text1"/>
          <w:sz w:val="24"/>
          <w:szCs w:val="24"/>
          <w:lang w:val="en-US"/>
        </w:rPr>
        <w:t>) lipopeptide extracts</w:t>
      </w:r>
      <w:r>
        <w:rPr>
          <w:rFonts w:asciiTheme="majorBidi" w:hAnsiTheme="majorBidi" w:cstheme="majorBidi"/>
          <w:color w:val="000000" w:themeColor="text1"/>
          <w:sz w:val="24"/>
          <w:szCs w:val="24"/>
          <w:lang w:val="en-US"/>
        </w:rPr>
        <w:t xml:space="preserve"> </w:t>
      </w:r>
      <w:r w:rsidRPr="003D7343">
        <w:rPr>
          <w:rFonts w:asciiTheme="majorBidi" w:hAnsiTheme="majorBidi" w:cstheme="majorBidi"/>
          <w:b/>
          <w:bCs/>
          <w:color w:val="000000" w:themeColor="text1"/>
          <w:sz w:val="24"/>
          <w:szCs w:val="24"/>
          <w:lang w:val="en-US"/>
        </w:rPr>
        <w:t>(table 1).</w:t>
      </w:r>
      <w:r w:rsidRPr="00F21D24">
        <w:rPr>
          <w:rFonts w:asciiTheme="majorBidi" w:hAnsiTheme="majorBidi" w:cstheme="majorBidi"/>
          <w:color w:val="000000" w:themeColor="text1"/>
          <w:sz w:val="24"/>
          <w:szCs w:val="24"/>
          <w:lang w:val="en-US"/>
        </w:rPr>
        <w:t xml:space="preserve"> </w:t>
      </w:r>
    </w:p>
    <w:p w:rsidR="00A62BAA" w:rsidRDefault="00A62BAA" w:rsidP="00A62BAA">
      <w:pPr>
        <w:autoSpaceDE w:val="0"/>
        <w:autoSpaceDN w:val="0"/>
        <w:adjustRightInd w:val="0"/>
        <w:spacing w:after="0" w:line="360" w:lineRule="auto"/>
        <w:jc w:val="both"/>
        <w:rPr>
          <w:rFonts w:asciiTheme="majorBidi" w:hAnsiTheme="majorBidi" w:cstheme="majorBidi"/>
          <w:sz w:val="24"/>
          <w:szCs w:val="24"/>
          <w:lang w:val="en-US"/>
        </w:rPr>
      </w:pPr>
    </w:p>
    <w:p w:rsidR="00A62BAA" w:rsidRPr="00AC06EF" w:rsidRDefault="00A62BAA" w:rsidP="00E40587">
      <w:pPr>
        <w:autoSpaceDE w:val="0"/>
        <w:autoSpaceDN w:val="0"/>
        <w:adjustRightInd w:val="0"/>
        <w:spacing w:after="0" w:line="360" w:lineRule="auto"/>
        <w:jc w:val="both"/>
        <w:rPr>
          <w:rFonts w:asciiTheme="majorBidi" w:hAnsiTheme="majorBidi" w:cstheme="majorBidi"/>
          <w:sz w:val="24"/>
          <w:szCs w:val="24"/>
          <w:lang w:val="en-US"/>
        </w:rPr>
      </w:pPr>
      <w:r>
        <w:rPr>
          <w:rFonts w:asciiTheme="majorBidi" w:eastAsia="Times New Roman" w:hAnsiTheme="majorBidi" w:cstheme="majorBidi"/>
          <w:color w:val="000000" w:themeColor="text1"/>
          <w:sz w:val="24"/>
          <w:szCs w:val="24"/>
          <w:lang w:val="en-US" w:eastAsia="fr-FR"/>
        </w:rPr>
        <w:t>C</w:t>
      </w:r>
      <w:r w:rsidRPr="00F21D24">
        <w:rPr>
          <w:rFonts w:asciiTheme="majorBidi" w:eastAsia="Times New Roman" w:hAnsiTheme="majorBidi" w:cstheme="majorBidi"/>
          <w:color w:val="000000" w:themeColor="text1"/>
          <w:sz w:val="24"/>
          <w:szCs w:val="24"/>
          <w:lang w:val="en-US" w:eastAsia="fr-FR"/>
        </w:rPr>
        <w:t>hromatogram</w:t>
      </w:r>
      <w:r>
        <w:rPr>
          <w:rFonts w:asciiTheme="majorBidi" w:eastAsia="Times New Roman" w:hAnsiTheme="majorBidi" w:cstheme="majorBidi"/>
          <w:color w:val="000000" w:themeColor="text1"/>
          <w:sz w:val="24"/>
          <w:szCs w:val="24"/>
          <w:lang w:val="en-US" w:eastAsia="fr-FR"/>
        </w:rPr>
        <w:t>s of</w:t>
      </w:r>
      <w:r w:rsidRPr="00F21D24">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lang w:val="en-US"/>
        </w:rPr>
        <w:t>s</w:t>
      </w:r>
      <w:r w:rsidRPr="00F21D24">
        <w:rPr>
          <w:rFonts w:asciiTheme="majorBidi" w:hAnsiTheme="majorBidi" w:cstheme="majorBidi"/>
          <w:color w:val="000000" w:themeColor="text1"/>
          <w:sz w:val="24"/>
          <w:szCs w:val="24"/>
          <w:lang w:val="en-US"/>
        </w:rPr>
        <w:t>everal peaks</w:t>
      </w:r>
      <w:r w:rsidR="00F510D9">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lang w:val="en-US"/>
        </w:rPr>
        <w:t>consistent with</w:t>
      </w:r>
      <w:r w:rsidRPr="003D7343">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lang w:val="en-US"/>
        </w:rPr>
        <w:t>previously</w:t>
      </w:r>
      <w:r w:rsidRPr="00F21D24">
        <w:rPr>
          <w:rFonts w:asciiTheme="majorBidi" w:hAnsiTheme="majorBidi" w:cstheme="majorBidi"/>
          <w:color w:val="000000" w:themeColor="text1"/>
          <w:sz w:val="24"/>
          <w:szCs w:val="24"/>
          <w:lang w:val="en-US"/>
        </w:rPr>
        <w:t xml:space="preserve"> reported fengycins </w:t>
      </w:r>
      <w:r w:rsidRPr="00F21D24">
        <w:rPr>
          <w:rFonts w:asciiTheme="majorBidi" w:eastAsia="Times New Roman" w:hAnsiTheme="majorBidi" w:cstheme="majorBidi"/>
          <w:color w:val="000000" w:themeColor="text1"/>
          <w:sz w:val="24"/>
          <w:szCs w:val="24"/>
          <w:lang w:val="en-US" w:eastAsia="fr-FR"/>
        </w:rPr>
        <w:t xml:space="preserve">are shown in </w:t>
      </w:r>
      <w:r w:rsidRPr="00F21D24">
        <w:rPr>
          <w:rFonts w:asciiTheme="majorBidi" w:eastAsia="Times New Roman" w:hAnsiTheme="majorBidi" w:cstheme="majorBidi"/>
          <w:b/>
          <w:bCs/>
          <w:color w:val="000000" w:themeColor="text1"/>
          <w:sz w:val="24"/>
          <w:szCs w:val="24"/>
          <w:lang w:val="en-US" w:eastAsia="fr-FR"/>
        </w:rPr>
        <w:t>figure 1.</w:t>
      </w:r>
      <w:r w:rsidRPr="00F21D24">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These peaks may correspond to </w:t>
      </w:r>
      <w:r w:rsidRPr="00F21D24">
        <w:rPr>
          <w:rFonts w:asciiTheme="majorBidi" w:hAnsiTheme="majorBidi" w:cstheme="majorBidi"/>
          <w:color w:val="000000" w:themeColor="text1"/>
          <w:sz w:val="24"/>
          <w:szCs w:val="24"/>
          <w:lang w:val="en-US"/>
        </w:rPr>
        <w:t xml:space="preserve">fengycin A and B [Esumi </w:t>
      </w:r>
      <w:r w:rsidRPr="00CB7210">
        <w:rPr>
          <w:rFonts w:asciiTheme="majorBidi" w:hAnsiTheme="majorBidi" w:cstheme="majorBidi"/>
          <w:i/>
          <w:iCs/>
          <w:color w:val="000000" w:themeColor="text1"/>
          <w:sz w:val="24"/>
          <w:szCs w:val="24"/>
          <w:lang w:val="en-US"/>
        </w:rPr>
        <w:t>et al.,</w:t>
      </w:r>
      <w:r w:rsidRPr="00F21D24">
        <w:rPr>
          <w:rFonts w:asciiTheme="majorBidi" w:hAnsiTheme="majorBidi" w:cstheme="majorBidi"/>
          <w:color w:val="000000" w:themeColor="text1"/>
          <w:sz w:val="24"/>
          <w:szCs w:val="24"/>
          <w:lang w:val="en-US"/>
        </w:rPr>
        <w:t xml:space="preserve"> 2003; Ongena and Jacques, 2008; Stein, 2008; Vater </w:t>
      </w:r>
      <w:r w:rsidRPr="00CB7210">
        <w:rPr>
          <w:rFonts w:asciiTheme="majorBidi" w:hAnsiTheme="majorBidi" w:cstheme="majorBidi"/>
          <w:i/>
          <w:iCs/>
          <w:color w:val="000000" w:themeColor="text1"/>
          <w:sz w:val="24"/>
          <w:szCs w:val="24"/>
          <w:lang w:val="en-US"/>
        </w:rPr>
        <w:t>et al.,</w:t>
      </w:r>
      <w:r w:rsidRPr="00F21D24">
        <w:rPr>
          <w:rFonts w:asciiTheme="majorBidi" w:hAnsiTheme="majorBidi" w:cstheme="majorBidi"/>
          <w:color w:val="000000" w:themeColor="text1"/>
          <w:sz w:val="24"/>
          <w:szCs w:val="24"/>
          <w:lang w:val="en-US"/>
        </w:rPr>
        <w:t xml:space="preserve"> 2002, 2003], fengycin C, D and S (Yu Li </w:t>
      </w:r>
      <w:r w:rsidRPr="00CB7210">
        <w:rPr>
          <w:rFonts w:asciiTheme="majorBidi" w:hAnsiTheme="majorBidi" w:cstheme="majorBidi"/>
          <w:i/>
          <w:iCs/>
          <w:color w:val="000000" w:themeColor="text1"/>
          <w:sz w:val="24"/>
          <w:szCs w:val="24"/>
          <w:lang w:val="en-US"/>
        </w:rPr>
        <w:t>et al.,</w:t>
      </w:r>
      <w:r w:rsidRPr="00F21D24">
        <w:rPr>
          <w:rFonts w:asciiTheme="majorBidi" w:hAnsiTheme="majorBidi" w:cstheme="majorBidi"/>
          <w:color w:val="000000" w:themeColor="text1"/>
          <w:sz w:val="24"/>
          <w:szCs w:val="24"/>
          <w:lang w:val="en-US"/>
        </w:rPr>
        <w:t xml:space="preserve"> 2012) and fengycin A2, B2 and C (Pathak </w:t>
      </w:r>
      <w:r w:rsidRPr="00F21D24">
        <w:rPr>
          <w:rFonts w:asciiTheme="majorBidi" w:hAnsiTheme="majorBidi" w:cstheme="majorBidi"/>
          <w:i/>
          <w:iCs/>
          <w:color w:val="000000" w:themeColor="text1"/>
          <w:sz w:val="24"/>
          <w:szCs w:val="24"/>
          <w:lang w:val="en-US"/>
        </w:rPr>
        <w:t>et al.</w:t>
      </w:r>
      <w:r w:rsidRPr="00F21D24">
        <w:rPr>
          <w:rFonts w:asciiTheme="majorBidi" w:hAnsiTheme="majorBidi" w:cstheme="majorBidi"/>
          <w:color w:val="000000" w:themeColor="text1"/>
          <w:sz w:val="24"/>
          <w:szCs w:val="24"/>
          <w:lang w:val="en-US"/>
        </w:rPr>
        <w:t xml:space="preserve">, 2012) </w:t>
      </w:r>
      <w:r w:rsidRPr="002F0549">
        <w:rPr>
          <w:rFonts w:asciiTheme="majorBidi" w:hAnsiTheme="majorBidi" w:cstheme="majorBidi"/>
          <w:b/>
          <w:bCs/>
          <w:color w:val="000000" w:themeColor="text1"/>
          <w:sz w:val="24"/>
          <w:szCs w:val="24"/>
          <w:lang w:val="en-US"/>
        </w:rPr>
        <w:t>(scheme 1).</w:t>
      </w:r>
      <w:r>
        <w:rPr>
          <w:rFonts w:asciiTheme="majorBidi" w:hAnsiTheme="majorBidi" w:cstheme="majorBidi"/>
          <w:b/>
          <w:bCs/>
          <w:color w:val="000000" w:themeColor="text1"/>
          <w:sz w:val="24"/>
          <w:szCs w:val="24"/>
          <w:lang w:val="en-US"/>
        </w:rPr>
        <w:t xml:space="preserve"> </w:t>
      </w:r>
      <w:r w:rsidRPr="00F21D24">
        <w:rPr>
          <w:rFonts w:asciiTheme="majorBidi" w:hAnsiTheme="majorBidi" w:cstheme="majorBidi"/>
          <w:sz w:val="24"/>
          <w:szCs w:val="24"/>
          <w:lang w:val="en-US"/>
        </w:rPr>
        <w:t xml:space="preserve">The </w:t>
      </w:r>
      <w:r>
        <w:rPr>
          <w:rFonts w:asciiTheme="majorBidi" w:hAnsiTheme="majorBidi" w:cstheme="majorBidi"/>
          <w:sz w:val="24"/>
          <w:szCs w:val="24"/>
          <w:lang w:val="en-US"/>
        </w:rPr>
        <w:t>14 Da mass difference</w:t>
      </w:r>
      <w:r w:rsidR="00CB7210">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observed between successive peaks </w:t>
      </w:r>
      <w:r w:rsidRPr="00F21D24">
        <w:rPr>
          <w:rFonts w:asciiTheme="majorBidi" w:hAnsiTheme="majorBidi" w:cstheme="majorBidi"/>
          <w:sz w:val="24"/>
          <w:szCs w:val="24"/>
          <w:lang w:val="en-US"/>
        </w:rPr>
        <w:t>, suggest</w:t>
      </w:r>
      <w:r>
        <w:rPr>
          <w:rFonts w:asciiTheme="majorBidi" w:hAnsiTheme="majorBidi" w:cstheme="majorBidi"/>
          <w:sz w:val="24"/>
          <w:szCs w:val="24"/>
          <w:lang w:val="en-US"/>
        </w:rPr>
        <w:t>s</w:t>
      </w:r>
      <w:r w:rsidRPr="00F21D24">
        <w:rPr>
          <w:rFonts w:asciiTheme="majorBidi" w:hAnsiTheme="majorBidi" w:cstheme="majorBidi"/>
          <w:sz w:val="24"/>
          <w:szCs w:val="24"/>
          <w:lang w:val="en-US"/>
        </w:rPr>
        <w:t xml:space="preserve"> that there were several fengycin isomers and homologues with different fatty acid (FA) length (C14-C1</w:t>
      </w:r>
      <w:r w:rsidRPr="00F21D24">
        <w:rPr>
          <w:rFonts w:asciiTheme="majorBidi" w:eastAsia="Times New Roman" w:hAnsiTheme="majorBidi" w:cstheme="majorBidi"/>
          <w:color w:val="000000" w:themeColor="text1"/>
          <w:sz w:val="24"/>
          <w:szCs w:val="24"/>
          <w:lang w:val="en-US" w:eastAsia="fr-FR"/>
        </w:rPr>
        <w:t>9)</w:t>
      </w:r>
      <w:r w:rsidRPr="00F21D24">
        <w:rPr>
          <w:rFonts w:asciiTheme="majorBidi" w:hAnsiTheme="majorBidi" w:cstheme="majorBidi"/>
          <w:sz w:val="24"/>
          <w:szCs w:val="24"/>
          <w:lang w:val="en-US"/>
        </w:rPr>
        <w:t xml:space="preserve">. </w:t>
      </w:r>
      <w:r>
        <w:rPr>
          <w:rFonts w:asciiTheme="majorBidi" w:hAnsiTheme="majorBidi" w:cstheme="majorBidi"/>
          <w:sz w:val="24"/>
          <w:szCs w:val="24"/>
          <w:lang w:val="en-US"/>
        </w:rPr>
        <w:t>In addition</w:t>
      </w:r>
      <w:r w:rsidRPr="00F21D24">
        <w:rPr>
          <w:rFonts w:asciiTheme="majorBidi" w:hAnsiTheme="majorBidi" w:cstheme="majorBidi"/>
          <w:sz w:val="24"/>
          <w:szCs w:val="24"/>
          <w:lang w:val="en-US"/>
        </w:rPr>
        <w:t xml:space="preserve">, the observed -2 Da difference suggests the presence of unsaturated FA in </w:t>
      </w:r>
      <w:r>
        <w:rPr>
          <w:rFonts w:asciiTheme="majorBidi" w:hAnsiTheme="majorBidi" w:cstheme="majorBidi"/>
          <w:sz w:val="24"/>
          <w:szCs w:val="24"/>
          <w:lang w:val="en-US"/>
        </w:rPr>
        <w:t>several</w:t>
      </w:r>
      <w:r w:rsidRPr="00F21D24">
        <w:rPr>
          <w:rFonts w:asciiTheme="majorBidi" w:hAnsiTheme="majorBidi" w:cstheme="majorBidi"/>
          <w:sz w:val="24"/>
          <w:szCs w:val="24"/>
          <w:lang w:val="en-US"/>
        </w:rPr>
        <w:t xml:space="preserve"> fengycin molecule</w:t>
      </w:r>
      <w:r>
        <w:rPr>
          <w:rFonts w:asciiTheme="majorBidi" w:hAnsiTheme="majorBidi" w:cstheme="majorBidi"/>
          <w:sz w:val="24"/>
          <w:szCs w:val="24"/>
          <w:lang w:val="en-US"/>
        </w:rPr>
        <w:t>s</w:t>
      </w:r>
      <w:r w:rsidRPr="00F21D24">
        <w:rPr>
          <w:rFonts w:asciiTheme="majorBidi" w:hAnsiTheme="majorBidi" w:cstheme="majorBidi"/>
          <w:sz w:val="24"/>
          <w:szCs w:val="24"/>
          <w:lang w:val="en-US"/>
        </w:rPr>
        <w:t>.</w:t>
      </w:r>
      <w:r>
        <w:rPr>
          <w:rFonts w:asciiTheme="majorBidi" w:hAnsiTheme="majorBidi" w:cstheme="majorBidi"/>
          <w:sz w:val="24"/>
          <w:szCs w:val="24"/>
          <w:lang w:val="en-US"/>
        </w:rPr>
        <w:t xml:space="preserve"> Further characterization of these fengycin molecules was carried out by </w:t>
      </w:r>
      <w:r w:rsidRPr="00F21D24">
        <w:rPr>
          <w:rFonts w:asciiTheme="majorBidi" w:eastAsia="Times New Roman" w:hAnsiTheme="majorBidi" w:cstheme="majorBidi"/>
          <w:color w:val="000000"/>
          <w:sz w:val="24"/>
          <w:szCs w:val="24"/>
          <w:lang w:val="en-US" w:eastAsia="fr-FR"/>
        </w:rPr>
        <w:t>MS</w:t>
      </w:r>
      <w:r w:rsidR="00DD204C">
        <w:rPr>
          <w:rFonts w:asciiTheme="majorBidi" w:eastAsia="Times New Roman" w:hAnsiTheme="majorBidi" w:cstheme="majorBidi"/>
          <w:color w:val="000000"/>
          <w:sz w:val="24"/>
          <w:szCs w:val="24"/>
          <w:lang w:val="en-US" w:eastAsia="fr-FR"/>
        </w:rPr>
        <w:t xml:space="preserve">. </w:t>
      </w:r>
      <w:r w:rsidRPr="00F21D24">
        <w:rPr>
          <w:rFonts w:asciiTheme="majorBidi" w:eastAsia="Times New Roman" w:hAnsiTheme="majorBidi" w:cstheme="majorBidi"/>
          <w:color w:val="000000"/>
          <w:sz w:val="24"/>
          <w:szCs w:val="24"/>
          <w:lang w:val="en-US" w:eastAsia="fr-FR"/>
        </w:rPr>
        <w:t>MS (CID)</w:t>
      </w:r>
      <w:r>
        <w:rPr>
          <w:rFonts w:asciiTheme="majorBidi" w:hAnsiTheme="majorBidi" w:cstheme="majorBidi"/>
          <w:sz w:val="24"/>
          <w:szCs w:val="24"/>
          <w:lang w:val="en-US"/>
        </w:rPr>
        <w:t xml:space="preserve"> </w:t>
      </w:r>
      <w:r w:rsidRPr="00F21D24">
        <w:rPr>
          <w:rFonts w:asciiTheme="majorBidi" w:hAnsiTheme="majorBidi" w:cstheme="majorBidi"/>
          <w:sz w:val="24"/>
          <w:szCs w:val="24"/>
          <w:lang w:val="en-US"/>
        </w:rPr>
        <w:t>ana</w:t>
      </w:r>
      <w:r>
        <w:rPr>
          <w:rFonts w:asciiTheme="majorBidi" w:hAnsiTheme="majorBidi" w:cstheme="majorBidi"/>
          <w:sz w:val="24"/>
          <w:szCs w:val="24"/>
          <w:lang w:val="en-US"/>
        </w:rPr>
        <w:t>lysis. This technique allows fragmenting</w:t>
      </w:r>
      <w:r w:rsidRPr="00F21D24">
        <w:rPr>
          <w:rFonts w:asciiTheme="majorBidi" w:hAnsiTheme="majorBidi" w:cstheme="majorBidi"/>
          <w:sz w:val="24"/>
          <w:szCs w:val="24"/>
          <w:lang w:val="en-US"/>
        </w:rPr>
        <w:t xml:space="preserve"> the fengycin molecules at different positions giving rise to three main fragments: A, B and C (</w:t>
      </w:r>
      <w:r w:rsidRPr="00DD204C">
        <w:rPr>
          <w:rFonts w:asciiTheme="majorBidi" w:hAnsiTheme="majorBidi" w:cstheme="majorBidi"/>
          <w:b/>
          <w:bCs/>
          <w:sz w:val="24"/>
          <w:szCs w:val="24"/>
          <w:lang w:val="en-US"/>
        </w:rPr>
        <w:t>scheme a</w:t>
      </w:r>
      <w:r w:rsidRPr="00F21D24">
        <w:rPr>
          <w:rFonts w:asciiTheme="majorBidi" w:hAnsiTheme="majorBidi" w:cstheme="majorBidi"/>
          <w:sz w:val="24"/>
          <w:szCs w:val="24"/>
          <w:lang w:val="en-US"/>
        </w:rPr>
        <w:t xml:space="preserve">), </w:t>
      </w:r>
      <w:r w:rsidRPr="00F21D24">
        <w:rPr>
          <w:rFonts w:asciiTheme="majorBidi" w:hAnsiTheme="majorBidi" w:cstheme="majorBidi"/>
          <w:color w:val="131413"/>
          <w:sz w:val="24"/>
          <w:szCs w:val="24"/>
          <w:lang w:val="en-US"/>
        </w:rPr>
        <w:t>under collision induced dissociation (CID) conditions.</w:t>
      </w:r>
      <w:r w:rsidRPr="00F21D24">
        <w:rPr>
          <w:rFonts w:asciiTheme="majorBidi" w:hAnsiTheme="majorBidi" w:cstheme="majorBidi"/>
          <w:sz w:val="24"/>
          <w:szCs w:val="24"/>
          <w:lang w:val="en-US"/>
        </w:rPr>
        <w:t xml:space="preserve"> </w:t>
      </w:r>
      <w:r w:rsidRPr="00F21D24">
        <w:rPr>
          <w:rFonts w:asciiTheme="majorBidi" w:hAnsiTheme="majorBidi" w:cstheme="majorBidi"/>
          <w:color w:val="131413"/>
          <w:sz w:val="24"/>
          <w:szCs w:val="24"/>
          <w:lang w:val="en-US"/>
        </w:rPr>
        <w:t>The intense product ions corresponding to cleavage of Glu1-Orn2 (B) and Orn2-Tyr3 (A) are readily observed and have been used here as diagnostic ions for identifying fengycin variants with potential amino acids replacement within the macrocyclic moiety (sequence tag). On the other hand, the fragment C allows determining the length (C14-C1</w:t>
      </w:r>
      <w:r w:rsidRPr="00F21D24">
        <w:rPr>
          <w:rFonts w:asciiTheme="majorBidi" w:hAnsiTheme="majorBidi" w:cstheme="majorBidi"/>
          <w:color w:val="000000"/>
          <w:sz w:val="24"/>
          <w:szCs w:val="24"/>
          <w:lang w:val="en-US"/>
        </w:rPr>
        <w:t xml:space="preserve">9) and the nature (saturated or unsaturated) of the fatty acid moiety </w:t>
      </w:r>
      <w:r w:rsidRPr="00F21D24">
        <w:rPr>
          <w:rFonts w:asciiTheme="majorBidi" w:hAnsiTheme="majorBidi" w:cstheme="majorBidi"/>
          <w:color w:val="131413"/>
          <w:sz w:val="24"/>
          <w:szCs w:val="24"/>
          <w:lang w:val="en-US"/>
        </w:rPr>
        <w:t xml:space="preserve">(Scheme </w:t>
      </w:r>
      <w:r>
        <w:rPr>
          <w:rFonts w:asciiTheme="majorBidi" w:hAnsiTheme="majorBidi" w:cstheme="majorBidi"/>
          <w:color w:val="131413"/>
          <w:sz w:val="24"/>
          <w:szCs w:val="24"/>
          <w:lang w:val="en-US"/>
        </w:rPr>
        <w:t>a</w:t>
      </w:r>
      <w:r w:rsidRPr="00F21D24">
        <w:rPr>
          <w:rFonts w:asciiTheme="majorBidi" w:hAnsiTheme="majorBidi" w:cstheme="majorBidi"/>
          <w:color w:val="131413"/>
          <w:sz w:val="24"/>
          <w:szCs w:val="24"/>
          <w:lang w:val="en-US"/>
        </w:rPr>
        <w:t>) (FA length tag). Taken together, these tags allows therefore characterizing unambiguously the fengycin variants</w:t>
      </w:r>
      <w:r>
        <w:rPr>
          <w:rFonts w:asciiTheme="majorBidi" w:hAnsiTheme="majorBidi" w:cstheme="majorBidi"/>
          <w:sz w:val="24"/>
          <w:szCs w:val="24"/>
          <w:lang w:val="en-US"/>
        </w:rPr>
        <w:t>.</w:t>
      </w:r>
      <w:r w:rsidRPr="003D7343">
        <w:rPr>
          <w:rFonts w:asciiTheme="majorBidi" w:hAnsiTheme="majorBidi" w:cstheme="majorBidi"/>
          <w:color w:val="131413"/>
          <w:sz w:val="24"/>
          <w:szCs w:val="24"/>
          <w:lang w:val="en-US"/>
        </w:rPr>
        <w:t xml:space="preserve"> </w:t>
      </w:r>
      <w:r w:rsidR="00DD204C">
        <w:rPr>
          <w:rFonts w:asciiTheme="majorBidi" w:hAnsiTheme="majorBidi" w:cstheme="majorBidi"/>
          <w:color w:val="131413"/>
          <w:sz w:val="24"/>
          <w:szCs w:val="24"/>
          <w:lang w:val="en-US"/>
        </w:rPr>
        <w:t>The representative MS.</w:t>
      </w:r>
      <w:r w:rsidRPr="00F21D24">
        <w:rPr>
          <w:rFonts w:asciiTheme="majorBidi" w:hAnsiTheme="majorBidi" w:cstheme="majorBidi"/>
          <w:color w:val="131413"/>
          <w:sz w:val="24"/>
          <w:szCs w:val="24"/>
          <w:lang w:val="en-US"/>
        </w:rPr>
        <w:t>MS</w:t>
      </w:r>
      <w:r w:rsidR="00DD204C" w:rsidRPr="00DD204C">
        <w:rPr>
          <w:rFonts w:asciiTheme="majorBidi" w:hAnsiTheme="majorBidi" w:cstheme="majorBidi"/>
          <w:color w:val="131413"/>
          <w:sz w:val="24"/>
          <w:szCs w:val="24"/>
          <w:lang w:val="en-US"/>
        </w:rPr>
        <w:t xml:space="preserve"> </w:t>
      </w:r>
      <w:r w:rsidR="00DD204C">
        <w:rPr>
          <w:rFonts w:asciiTheme="majorBidi" w:hAnsiTheme="majorBidi" w:cstheme="majorBidi"/>
          <w:color w:val="131413"/>
          <w:sz w:val="24"/>
          <w:szCs w:val="24"/>
          <w:lang w:val="en-US"/>
        </w:rPr>
        <w:t>(CID)</w:t>
      </w:r>
      <w:r w:rsidRPr="00F21D24">
        <w:rPr>
          <w:rFonts w:asciiTheme="majorBidi" w:hAnsiTheme="majorBidi" w:cstheme="majorBidi"/>
          <w:color w:val="131413"/>
          <w:sz w:val="24"/>
          <w:szCs w:val="24"/>
          <w:lang w:val="en-US"/>
        </w:rPr>
        <w:t xml:space="preserve"> </w:t>
      </w:r>
      <w:r w:rsidR="00AC06EF" w:rsidRPr="00F21D24">
        <w:rPr>
          <w:rFonts w:asciiTheme="majorBidi" w:hAnsiTheme="majorBidi" w:cstheme="majorBidi"/>
          <w:color w:val="131413"/>
          <w:sz w:val="24"/>
          <w:szCs w:val="24"/>
          <w:lang w:val="en-US"/>
        </w:rPr>
        <w:t xml:space="preserve">spectra in </w:t>
      </w:r>
      <w:r w:rsidR="00AC06EF">
        <w:rPr>
          <w:rFonts w:asciiTheme="majorBidi" w:hAnsiTheme="majorBidi" w:cstheme="majorBidi"/>
          <w:color w:val="131413"/>
          <w:sz w:val="24"/>
          <w:szCs w:val="24"/>
          <w:lang w:val="en-US"/>
        </w:rPr>
        <w:t xml:space="preserve">the </w:t>
      </w:r>
      <w:r w:rsidR="00AC06EF" w:rsidRPr="008E1A57">
        <w:rPr>
          <w:rFonts w:asciiTheme="majorBidi" w:hAnsiTheme="majorBidi" w:cstheme="majorBidi"/>
          <w:b/>
          <w:bCs/>
          <w:color w:val="131413"/>
          <w:sz w:val="24"/>
          <w:szCs w:val="24"/>
          <w:lang w:val="en-US"/>
        </w:rPr>
        <w:t xml:space="preserve">figure </w:t>
      </w:r>
      <w:r w:rsidR="00AC06EF" w:rsidRPr="008E1A57">
        <w:rPr>
          <w:rFonts w:asciiTheme="majorBidi" w:hAnsiTheme="majorBidi" w:cstheme="majorBidi"/>
          <w:b/>
          <w:bCs/>
          <w:color w:val="000000" w:themeColor="text1"/>
          <w:sz w:val="24"/>
          <w:szCs w:val="24"/>
          <w:lang w:val="en-US"/>
        </w:rPr>
        <w:t>2</w:t>
      </w:r>
      <w:r w:rsidR="00AC06EF" w:rsidRPr="00F21D24">
        <w:rPr>
          <w:rFonts w:asciiTheme="majorBidi" w:hAnsiTheme="majorBidi" w:cstheme="majorBidi"/>
          <w:color w:val="3A2A98"/>
          <w:sz w:val="24"/>
          <w:szCs w:val="24"/>
          <w:lang w:val="en-US"/>
        </w:rPr>
        <w:t xml:space="preserve"> </w:t>
      </w:r>
      <w:r w:rsidR="00AC06EF" w:rsidRPr="00F21D24">
        <w:rPr>
          <w:rFonts w:asciiTheme="majorBidi" w:hAnsiTheme="majorBidi" w:cstheme="majorBidi"/>
          <w:color w:val="131413"/>
          <w:sz w:val="24"/>
          <w:szCs w:val="24"/>
          <w:lang w:val="en-US"/>
        </w:rPr>
        <w:t>illustrate</w:t>
      </w:r>
      <w:r w:rsidRPr="00F21D24">
        <w:rPr>
          <w:rFonts w:asciiTheme="majorBidi" w:hAnsiTheme="majorBidi" w:cstheme="majorBidi"/>
          <w:color w:val="131413"/>
          <w:sz w:val="24"/>
          <w:szCs w:val="24"/>
          <w:lang w:val="en-US"/>
        </w:rPr>
        <w:t xml:space="preserve"> the distribution of key product ions (A and B). The product ions </w:t>
      </w:r>
      <w:r w:rsidRPr="00AC06EF">
        <w:rPr>
          <w:rFonts w:asciiTheme="majorBidi" w:hAnsiTheme="majorBidi" w:cstheme="majorBidi"/>
          <w:color w:val="131413"/>
          <w:sz w:val="24"/>
          <w:szCs w:val="24"/>
          <w:lang w:val="en-US"/>
        </w:rPr>
        <w:t>at m/z 921.5 and 1080.5 representing fengycin A,</w:t>
      </w:r>
      <w:r w:rsidR="00AC06EF">
        <w:rPr>
          <w:rFonts w:asciiTheme="majorBidi" w:hAnsiTheme="majorBidi" w:cstheme="majorBidi"/>
          <w:color w:val="131413"/>
          <w:sz w:val="24"/>
          <w:szCs w:val="24"/>
          <w:lang w:val="en-US"/>
        </w:rPr>
        <w:t xml:space="preserve"> </w:t>
      </w:r>
      <w:r w:rsidRPr="00AC06EF">
        <w:rPr>
          <w:rFonts w:asciiTheme="majorBidi" w:hAnsiTheme="majorBidi" w:cstheme="majorBidi"/>
          <w:color w:val="131413"/>
          <w:sz w:val="24"/>
          <w:szCs w:val="24"/>
          <w:lang w:val="en-US"/>
        </w:rPr>
        <w:t xml:space="preserve">while the ions at m/z 949.4 and 1108.5 correspond to fengycin B homologues. </w:t>
      </w:r>
      <w:r w:rsidRPr="00AC06EF">
        <w:rPr>
          <w:rFonts w:asciiTheme="majorBidi" w:hAnsiTheme="majorBidi" w:cstheme="majorBidi"/>
          <w:color w:val="231F20"/>
          <w:sz w:val="24"/>
          <w:szCs w:val="24"/>
          <w:lang w:val="en-US"/>
        </w:rPr>
        <w:t>Bie</w:t>
      </w:r>
      <w:r w:rsidRPr="00AC06EF">
        <w:rPr>
          <w:rFonts w:asciiTheme="majorBidi" w:hAnsiTheme="majorBidi" w:cstheme="majorBidi"/>
          <w:sz w:val="24"/>
          <w:szCs w:val="24"/>
          <w:lang w:val="en-US"/>
        </w:rPr>
        <w:t xml:space="preserve"> </w:t>
      </w:r>
      <w:r w:rsidRPr="00AC06EF">
        <w:rPr>
          <w:rFonts w:asciiTheme="majorBidi" w:hAnsiTheme="majorBidi" w:cstheme="majorBidi"/>
          <w:i/>
          <w:iCs/>
          <w:sz w:val="24"/>
          <w:szCs w:val="24"/>
          <w:lang w:val="en-US"/>
        </w:rPr>
        <w:t>et al.</w:t>
      </w:r>
      <w:r w:rsidRPr="00AC06EF">
        <w:rPr>
          <w:rFonts w:asciiTheme="majorBidi" w:hAnsiTheme="majorBidi" w:cstheme="majorBidi"/>
          <w:sz w:val="24"/>
          <w:szCs w:val="24"/>
          <w:lang w:val="en-US"/>
        </w:rPr>
        <w:t xml:space="preserve"> (</w:t>
      </w:r>
      <w:r w:rsidRPr="00AC06EF">
        <w:rPr>
          <w:rFonts w:asciiTheme="majorBidi" w:hAnsiTheme="majorBidi" w:cstheme="majorBidi"/>
          <w:color w:val="231F20"/>
          <w:sz w:val="24"/>
          <w:szCs w:val="24"/>
          <w:lang w:val="en-US"/>
        </w:rPr>
        <w:t>2009)</w:t>
      </w:r>
      <w:r w:rsidRPr="00AC06EF">
        <w:rPr>
          <w:rFonts w:asciiTheme="majorBidi" w:hAnsiTheme="majorBidi" w:cstheme="majorBidi"/>
          <w:sz w:val="24"/>
          <w:szCs w:val="24"/>
          <w:lang w:val="en-US"/>
        </w:rPr>
        <w:t xml:space="preserve"> detected fengycin A at (A=</w:t>
      </w:r>
      <w:r w:rsidRPr="00AC06EF">
        <w:rPr>
          <w:rFonts w:asciiTheme="majorBidi" w:hAnsiTheme="majorBidi" w:cstheme="majorBidi"/>
          <w:color w:val="131413"/>
          <w:sz w:val="24"/>
          <w:szCs w:val="24"/>
          <w:lang w:val="en-US"/>
        </w:rPr>
        <w:t>966.5/B=1080.5) and fengycin B at (</w:t>
      </w:r>
      <w:r w:rsidRPr="00AC06EF">
        <w:rPr>
          <w:rFonts w:asciiTheme="majorBidi" w:hAnsiTheme="majorBidi" w:cstheme="majorBidi"/>
          <w:sz w:val="24"/>
          <w:szCs w:val="24"/>
          <w:lang w:val="en-US"/>
        </w:rPr>
        <w:t>A=</w:t>
      </w:r>
      <w:r w:rsidRPr="00AC06EF">
        <w:rPr>
          <w:rFonts w:asciiTheme="majorBidi" w:hAnsiTheme="majorBidi" w:cstheme="majorBidi"/>
          <w:color w:val="131413"/>
          <w:sz w:val="24"/>
          <w:szCs w:val="24"/>
          <w:lang w:val="en-US"/>
        </w:rPr>
        <w:t xml:space="preserve">994.5/B=1108.5, </w:t>
      </w:r>
      <w:r w:rsidRPr="00AC06EF">
        <w:rPr>
          <w:rFonts w:asciiTheme="majorBidi" w:hAnsiTheme="majorBidi" w:cstheme="majorBidi"/>
          <w:color w:val="131413"/>
          <w:sz w:val="24"/>
          <w:szCs w:val="24"/>
          <w:lang w:val="en-US"/>
        </w:rPr>
        <w:lastRenderedPageBreak/>
        <w:t>the</w:t>
      </w:r>
      <w:r w:rsidRPr="00F21D24">
        <w:rPr>
          <w:rFonts w:asciiTheme="majorBidi" w:hAnsiTheme="majorBidi" w:cstheme="majorBidi"/>
          <w:color w:val="131413"/>
          <w:sz w:val="24"/>
          <w:szCs w:val="24"/>
          <w:lang w:val="en-US"/>
        </w:rPr>
        <w:t xml:space="preserve"> found difference in </w:t>
      </w:r>
      <w:r>
        <w:rPr>
          <w:rFonts w:asciiTheme="majorBidi" w:hAnsiTheme="majorBidi" w:cstheme="majorBidi"/>
          <w:color w:val="131413"/>
          <w:sz w:val="24"/>
          <w:szCs w:val="24"/>
          <w:lang w:val="en-US"/>
        </w:rPr>
        <w:t>the</w:t>
      </w:r>
      <w:r w:rsidRPr="00F21D24">
        <w:rPr>
          <w:rFonts w:asciiTheme="majorBidi" w:hAnsiTheme="majorBidi" w:cstheme="majorBidi"/>
          <w:color w:val="131413"/>
          <w:sz w:val="24"/>
          <w:szCs w:val="24"/>
          <w:lang w:val="en-US"/>
        </w:rPr>
        <w:t xml:space="preserve"> diagnostic ion</w:t>
      </w:r>
      <w:r>
        <w:rPr>
          <w:rFonts w:asciiTheme="majorBidi" w:hAnsiTheme="majorBidi" w:cstheme="majorBidi"/>
          <w:color w:val="131413"/>
          <w:sz w:val="24"/>
          <w:szCs w:val="24"/>
          <w:lang w:val="en-US"/>
        </w:rPr>
        <w:t>s</w:t>
      </w:r>
      <w:r w:rsidRPr="00F21D24">
        <w:rPr>
          <w:rFonts w:asciiTheme="majorBidi" w:hAnsiTheme="majorBidi" w:cstheme="majorBidi"/>
          <w:color w:val="131413"/>
          <w:sz w:val="24"/>
          <w:szCs w:val="24"/>
          <w:lang w:val="en-US"/>
        </w:rPr>
        <w:t xml:space="preserve"> (A) can be explained by the loss of CO and/ or NH</w:t>
      </w:r>
      <w:r w:rsidRPr="00F21D24">
        <w:rPr>
          <w:rFonts w:asciiTheme="majorBidi" w:hAnsiTheme="majorBidi" w:cstheme="majorBidi"/>
          <w:color w:val="131413"/>
          <w:sz w:val="24"/>
          <w:szCs w:val="24"/>
          <w:vertAlign w:val="subscript"/>
          <w:lang w:val="en-US"/>
        </w:rPr>
        <w:t xml:space="preserve">3 </w:t>
      </w:r>
      <w:r w:rsidRPr="00F21D24">
        <w:rPr>
          <w:rFonts w:asciiTheme="majorBidi" w:hAnsiTheme="majorBidi" w:cstheme="majorBidi"/>
          <w:color w:val="131413"/>
          <w:sz w:val="24"/>
          <w:szCs w:val="24"/>
          <w:lang w:val="en-US"/>
        </w:rPr>
        <w:t>fragments</w:t>
      </w:r>
      <w:r w:rsidRPr="00F21D24">
        <w:rPr>
          <w:rFonts w:asciiTheme="majorBidi" w:hAnsiTheme="majorBidi" w:cstheme="majorBidi"/>
          <w:lang w:val="en-US"/>
        </w:rPr>
        <w:t xml:space="preserve">. </w:t>
      </w:r>
      <w:r w:rsidRPr="00F21D24">
        <w:rPr>
          <w:rFonts w:asciiTheme="majorBidi" w:hAnsiTheme="majorBidi" w:cstheme="majorBidi"/>
          <w:color w:val="131413"/>
          <w:sz w:val="24"/>
          <w:szCs w:val="24"/>
          <w:lang w:val="en-US"/>
        </w:rPr>
        <w:t>The</w:t>
      </w:r>
      <w:r>
        <w:rPr>
          <w:rFonts w:asciiTheme="majorBidi" w:hAnsiTheme="majorBidi" w:cstheme="majorBidi"/>
          <w:color w:val="131413"/>
          <w:sz w:val="24"/>
          <w:szCs w:val="24"/>
          <w:lang w:val="en-US"/>
        </w:rPr>
        <w:t>se two</w:t>
      </w:r>
      <w:r w:rsidRPr="00F21D24">
        <w:rPr>
          <w:rFonts w:asciiTheme="majorBidi" w:hAnsiTheme="majorBidi" w:cstheme="majorBidi"/>
          <w:color w:val="131413"/>
          <w:sz w:val="24"/>
          <w:szCs w:val="24"/>
          <w:lang w:val="en-US"/>
        </w:rPr>
        <w:t xml:space="preserve"> sequence</w:t>
      </w:r>
      <w:r>
        <w:rPr>
          <w:rFonts w:asciiTheme="majorBidi" w:hAnsiTheme="majorBidi" w:cstheme="majorBidi"/>
          <w:color w:val="131413"/>
          <w:sz w:val="24"/>
          <w:szCs w:val="24"/>
          <w:lang w:val="en-US"/>
        </w:rPr>
        <w:t>s</w:t>
      </w:r>
      <w:r w:rsidRPr="00F21D24">
        <w:rPr>
          <w:rFonts w:asciiTheme="majorBidi" w:hAnsiTheme="majorBidi" w:cstheme="majorBidi"/>
          <w:color w:val="131413"/>
          <w:sz w:val="24"/>
          <w:szCs w:val="24"/>
          <w:lang w:val="en-US"/>
        </w:rPr>
        <w:t xml:space="preserve"> tags were detected in the MS</w:t>
      </w:r>
      <w:r w:rsidR="00AC06EF">
        <w:rPr>
          <w:rFonts w:asciiTheme="majorBidi" w:hAnsiTheme="majorBidi" w:cstheme="majorBidi"/>
          <w:color w:val="131413"/>
          <w:sz w:val="24"/>
          <w:szCs w:val="24"/>
          <w:lang w:val="en-US"/>
        </w:rPr>
        <w:t>.</w:t>
      </w:r>
      <w:r w:rsidRPr="00F21D24">
        <w:rPr>
          <w:rFonts w:asciiTheme="majorBidi" w:hAnsiTheme="majorBidi" w:cstheme="majorBidi"/>
          <w:color w:val="131413"/>
          <w:sz w:val="24"/>
          <w:szCs w:val="24"/>
          <w:lang w:val="en-US"/>
        </w:rPr>
        <w:t xml:space="preserve">MS analysis of the precursor ions </w:t>
      </w:r>
      <w:r>
        <w:rPr>
          <w:rFonts w:asciiTheme="majorBidi" w:hAnsiTheme="majorBidi" w:cstheme="majorBidi"/>
          <w:color w:val="131413"/>
          <w:sz w:val="24"/>
          <w:szCs w:val="24"/>
          <w:lang w:val="en-US"/>
        </w:rPr>
        <w:t>found at the following m/z ratio:</w:t>
      </w:r>
      <w:r w:rsidRPr="00F21D24">
        <w:rPr>
          <w:rFonts w:asciiTheme="majorBidi" w:hAnsiTheme="majorBidi" w:cstheme="majorBidi"/>
          <w:color w:val="131413"/>
          <w:sz w:val="24"/>
          <w:szCs w:val="24"/>
          <w:lang w:val="en-US"/>
        </w:rPr>
        <w:t xml:space="preserve"> </w:t>
      </w:r>
      <w:r w:rsidRPr="00F21D24">
        <w:rPr>
          <w:rFonts w:asciiTheme="majorBidi" w:eastAsia="Times New Roman" w:hAnsiTheme="majorBidi" w:cstheme="majorBidi"/>
          <w:color w:val="000000"/>
          <w:sz w:val="24"/>
          <w:szCs w:val="24"/>
          <w:lang w:val="en-US" w:eastAsia="fr-FR"/>
        </w:rPr>
        <w:t>1463,9 </w:t>
      </w:r>
      <w:r w:rsidRPr="00F21D24">
        <w:rPr>
          <w:rFonts w:asciiTheme="majorBidi" w:hAnsiTheme="majorBidi" w:cstheme="majorBidi"/>
          <w:lang w:val="en-US"/>
        </w:rPr>
        <w:t xml:space="preserve">; </w:t>
      </w:r>
      <w:r w:rsidRPr="00F21D24">
        <w:rPr>
          <w:rFonts w:asciiTheme="majorBidi" w:eastAsia="Times New Roman" w:hAnsiTheme="majorBidi" w:cstheme="majorBidi"/>
          <w:color w:val="000000"/>
          <w:sz w:val="24"/>
          <w:szCs w:val="24"/>
          <w:lang w:val="en-US" w:eastAsia="fr-FR"/>
        </w:rPr>
        <w:t>1491,9</w:t>
      </w:r>
      <w:r w:rsidRPr="00F21D24">
        <w:rPr>
          <w:rFonts w:asciiTheme="majorBidi" w:hAnsiTheme="majorBidi" w:cstheme="majorBidi"/>
          <w:lang w:val="en-US"/>
        </w:rPr>
        <w:t xml:space="preserve">; </w:t>
      </w:r>
      <w:r w:rsidRPr="00F21D24">
        <w:rPr>
          <w:rFonts w:asciiTheme="majorBidi" w:eastAsia="Times New Roman" w:hAnsiTheme="majorBidi" w:cstheme="majorBidi"/>
          <w:color w:val="000000"/>
          <w:sz w:val="24"/>
          <w:szCs w:val="24"/>
          <w:lang w:val="en-US" w:eastAsia="fr-FR"/>
        </w:rPr>
        <w:t>1447,8 </w:t>
      </w:r>
      <w:r w:rsidRPr="00F21D24">
        <w:rPr>
          <w:rFonts w:asciiTheme="majorBidi" w:hAnsiTheme="majorBidi" w:cstheme="majorBidi"/>
          <w:lang w:val="en-US"/>
        </w:rPr>
        <w:t xml:space="preserve">; </w:t>
      </w:r>
      <w:r w:rsidRPr="00F21D24">
        <w:rPr>
          <w:rFonts w:asciiTheme="majorBidi" w:eastAsia="Times New Roman" w:hAnsiTheme="majorBidi" w:cstheme="majorBidi"/>
          <w:color w:val="000000"/>
          <w:sz w:val="24"/>
          <w:szCs w:val="24"/>
          <w:lang w:val="en-US" w:eastAsia="fr-FR"/>
        </w:rPr>
        <w:t>1461,8</w:t>
      </w:r>
      <w:r w:rsidRPr="00F21D24">
        <w:rPr>
          <w:rFonts w:asciiTheme="majorBidi" w:hAnsiTheme="majorBidi" w:cstheme="majorBidi"/>
          <w:lang w:val="en-US"/>
        </w:rPr>
        <w:t xml:space="preserve">; </w:t>
      </w:r>
      <w:r w:rsidRPr="00F21D24">
        <w:rPr>
          <w:rFonts w:asciiTheme="majorBidi" w:eastAsia="Times New Roman" w:hAnsiTheme="majorBidi" w:cstheme="majorBidi"/>
          <w:color w:val="000000"/>
          <w:sz w:val="24"/>
          <w:szCs w:val="24"/>
          <w:lang w:val="en-US" w:eastAsia="fr-FR"/>
        </w:rPr>
        <w:t>1476 </w:t>
      </w:r>
      <w:r w:rsidRPr="00F21D24">
        <w:rPr>
          <w:rFonts w:asciiTheme="majorBidi" w:hAnsiTheme="majorBidi" w:cstheme="majorBidi"/>
          <w:lang w:val="en-US"/>
        </w:rPr>
        <w:t xml:space="preserve">; </w:t>
      </w:r>
      <w:r w:rsidRPr="00F21D24">
        <w:rPr>
          <w:rFonts w:asciiTheme="majorBidi" w:eastAsia="Times New Roman" w:hAnsiTheme="majorBidi" w:cstheme="majorBidi"/>
          <w:color w:val="000000"/>
          <w:sz w:val="24"/>
          <w:szCs w:val="24"/>
          <w:lang w:val="en-US" w:eastAsia="fr-FR"/>
        </w:rPr>
        <w:t>1489,9</w:t>
      </w:r>
      <w:r w:rsidRPr="00F21D24">
        <w:rPr>
          <w:rFonts w:asciiTheme="majorBidi" w:hAnsiTheme="majorBidi" w:cstheme="majorBidi"/>
          <w:lang w:val="en-US"/>
        </w:rPr>
        <w:t xml:space="preserve">; </w:t>
      </w:r>
      <w:r w:rsidRPr="00F21D24">
        <w:rPr>
          <w:rFonts w:asciiTheme="majorBidi" w:eastAsia="Times New Roman" w:hAnsiTheme="majorBidi" w:cstheme="majorBidi"/>
          <w:color w:val="000000"/>
          <w:sz w:val="24"/>
          <w:szCs w:val="24"/>
          <w:lang w:val="en-US" w:eastAsia="fr-FR"/>
        </w:rPr>
        <w:t>1506</w:t>
      </w:r>
      <w:r w:rsidRPr="00F21D24">
        <w:rPr>
          <w:rFonts w:asciiTheme="majorBidi" w:hAnsiTheme="majorBidi" w:cstheme="majorBidi"/>
          <w:lang w:val="en-US"/>
        </w:rPr>
        <w:t xml:space="preserve">; </w:t>
      </w:r>
      <w:r w:rsidRPr="00F21D24">
        <w:rPr>
          <w:rFonts w:asciiTheme="majorBidi" w:eastAsia="Times New Roman" w:hAnsiTheme="majorBidi" w:cstheme="majorBidi"/>
          <w:color w:val="000000"/>
          <w:sz w:val="24"/>
          <w:szCs w:val="24"/>
          <w:lang w:val="en-US" w:eastAsia="fr-FR"/>
        </w:rPr>
        <w:t>1504</w:t>
      </w:r>
      <w:r w:rsidRPr="00F21D24">
        <w:rPr>
          <w:rFonts w:asciiTheme="majorBidi" w:hAnsiTheme="majorBidi" w:cstheme="majorBidi"/>
          <w:lang w:val="en-US"/>
        </w:rPr>
        <w:t xml:space="preserve">; </w:t>
      </w:r>
      <w:r w:rsidRPr="00F21D24">
        <w:rPr>
          <w:rFonts w:asciiTheme="majorBidi" w:eastAsia="Times New Roman" w:hAnsiTheme="majorBidi" w:cstheme="majorBidi"/>
          <w:color w:val="000000"/>
          <w:sz w:val="24"/>
          <w:szCs w:val="24"/>
          <w:lang w:val="en-US" w:eastAsia="fr-FR"/>
        </w:rPr>
        <w:t>1489,9</w:t>
      </w:r>
      <w:r w:rsidRPr="00F21D24">
        <w:rPr>
          <w:rFonts w:asciiTheme="majorBidi" w:hAnsiTheme="majorBidi" w:cstheme="majorBidi"/>
          <w:lang w:val="en-US"/>
        </w:rPr>
        <w:t xml:space="preserve"> and </w:t>
      </w:r>
      <w:r w:rsidRPr="00F21D24">
        <w:rPr>
          <w:rFonts w:asciiTheme="majorBidi" w:eastAsia="Times New Roman" w:hAnsiTheme="majorBidi" w:cstheme="majorBidi"/>
          <w:color w:val="000000"/>
          <w:sz w:val="24"/>
          <w:szCs w:val="24"/>
          <w:lang w:val="en-US" w:eastAsia="fr-FR"/>
        </w:rPr>
        <w:t>1518. These peaks correspond to different homologues of fengycin A and/or B, including C20</w:t>
      </w:r>
      <w:r>
        <w:rPr>
          <w:rFonts w:asciiTheme="majorBidi" w:eastAsia="Times New Roman" w:hAnsiTheme="majorBidi" w:cstheme="majorBidi"/>
          <w:color w:val="000000"/>
          <w:sz w:val="24"/>
          <w:szCs w:val="24"/>
          <w:lang w:val="en-US" w:eastAsia="fr-FR"/>
        </w:rPr>
        <w:t xml:space="preserve"> </w:t>
      </w:r>
      <w:r w:rsidRPr="00F21D24">
        <w:rPr>
          <w:rFonts w:asciiTheme="majorBidi" w:eastAsia="Times New Roman" w:hAnsiTheme="majorBidi" w:cstheme="majorBidi"/>
          <w:color w:val="000000"/>
          <w:sz w:val="24"/>
          <w:szCs w:val="24"/>
          <w:lang w:val="en-US" w:eastAsia="fr-FR"/>
        </w:rPr>
        <w:t>-2 Da feng A and C18</w:t>
      </w:r>
      <w:r>
        <w:rPr>
          <w:rFonts w:asciiTheme="majorBidi" w:eastAsia="Times New Roman" w:hAnsiTheme="majorBidi" w:cstheme="majorBidi"/>
          <w:color w:val="000000"/>
          <w:sz w:val="24"/>
          <w:szCs w:val="24"/>
          <w:lang w:val="en-US" w:eastAsia="fr-FR"/>
        </w:rPr>
        <w:t xml:space="preserve"> </w:t>
      </w:r>
      <w:r w:rsidRPr="00F21D24">
        <w:rPr>
          <w:rFonts w:asciiTheme="majorBidi" w:eastAsia="Times New Roman" w:hAnsiTheme="majorBidi" w:cstheme="majorBidi"/>
          <w:color w:val="000000"/>
          <w:sz w:val="24"/>
          <w:szCs w:val="24"/>
          <w:lang w:val="en-US" w:eastAsia="fr-FR"/>
        </w:rPr>
        <w:t>-2</w:t>
      </w:r>
      <w:r>
        <w:rPr>
          <w:rFonts w:asciiTheme="majorBidi" w:eastAsia="Times New Roman" w:hAnsiTheme="majorBidi" w:cstheme="majorBidi"/>
          <w:color w:val="000000"/>
          <w:sz w:val="24"/>
          <w:szCs w:val="24"/>
          <w:lang w:val="en-US" w:eastAsia="fr-FR"/>
        </w:rPr>
        <w:t xml:space="preserve"> </w:t>
      </w:r>
      <w:r w:rsidRPr="00F21D24">
        <w:rPr>
          <w:rFonts w:asciiTheme="majorBidi" w:eastAsia="Times New Roman" w:hAnsiTheme="majorBidi" w:cstheme="majorBidi"/>
          <w:color w:val="000000"/>
          <w:sz w:val="24"/>
          <w:szCs w:val="24"/>
          <w:lang w:val="en-US" w:eastAsia="fr-FR"/>
        </w:rPr>
        <w:t>Da feng B</w:t>
      </w:r>
      <w:r w:rsidRPr="00F21D24">
        <w:rPr>
          <w:rFonts w:asciiTheme="majorBidi" w:eastAsia="Times New Roman" w:hAnsiTheme="majorBidi" w:cstheme="majorBidi"/>
          <w:b/>
          <w:bCs/>
          <w:color w:val="000000"/>
          <w:sz w:val="24"/>
          <w:szCs w:val="24"/>
          <w:lang w:val="en-US" w:eastAsia="fr-FR"/>
        </w:rPr>
        <w:t xml:space="preserve">, </w:t>
      </w:r>
      <w:r w:rsidRPr="00F21D24">
        <w:rPr>
          <w:rFonts w:asciiTheme="majorBidi" w:eastAsia="Times New Roman" w:hAnsiTheme="majorBidi" w:cstheme="majorBidi"/>
          <w:color w:val="000000"/>
          <w:sz w:val="24"/>
          <w:szCs w:val="24"/>
          <w:lang w:val="en-US" w:eastAsia="fr-FR"/>
        </w:rPr>
        <w:t>which, to our knowledge, have never been described before</w:t>
      </w:r>
      <w:r>
        <w:rPr>
          <w:rFonts w:asciiTheme="majorBidi" w:eastAsia="Times New Roman" w:hAnsiTheme="majorBidi" w:cstheme="majorBidi"/>
          <w:color w:val="000000"/>
          <w:sz w:val="24"/>
          <w:szCs w:val="24"/>
          <w:lang w:val="en-US" w:eastAsia="fr-FR"/>
        </w:rPr>
        <w:t xml:space="preserve"> </w:t>
      </w:r>
      <w:r w:rsidRPr="003D7343">
        <w:rPr>
          <w:rFonts w:asciiTheme="majorBidi" w:eastAsia="Times New Roman" w:hAnsiTheme="majorBidi" w:cstheme="majorBidi"/>
          <w:b/>
          <w:bCs/>
          <w:color w:val="000000"/>
          <w:sz w:val="24"/>
          <w:szCs w:val="24"/>
          <w:lang w:val="en-US" w:eastAsia="fr-FR"/>
        </w:rPr>
        <w:t>(table 1).</w:t>
      </w:r>
      <w:r>
        <w:rPr>
          <w:rFonts w:asciiTheme="majorBidi" w:eastAsia="Times New Roman" w:hAnsiTheme="majorBidi" w:cstheme="majorBidi"/>
          <w:color w:val="000000"/>
          <w:sz w:val="24"/>
          <w:szCs w:val="24"/>
          <w:lang w:val="en-US" w:eastAsia="fr-FR"/>
        </w:rPr>
        <w:t xml:space="preserve"> In addition, t</w:t>
      </w:r>
      <w:r w:rsidRPr="00F21D24">
        <w:rPr>
          <w:rFonts w:asciiTheme="majorBidi" w:eastAsia="Times New Roman" w:hAnsiTheme="majorBidi" w:cstheme="majorBidi"/>
          <w:color w:val="000000"/>
          <w:sz w:val="24"/>
          <w:szCs w:val="24"/>
          <w:lang w:val="en-US" w:eastAsia="fr-FR"/>
        </w:rPr>
        <w:t>he mass tags (A=</w:t>
      </w:r>
      <w:r w:rsidRPr="00F21D24">
        <w:rPr>
          <w:rFonts w:asciiTheme="majorBidi" w:hAnsiTheme="majorBidi" w:cstheme="majorBidi"/>
          <w:color w:val="000000"/>
          <w:sz w:val="24"/>
          <w:szCs w:val="24"/>
          <w:lang w:val="en-US"/>
        </w:rPr>
        <w:t xml:space="preserve">980/B=1094/ C= 382.4), were detected at the peak ion </w:t>
      </w:r>
      <w:r w:rsidRPr="00F21D24">
        <w:rPr>
          <w:rFonts w:asciiTheme="majorBidi" w:eastAsia="Times New Roman" w:hAnsiTheme="majorBidi" w:cstheme="majorBidi"/>
          <w:color w:val="000000"/>
          <w:sz w:val="24"/>
          <w:szCs w:val="24"/>
          <w:lang w:val="en-US" w:eastAsia="fr-FR"/>
        </w:rPr>
        <w:t>1476 which may correspond to C16-2</w:t>
      </w:r>
      <w:r>
        <w:rPr>
          <w:rFonts w:asciiTheme="majorBidi" w:eastAsia="Times New Roman" w:hAnsiTheme="majorBidi" w:cstheme="majorBidi"/>
          <w:color w:val="000000"/>
          <w:sz w:val="24"/>
          <w:szCs w:val="24"/>
          <w:lang w:val="en-US" w:eastAsia="fr-FR"/>
        </w:rPr>
        <w:t xml:space="preserve"> </w:t>
      </w:r>
      <w:r w:rsidRPr="00F21D24">
        <w:rPr>
          <w:rFonts w:asciiTheme="majorBidi" w:eastAsia="Times New Roman" w:hAnsiTheme="majorBidi" w:cstheme="majorBidi"/>
          <w:color w:val="000000"/>
          <w:sz w:val="24"/>
          <w:szCs w:val="24"/>
          <w:lang w:val="en-US" w:eastAsia="fr-FR"/>
        </w:rPr>
        <w:t>D</w:t>
      </w:r>
      <w:r>
        <w:rPr>
          <w:rFonts w:asciiTheme="majorBidi" w:eastAsia="Times New Roman" w:hAnsiTheme="majorBidi" w:cstheme="majorBidi"/>
          <w:color w:val="000000"/>
          <w:sz w:val="24"/>
          <w:szCs w:val="24"/>
          <w:lang w:val="en-US" w:eastAsia="fr-FR"/>
        </w:rPr>
        <w:t>a</w:t>
      </w:r>
      <w:r w:rsidRPr="00F21D24">
        <w:rPr>
          <w:rFonts w:asciiTheme="majorBidi" w:eastAsia="Times New Roman" w:hAnsiTheme="majorBidi" w:cstheme="majorBidi"/>
          <w:color w:val="000000"/>
          <w:sz w:val="24"/>
          <w:szCs w:val="24"/>
          <w:lang w:val="en-US" w:eastAsia="fr-FR"/>
        </w:rPr>
        <w:t xml:space="preserve"> </w:t>
      </w:r>
      <w:r w:rsidRPr="00F21D24">
        <w:rPr>
          <w:rFonts w:asciiTheme="majorBidi" w:hAnsiTheme="majorBidi" w:cstheme="majorBidi"/>
          <w:color w:val="000000"/>
          <w:sz w:val="24"/>
          <w:szCs w:val="24"/>
          <w:lang w:val="en-US"/>
        </w:rPr>
        <w:t xml:space="preserve">fengycin C, D, S or B2 </w:t>
      </w:r>
      <w:r w:rsidRPr="003D7343">
        <w:rPr>
          <w:rFonts w:asciiTheme="majorBidi" w:eastAsia="Times New Roman" w:hAnsiTheme="majorBidi" w:cstheme="majorBidi"/>
          <w:b/>
          <w:bCs/>
          <w:color w:val="000000"/>
          <w:sz w:val="24"/>
          <w:szCs w:val="24"/>
          <w:lang w:val="en-US" w:eastAsia="fr-FR"/>
        </w:rPr>
        <w:t>(table 1).</w:t>
      </w:r>
      <w:r w:rsidRPr="002F0549">
        <w:rPr>
          <w:rFonts w:asciiTheme="majorBidi" w:hAnsiTheme="majorBidi" w:cstheme="majorBidi"/>
          <w:b/>
          <w:bCs/>
          <w:color w:val="000000" w:themeColor="text1"/>
          <w:sz w:val="24"/>
          <w:szCs w:val="24"/>
          <w:lang w:val="en-US"/>
        </w:rPr>
        <w:t xml:space="preserve"> </w:t>
      </w:r>
      <w:r w:rsidRPr="00F21D24">
        <w:rPr>
          <w:rFonts w:asciiTheme="majorBidi" w:hAnsiTheme="majorBidi" w:cstheme="majorBidi"/>
          <w:color w:val="131413"/>
          <w:sz w:val="24"/>
          <w:szCs w:val="24"/>
          <w:lang w:val="en-US"/>
        </w:rPr>
        <w:t xml:space="preserve">Interestingly, </w:t>
      </w:r>
      <w:r w:rsidRPr="003D7343">
        <w:rPr>
          <w:rFonts w:asciiTheme="majorBidi" w:hAnsiTheme="majorBidi" w:cstheme="majorBidi"/>
          <w:b/>
          <w:bCs/>
          <w:color w:val="131413"/>
          <w:sz w:val="24"/>
          <w:szCs w:val="24"/>
          <w:lang w:val="en-US"/>
        </w:rPr>
        <w:t>figure 3</w:t>
      </w:r>
      <w:r w:rsidRPr="00F21D24">
        <w:rPr>
          <w:rFonts w:asciiTheme="majorBidi" w:hAnsiTheme="majorBidi" w:cstheme="majorBidi"/>
          <w:color w:val="131413"/>
          <w:sz w:val="24"/>
          <w:szCs w:val="24"/>
          <w:lang w:val="en-US"/>
        </w:rPr>
        <w:t xml:space="preserve"> shows product ions that are not diagnostic of any of the previously reported fengycins. </w:t>
      </w:r>
      <w:r w:rsidR="00AC06EF">
        <w:rPr>
          <w:rFonts w:asciiTheme="majorBidi" w:hAnsiTheme="majorBidi" w:cstheme="majorBidi"/>
          <w:color w:val="131413"/>
          <w:sz w:val="24"/>
          <w:szCs w:val="24"/>
          <w:lang w:val="en-US"/>
        </w:rPr>
        <w:t>In fact</w:t>
      </w:r>
      <w:r w:rsidRPr="00F21D24">
        <w:rPr>
          <w:rFonts w:asciiTheme="majorBidi" w:hAnsiTheme="majorBidi" w:cstheme="majorBidi"/>
          <w:color w:val="131413"/>
          <w:sz w:val="24"/>
          <w:szCs w:val="24"/>
          <w:lang w:val="en-US"/>
        </w:rPr>
        <w:t xml:space="preserve">, the </w:t>
      </w:r>
      <w:r w:rsidRPr="00F21D24">
        <w:rPr>
          <w:rFonts w:asciiTheme="majorBidi" w:hAnsiTheme="majorBidi" w:cstheme="majorBidi"/>
          <w:color w:val="000000" w:themeColor="text1"/>
          <w:sz w:val="24"/>
          <w:szCs w:val="24"/>
          <w:lang w:val="en-US"/>
        </w:rPr>
        <w:t xml:space="preserve">peaks </w:t>
      </w:r>
      <w:r>
        <w:rPr>
          <w:rFonts w:asciiTheme="majorBidi" w:hAnsiTheme="majorBidi" w:cstheme="majorBidi"/>
          <w:color w:val="000000" w:themeColor="text1"/>
          <w:sz w:val="24"/>
          <w:szCs w:val="24"/>
          <w:lang w:val="en-US"/>
        </w:rPr>
        <w:t xml:space="preserve">that </w:t>
      </w:r>
      <w:r w:rsidRPr="00F21D24">
        <w:rPr>
          <w:rFonts w:asciiTheme="majorBidi" w:hAnsiTheme="majorBidi" w:cstheme="majorBidi"/>
          <w:color w:val="000000" w:themeColor="text1"/>
          <w:sz w:val="24"/>
          <w:szCs w:val="24"/>
          <w:lang w:val="en-US"/>
        </w:rPr>
        <w:t xml:space="preserve">were detected at </w:t>
      </w:r>
      <w:r>
        <w:rPr>
          <w:rFonts w:asciiTheme="majorBidi" w:hAnsiTheme="majorBidi" w:cstheme="majorBidi"/>
          <w:color w:val="000000" w:themeColor="text1"/>
          <w:sz w:val="24"/>
          <w:szCs w:val="24"/>
          <w:lang w:val="en-US"/>
        </w:rPr>
        <w:t xml:space="preserve">the following m/z ratio </w:t>
      </w:r>
      <w:r w:rsidRPr="00F21D24">
        <w:rPr>
          <w:rFonts w:asciiTheme="majorBidi" w:hAnsiTheme="majorBidi" w:cstheme="majorBidi"/>
          <w:color w:val="000000"/>
          <w:sz w:val="24"/>
          <w:szCs w:val="24"/>
          <w:lang w:val="en-US"/>
        </w:rPr>
        <w:t>717</w:t>
      </w:r>
      <w:r w:rsidR="00B44923">
        <w:rPr>
          <w:rFonts w:asciiTheme="majorBidi" w:hAnsiTheme="majorBidi" w:cstheme="majorBidi"/>
          <w:color w:val="000000"/>
          <w:sz w:val="24"/>
          <w:szCs w:val="24"/>
          <w:lang w:val="en-US"/>
        </w:rPr>
        <w:t>.</w:t>
      </w:r>
      <w:r>
        <w:rPr>
          <w:rFonts w:asciiTheme="majorBidi" w:hAnsiTheme="majorBidi" w:cstheme="majorBidi"/>
          <w:sz w:val="24"/>
          <w:szCs w:val="24"/>
          <w:lang w:val="en-US"/>
        </w:rPr>
        <w:t>2+</w:t>
      </w:r>
      <w:r w:rsidRPr="00F21D24">
        <w:rPr>
          <w:rFonts w:asciiTheme="majorBidi" w:eastAsia="Times New Roman" w:hAnsiTheme="majorBidi" w:cstheme="majorBidi"/>
          <w:color w:val="000000"/>
          <w:sz w:val="24"/>
          <w:szCs w:val="24"/>
          <w:lang w:val="en-US" w:eastAsia="fr-FR"/>
        </w:rPr>
        <w:t>;</w:t>
      </w:r>
      <w:r w:rsidRPr="00F21D24">
        <w:rPr>
          <w:rFonts w:asciiTheme="majorBidi" w:hAnsiTheme="majorBidi" w:cstheme="majorBidi"/>
          <w:sz w:val="24"/>
          <w:szCs w:val="24"/>
          <w:lang w:val="en-US"/>
        </w:rPr>
        <w:t xml:space="preserve"> </w:t>
      </w:r>
      <w:r w:rsidRPr="00F21D24">
        <w:rPr>
          <w:rFonts w:asciiTheme="majorBidi" w:hAnsiTheme="majorBidi" w:cstheme="majorBidi"/>
          <w:color w:val="000000"/>
          <w:sz w:val="24"/>
          <w:szCs w:val="24"/>
          <w:lang w:val="en-US"/>
        </w:rPr>
        <w:t>731</w:t>
      </w:r>
      <w:r>
        <w:rPr>
          <w:rFonts w:asciiTheme="majorBidi" w:hAnsiTheme="majorBidi" w:cstheme="majorBidi"/>
          <w:sz w:val="24"/>
          <w:szCs w:val="24"/>
          <w:lang w:val="en-US"/>
        </w:rPr>
        <w:t>.2+</w:t>
      </w:r>
      <w:r w:rsidRPr="00F21D24">
        <w:rPr>
          <w:rFonts w:asciiTheme="majorBidi" w:eastAsia="Times New Roman" w:hAnsiTheme="majorBidi" w:cstheme="majorBidi"/>
          <w:color w:val="000000"/>
          <w:sz w:val="24"/>
          <w:szCs w:val="24"/>
          <w:lang w:val="en-US" w:eastAsia="fr-FR"/>
        </w:rPr>
        <w:t>;</w:t>
      </w:r>
      <w:r w:rsidRPr="00F21D24">
        <w:rPr>
          <w:rFonts w:asciiTheme="majorBidi" w:hAnsiTheme="majorBidi" w:cstheme="majorBidi"/>
          <w:sz w:val="24"/>
          <w:szCs w:val="24"/>
          <w:lang w:val="en-US"/>
        </w:rPr>
        <w:t xml:space="preserve"> </w:t>
      </w:r>
      <w:r w:rsidRPr="00F21D24">
        <w:rPr>
          <w:rFonts w:asciiTheme="majorBidi" w:hAnsiTheme="majorBidi" w:cstheme="majorBidi"/>
          <w:color w:val="000000"/>
          <w:sz w:val="24"/>
          <w:szCs w:val="24"/>
          <w:lang w:val="en-US"/>
        </w:rPr>
        <w:t>739</w:t>
      </w:r>
      <w:r>
        <w:rPr>
          <w:rFonts w:asciiTheme="majorBidi" w:hAnsiTheme="majorBidi" w:cstheme="majorBidi"/>
          <w:sz w:val="24"/>
          <w:szCs w:val="24"/>
          <w:lang w:val="en-US"/>
        </w:rPr>
        <w:t>. 2+</w:t>
      </w:r>
      <w:r w:rsidRPr="00F21D24">
        <w:rPr>
          <w:rFonts w:asciiTheme="majorBidi" w:eastAsia="Times New Roman" w:hAnsiTheme="majorBidi" w:cstheme="majorBidi"/>
          <w:color w:val="000000"/>
          <w:sz w:val="24"/>
          <w:szCs w:val="24"/>
          <w:lang w:val="en-US" w:eastAsia="fr-FR"/>
        </w:rPr>
        <w:t>;</w:t>
      </w:r>
      <w:r w:rsidRPr="00F21D24">
        <w:rPr>
          <w:rFonts w:asciiTheme="majorBidi" w:hAnsiTheme="majorBidi" w:cstheme="majorBidi"/>
          <w:sz w:val="24"/>
          <w:szCs w:val="24"/>
          <w:lang w:val="en-US"/>
        </w:rPr>
        <w:t xml:space="preserve"> </w:t>
      </w:r>
      <w:r w:rsidRPr="00F21D24">
        <w:rPr>
          <w:rFonts w:asciiTheme="majorBidi" w:hAnsiTheme="majorBidi" w:cstheme="majorBidi"/>
          <w:color w:val="000000"/>
          <w:sz w:val="24"/>
          <w:szCs w:val="24"/>
          <w:lang w:val="en-US"/>
        </w:rPr>
        <w:t>724</w:t>
      </w:r>
      <w:r>
        <w:rPr>
          <w:rFonts w:asciiTheme="majorBidi" w:hAnsiTheme="majorBidi" w:cstheme="majorBidi"/>
          <w:color w:val="000000"/>
          <w:sz w:val="24"/>
          <w:szCs w:val="24"/>
          <w:lang w:val="en-US"/>
        </w:rPr>
        <w:t>, 2+</w:t>
      </w:r>
      <w:r w:rsidRPr="00F21D24">
        <w:rPr>
          <w:rFonts w:asciiTheme="majorBidi" w:eastAsia="Times New Roman" w:hAnsiTheme="majorBidi" w:cstheme="majorBidi"/>
          <w:color w:val="000000"/>
          <w:sz w:val="24"/>
          <w:szCs w:val="24"/>
          <w:lang w:val="en-US" w:eastAsia="fr-FR"/>
        </w:rPr>
        <w:t xml:space="preserve"> and</w:t>
      </w:r>
      <w:r w:rsidRPr="00F21D24">
        <w:rPr>
          <w:rFonts w:asciiTheme="majorBidi" w:hAnsiTheme="majorBidi" w:cstheme="majorBidi"/>
          <w:sz w:val="24"/>
          <w:szCs w:val="24"/>
          <w:lang w:val="en-US"/>
        </w:rPr>
        <w:t xml:space="preserve"> </w:t>
      </w:r>
      <w:r w:rsidRPr="00F21D24">
        <w:rPr>
          <w:rFonts w:asciiTheme="majorBidi" w:hAnsiTheme="majorBidi" w:cstheme="majorBidi"/>
          <w:color w:val="000000"/>
          <w:sz w:val="24"/>
          <w:szCs w:val="24"/>
          <w:lang w:val="en-US"/>
        </w:rPr>
        <w:t>759,</w:t>
      </w:r>
      <w:r>
        <w:rPr>
          <w:rFonts w:asciiTheme="majorBidi" w:hAnsiTheme="majorBidi" w:cstheme="majorBidi"/>
          <w:color w:val="000000"/>
          <w:sz w:val="24"/>
          <w:szCs w:val="24"/>
          <w:lang w:val="en-US"/>
        </w:rPr>
        <w:t xml:space="preserve"> 2+</w:t>
      </w:r>
      <w:r w:rsidR="00AC06EF">
        <w:rPr>
          <w:rFonts w:asciiTheme="majorBidi" w:eastAsia="Times New Roman" w:hAnsiTheme="majorBidi" w:cstheme="majorBidi"/>
          <w:color w:val="000000"/>
          <w:sz w:val="24"/>
          <w:szCs w:val="24"/>
          <w:lang w:val="en-US" w:eastAsia="fr-FR"/>
        </w:rPr>
        <w:t xml:space="preserve"> exhibit on their MS.</w:t>
      </w:r>
      <w:r>
        <w:rPr>
          <w:rFonts w:asciiTheme="majorBidi" w:eastAsia="Times New Roman" w:hAnsiTheme="majorBidi" w:cstheme="majorBidi"/>
          <w:color w:val="000000"/>
          <w:sz w:val="24"/>
          <w:szCs w:val="24"/>
          <w:lang w:val="en-US" w:eastAsia="fr-FR"/>
        </w:rPr>
        <w:t>MS spectra</w:t>
      </w:r>
      <w:r w:rsidR="00AC06EF">
        <w:rPr>
          <w:rFonts w:asciiTheme="majorBidi" w:eastAsia="Times New Roman" w:hAnsiTheme="majorBidi" w:cstheme="majorBidi"/>
          <w:color w:val="000000"/>
          <w:sz w:val="24"/>
          <w:szCs w:val="24"/>
          <w:lang w:val="en-US" w:eastAsia="fr-FR"/>
        </w:rPr>
        <w:t xml:space="preserve"> </w:t>
      </w:r>
      <w:r>
        <w:rPr>
          <w:rFonts w:asciiTheme="majorBidi" w:hAnsiTheme="majorBidi" w:cstheme="majorBidi"/>
          <w:color w:val="000000"/>
          <w:sz w:val="24"/>
          <w:szCs w:val="24"/>
          <w:lang w:val="en-US"/>
        </w:rPr>
        <w:t>unknown</w:t>
      </w:r>
      <w:r w:rsidRPr="00F21D24">
        <w:rPr>
          <w:rFonts w:asciiTheme="majorBidi" w:hAnsiTheme="majorBidi" w:cstheme="majorBidi"/>
          <w:color w:val="000000"/>
          <w:sz w:val="24"/>
          <w:szCs w:val="24"/>
          <w:lang w:val="en-US"/>
        </w:rPr>
        <w:t xml:space="preserve"> diagnostic product ions at </w:t>
      </w:r>
      <w:r w:rsidR="00B44923">
        <w:rPr>
          <w:rFonts w:asciiTheme="majorBidi" w:hAnsiTheme="majorBidi" w:cstheme="majorBidi"/>
          <w:color w:val="000000"/>
          <w:sz w:val="24"/>
          <w:szCs w:val="24"/>
          <w:lang w:val="en-US"/>
        </w:rPr>
        <w:t>following m/z ratio</w:t>
      </w:r>
      <w:r>
        <w:rPr>
          <w:rFonts w:asciiTheme="majorBidi" w:hAnsiTheme="majorBidi" w:cstheme="majorBidi"/>
          <w:color w:val="000000"/>
          <w:sz w:val="24"/>
          <w:szCs w:val="24"/>
          <w:lang w:val="en-US"/>
        </w:rPr>
        <w:t xml:space="preserve">: </w:t>
      </w:r>
      <w:r w:rsidRPr="00AC06EF">
        <w:rPr>
          <w:rFonts w:asciiTheme="majorBidi" w:hAnsiTheme="majorBidi" w:cstheme="majorBidi"/>
          <w:b/>
          <w:bCs/>
          <w:color w:val="000000"/>
          <w:sz w:val="24"/>
          <w:szCs w:val="24"/>
          <w:lang w:val="en-US"/>
        </w:rPr>
        <w:t>(A= 951/B=1065)</w:t>
      </w:r>
      <w:r>
        <w:rPr>
          <w:rFonts w:asciiTheme="majorBidi" w:hAnsiTheme="majorBidi" w:cstheme="majorBidi"/>
          <w:color w:val="000000"/>
          <w:sz w:val="24"/>
          <w:szCs w:val="24"/>
          <w:lang w:val="en-US"/>
        </w:rPr>
        <w:t xml:space="preserve"> and </w:t>
      </w:r>
      <w:r w:rsidRPr="00AC06EF">
        <w:rPr>
          <w:rFonts w:asciiTheme="majorBidi" w:hAnsiTheme="majorBidi" w:cstheme="majorBidi"/>
          <w:b/>
          <w:bCs/>
          <w:color w:val="000000"/>
          <w:sz w:val="24"/>
          <w:szCs w:val="24"/>
          <w:lang w:val="en-US"/>
        </w:rPr>
        <w:t>(A= 979/B= 1093)</w:t>
      </w:r>
      <w:r w:rsidRPr="00AC06EF">
        <w:rPr>
          <w:rFonts w:asciiTheme="majorBidi" w:eastAsia="Times New Roman" w:hAnsiTheme="majorBidi" w:cstheme="majorBidi"/>
          <w:b/>
          <w:bCs/>
          <w:color w:val="000000"/>
          <w:sz w:val="24"/>
          <w:szCs w:val="24"/>
          <w:lang w:val="en-US" w:eastAsia="fr-FR"/>
        </w:rPr>
        <w:t>.</w:t>
      </w:r>
      <w:r w:rsidRPr="00F21D24">
        <w:rPr>
          <w:rFonts w:asciiTheme="majorBidi" w:eastAsia="Times New Roman" w:hAnsiTheme="majorBidi" w:cstheme="majorBidi"/>
          <w:color w:val="000000"/>
          <w:sz w:val="24"/>
          <w:szCs w:val="24"/>
          <w:lang w:val="en-US" w:eastAsia="fr-FR"/>
        </w:rPr>
        <w:t xml:space="preserve"> </w:t>
      </w:r>
      <w:r>
        <w:rPr>
          <w:rFonts w:asciiTheme="majorBidi" w:eastAsia="Times New Roman" w:hAnsiTheme="majorBidi" w:cstheme="majorBidi"/>
          <w:color w:val="000000"/>
          <w:sz w:val="24"/>
          <w:szCs w:val="24"/>
          <w:lang w:val="en-US" w:eastAsia="fr-FR"/>
        </w:rPr>
        <w:t>These</w:t>
      </w:r>
      <w:r w:rsidRPr="00F21D24">
        <w:rPr>
          <w:rFonts w:asciiTheme="majorBidi" w:eastAsia="Times New Roman" w:hAnsiTheme="majorBidi" w:cstheme="majorBidi"/>
          <w:color w:val="000000"/>
          <w:sz w:val="24"/>
          <w:szCs w:val="24"/>
          <w:lang w:val="en-US" w:eastAsia="fr-FR"/>
        </w:rPr>
        <w:t xml:space="preserve"> new diagnostic product ions may </w:t>
      </w:r>
      <w:r>
        <w:rPr>
          <w:rFonts w:asciiTheme="majorBidi" w:eastAsia="Times New Roman" w:hAnsiTheme="majorBidi" w:cstheme="majorBidi"/>
          <w:color w:val="000000"/>
          <w:sz w:val="24"/>
          <w:szCs w:val="24"/>
          <w:lang w:val="en-US" w:eastAsia="fr-FR"/>
        </w:rPr>
        <w:t xml:space="preserve">only </w:t>
      </w:r>
      <w:r w:rsidRPr="00F21D24">
        <w:rPr>
          <w:rFonts w:asciiTheme="majorBidi" w:eastAsia="Times New Roman" w:hAnsiTheme="majorBidi" w:cstheme="majorBidi"/>
          <w:color w:val="000000"/>
          <w:sz w:val="24"/>
          <w:szCs w:val="24"/>
          <w:lang w:val="en-US" w:eastAsia="fr-FR"/>
        </w:rPr>
        <w:t>be explained by the substitution of the amino acids composing the lactone cycle by other amino acids</w:t>
      </w:r>
      <w:r>
        <w:rPr>
          <w:rFonts w:asciiTheme="majorBidi" w:eastAsia="Times New Roman" w:hAnsiTheme="majorBidi" w:cstheme="majorBidi"/>
          <w:color w:val="000000"/>
          <w:sz w:val="24"/>
          <w:szCs w:val="24"/>
          <w:lang w:val="en-US" w:eastAsia="fr-FR"/>
        </w:rPr>
        <w:t xml:space="preserve"> and these new fengycin types were named fengycin X and fengycin Y, respectively</w:t>
      </w:r>
      <w:r w:rsidRPr="00F21D24">
        <w:rPr>
          <w:rFonts w:asciiTheme="majorBidi" w:eastAsia="Times New Roman" w:hAnsiTheme="majorBidi" w:cstheme="majorBidi"/>
          <w:color w:val="000000"/>
          <w:sz w:val="24"/>
          <w:szCs w:val="24"/>
          <w:lang w:val="en-US" w:eastAsia="fr-FR"/>
        </w:rPr>
        <w:t xml:space="preserve">. Due to the cyclic nature of fengycins, CID of closed forms gives poor information on the amino acids sequence. </w:t>
      </w:r>
      <w:r>
        <w:rPr>
          <w:rFonts w:asciiTheme="majorBidi" w:eastAsia="Times New Roman" w:hAnsiTheme="majorBidi" w:cstheme="majorBidi"/>
          <w:color w:val="000000"/>
          <w:sz w:val="24"/>
          <w:szCs w:val="24"/>
          <w:lang w:val="en-US" w:eastAsia="fr-FR"/>
        </w:rPr>
        <w:t>CID experiments were</w:t>
      </w:r>
      <w:r w:rsidRPr="00F21D24">
        <w:rPr>
          <w:rFonts w:asciiTheme="majorBidi" w:eastAsia="Times New Roman" w:hAnsiTheme="majorBidi" w:cstheme="majorBidi"/>
          <w:color w:val="000000"/>
          <w:sz w:val="24"/>
          <w:szCs w:val="24"/>
          <w:lang w:val="en-US" w:eastAsia="fr-FR"/>
        </w:rPr>
        <w:t xml:space="preserve"> performed on opened forms, </w:t>
      </w:r>
      <w:r>
        <w:rPr>
          <w:rFonts w:asciiTheme="majorBidi" w:eastAsia="Times New Roman" w:hAnsiTheme="majorBidi" w:cstheme="majorBidi"/>
          <w:color w:val="000000"/>
          <w:sz w:val="24"/>
          <w:szCs w:val="24"/>
          <w:lang w:val="en-US" w:eastAsia="fr-FR"/>
        </w:rPr>
        <w:t xml:space="preserve">in order to obtain more fragments coming </w:t>
      </w:r>
      <w:r w:rsidR="005E026C">
        <w:rPr>
          <w:rFonts w:asciiTheme="majorBidi" w:eastAsia="Times New Roman" w:hAnsiTheme="majorBidi" w:cstheme="majorBidi"/>
          <w:color w:val="000000"/>
          <w:sz w:val="24"/>
          <w:szCs w:val="24"/>
          <w:lang w:val="en-US" w:eastAsia="fr-FR"/>
        </w:rPr>
        <w:t>from the peptide</w:t>
      </w:r>
      <w:r>
        <w:rPr>
          <w:rFonts w:asciiTheme="majorBidi" w:eastAsia="Times New Roman" w:hAnsiTheme="majorBidi" w:cstheme="majorBidi"/>
          <w:color w:val="000000"/>
          <w:sz w:val="24"/>
          <w:szCs w:val="24"/>
          <w:lang w:val="en-US" w:eastAsia="fr-FR"/>
        </w:rPr>
        <w:t xml:space="preserve"> part and therefore locate</w:t>
      </w:r>
      <w:r w:rsidRPr="00F21D24">
        <w:rPr>
          <w:rFonts w:asciiTheme="majorBidi" w:eastAsia="Times New Roman" w:hAnsiTheme="majorBidi" w:cstheme="majorBidi"/>
          <w:color w:val="000000"/>
          <w:sz w:val="24"/>
          <w:szCs w:val="24"/>
          <w:lang w:val="en-US" w:eastAsia="fr-FR"/>
        </w:rPr>
        <w:t xml:space="preserve"> more precisely the modification</w:t>
      </w:r>
      <w:r>
        <w:rPr>
          <w:rFonts w:asciiTheme="majorBidi" w:eastAsia="Times New Roman" w:hAnsiTheme="majorBidi" w:cstheme="majorBidi"/>
          <w:color w:val="000000"/>
          <w:sz w:val="24"/>
          <w:szCs w:val="24"/>
          <w:lang w:val="en-US" w:eastAsia="fr-FR"/>
        </w:rPr>
        <w:t>. Two MS</w:t>
      </w:r>
      <w:r w:rsidR="005E026C">
        <w:rPr>
          <w:rFonts w:asciiTheme="majorBidi" w:eastAsia="Times New Roman" w:hAnsiTheme="majorBidi" w:cstheme="majorBidi"/>
          <w:color w:val="000000"/>
          <w:sz w:val="24"/>
          <w:szCs w:val="24"/>
          <w:lang w:val="en-US" w:eastAsia="fr-FR"/>
        </w:rPr>
        <w:t>.</w:t>
      </w:r>
      <w:r>
        <w:rPr>
          <w:rFonts w:asciiTheme="majorBidi" w:eastAsia="Times New Roman" w:hAnsiTheme="majorBidi" w:cstheme="majorBidi"/>
          <w:color w:val="000000"/>
          <w:sz w:val="24"/>
          <w:szCs w:val="24"/>
          <w:lang w:val="en-US" w:eastAsia="fr-FR"/>
        </w:rPr>
        <w:t xml:space="preserve">MS spectra of the open C16 -2 Da forms of fengycin A and fengycin X are presented in the figure 5. It can be seen that most of the sequence is similar in these two fengycin types except for the C-terminal part in which the PQ sequence present in the fengicinA (mass difference of 225.18 Da between b6 and b8 or between y2 and y4 ions) is mutated. In Feng X, the mass difference observed between b6 and b8 (or between y2 and y4) ion is 210.25 Da which could correspond to a </w:t>
      </w:r>
      <w:r w:rsidR="00E40587">
        <w:rPr>
          <w:rFonts w:asciiTheme="majorBidi" w:eastAsia="Times New Roman" w:hAnsiTheme="majorBidi" w:cstheme="majorBidi"/>
          <w:color w:val="000000"/>
          <w:sz w:val="24"/>
          <w:szCs w:val="24"/>
          <w:lang w:val="en-US" w:eastAsia="fr-FR"/>
        </w:rPr>
        <w:t xml:space="preserve">mutation of </w:t>
      </w:r>
      <w:r>
        <w:rPr>
          <w:rFonts w:asciiTheme="majorBidi" w:eastAsia="Times New Roman" w:hAnsiTheme="majorBidi" w:cstheme="majorBidi"/>
          <w:color w:val="000000"/>
          <w:sz w:val="24"/>
          <w:szCs w:val="24"/>
          <w:lang w:val="en-US" w:eastAsia="fr-FR"/>
        </w:rPr>
        <w:t>Q</w:t>
      </w:r>
      <w:r w:rsidR="00E40587">
        <w:rPr>
          <w:rFonts w:asciiTheme="majorBidi" w:eastAsia="Times New Roman" w:hAnsiTheme="majorBidi" w:cstheme="majorBidi"/>
          <w:color w:val="000000"/>
          <w:sz w:val="24"/>
          <w:szCs w:val="24"/>
          <w:lang w:val="en-US" w:eastAsia="fr-FR"/>
        </w:rPr>
        <w:t xml:space="preserve"> to </w:t>
      </w:r>
      <w:r>
        <w:rPr>
          <w:rFonts w:asciiTheme="majorBidi" w:eastAsia="Times New Roman" w:hAnsiTheme="majorBidi" w:cstheme="majorBidi"/>
          <w:color w:val="000000"/>
          <w:sz w:val="24"/>
          <w:szCs w:val="24"/>
          <w:lang w:val="en-US" w:eastAsia="fr-FR"/>
        </w:rPr>
        <w:t>I/L. This mutation would be similar in fengycins Y</w:t>
      </w:r>
      <w:r w:rsidR="00E40587">
        <w:rPr>
          <w:rFonts w:asciiTheme="majorBidi" w:eastAsia="Times New Roman" w:hAnsiTheme="majorBidi" w:cstheme="majorBidi"/>
          <w:color w:val="000000"/>
          <w:sz w:val="24"/>
          <w:szCs w:val="24"/>
          <w:lang w:val="en-US" w:eastAsia="fr-FR"/>
        </w:rPr>
        <w:t xml:space="preserve"> but </w:t>
      </w:r>
      <w:r>
        <w:rPr>
          <w:rFonts w:asciiTheme="majorBidi" w:eastAsia="Times New Roman" w:hAnsiTheme="majorBidi" w:cstheme="majorBidi"/>
          <w:color w:val="000000"/>
          <w:sz w:val="24"/>
          <w:szCs w:val="24"/>
          <w:lang w:val="en-US" w:eastAsia="fr-FR"/>
        </w:rPr>
        <w:t>compared to fengycins B.</w:t>
      </w:r>
      <w:r w:rsidR="00F21583">
        <w:rPr>
          <w:rFonts w:asciiTheme="majorBidi" w:eastAsia="Times New Roman" w:hAnsiTheme="majorBidi" w:cstheme="majorBidi"/>
          <w:color w:val="000000"/>
          <w:sz w:val="24"/>
          <w:szCs w:val="24"/>
          <w:lang w:val="en-US" w:eastAsia="fr-FR"/>
        </w:rPr>
        <w:t xml:space="preserve"> Although the new fengycin variants detected in this study are minority compared to conventional forms</w:t>
      </w:r>
      <w:r w:rsidR="004A1A2A">
        <w:rPr>
          <w:rFonts w:asciiTheme="majorBidi" w:eastAsia="Times New Roman" w:hAnsiTheme="majorBidi" w:cstheme="majorBidi"/>
          <w:color w:val="000000"/>
          <w:sz w:val="24"/>
          <w:szCs w:val="24"/>
          <w:lang w:val="en-US" w:eastAsia="fr-FR"/>
        </w:rPr>
        <w:t xml:space="preserve"> (10</w:t>
      </w:r>
      <w:r w:rsidR="004A1A2A">
        <w:rPr>
          <w:rFonts w:asciiTheme="majorBidi" w:eastAsia="Times New Roman" w:hAnsiTheme="majorBidi" w:cstheme="majorBidi"/>
          <w:color w:val="000000"/>
          <w:sz w:val="24"/>
          <w:szCs w:val="24"/>
          <w:vertAlign w:val="superscript"/>
          <w:lang w:val="en-US" w:eastAsia="fr-FR"/>
        </w:rPr>
        <w:t>6</w:t>
      </w:r>
      <w:r w:rsidR="004A1A2A">
        <w:rPr>
          <w:rFonts w:asciiTheme="majorBidi" w:eastAsia="Times New Roman" w:hAnsiTheme="majorBidi" w:cstheme="majorBidi"/>
          <w:color w:val="000000"/>
          <w:sz w:val="24"/>
          <w:szCs w:val="24"/>
          <w:lang w:val="en-US" w:eastAsia="fr-FR"/>
        </w:rPr>
        <w:t xml:space="preserve"> vs</w:t>
      </w:r>
      <w:r w:rsidR="00AA256E">
        <w:rPr>
          <w:rFonts w:asciiTheme="majorBidi" w:eastAsia="Times New Roman" w:hAnsiTheme="majorBidi" w:cstheme="majorBidi"/>
          <w:color w:val="000000"/>
          <w:sz w:val="24"/>
          <w:szCs w:val="24"/>
          <w:lang w:val="en-US" w:eastAsia="fr-FR"/>
        </w:rPr>
        <w:t>.</w:t>
      </w:r>
      <w:r w:rsidR="004A1A2A">
        <w:rPr>
          <w:rFonts w:asciiTheme="majorBidi" w:eastAsia="Times New Roman" w:hAnsiTheme="majorBidi" w:cstheme="majorBidi"/>
          <w:color w:val="000000"/>
          <w:sz w:val="24"/>
          <w:szCs w:val="24"/>
          <w:lang w:val="en-US" w:eastAsia="fr-FR"/>
        </w:rPr>
        <w:t xml:space="preserve"> 10</w:t>
      </w:r>
      <w:r w:rsidR="004A1A2A">
        <w:rPr>
          <w:rFonts w:asciiTheme="majorBidi" w:eastAsia="Times New Roman" w:hAnsiTheme="majorBidi" w:cstheme="majorBidi"/>
          <w:color w:val="000000"/>
          <w:sz w:val="24"/>
          <w:szCs w:val="24"/>
          <w:vertAlign w:val="superscript"/>
          <w:lang w:val="en-US" w:eastAsia="fr-FR"/>
        </w:rPr>
        <w:t>7 to8</w:t>
      </w:r>
      <w:r w:rsidR="004A1A2A">
        <w:rPr>
          <w:rFonts w:asciiTheme="majorBidi" w:eastAsia="Times New Roman" w:hAnsiTheme="majorBidi" w:cstheme="majorBidi"/>
          <w:color w:val="000000"/>
          <w:sz w:val="24"/>
          <w:szCs w:val="24"/>
          <w:lang w:val="en-US" w:eastAsia="fr-FR"/>
        </w:rPr>
        <w:t>, with similar chromatography yield ionization</w:t>
      </w:r>
      <w:r w:rsidR="004A1A2A" w:rsidRPr="004A1A2A">
        <w:rPr>
          <w:rFonts w:asciiTheme="majorBidi" w:eastAsia="Times New Roman" w:hAnsiTheme="majorBidi" w:cstheme="majorBidi"/>
          <w:color w:val="000000"/>
          <w:sz w:val="24"/>
          <w:szCs w:val="24"/>
          <w:lang w:val="en-US" w:eastAsia="fr-FR"/>
        </w:rPr>
        <w:t>)</w:t>
      </w:r>
      <w:r w:rsidR="00F21583">
        <w:rPr>
          <w:rFonts w:asciiTheme="majorBidi" w:eastAsia="Times New Roman" w:hAnsiTheme="majorBidi" w:cstheme="majorBidi"/>
          <w:color w:val="000000"/>
          <w:sz w:val="24"/>
          <w:szCs w:val="24"/>
          <w:lang w:val="en-US" w:eastAsia="fr-FR"/>
        </w:rPr>
        <w:t xml:space="preserve">, </w:t>
      </w:r>
      <w:r w:rsidR="004A1A2A">
        <w:rPr>
          <w:rFonts w:asciiTheme="majorBidi" w:eastAsia="Times New Roman" w:hAnsiTheme="majorBidi" w:cstheme="majorBidi"/>
          <w:color w:val="000000"/>
          <w:sz w:val="24"/>
          <w:szCs w:val="24"/>
          <w:lang w:val="en-US" w:eastAsia="fr-FR"/>
        </w:rPr>
        <w:t xml:space="preserve">as mentioned in the figures 1 and 3, </w:t>
      </w:r>
      <w:r w:rsidR="00F21583">
        <w:rPr>
          <w:rFonts w:asciiTheme="majorBidi" w:eastAsia="Times New Roman" w:hAnsiTheme="majorBidi" w:cstheme="majorBidi"/>
          <w:color w:val="000000"/>
          <w:sz w:val="24"/>
          <w:szCs w:val="24"/>
          <w:lang w:val="en-US" w:eastAsia="fr-FR"/>
        </w:rPr>
        <w:t xml:space="preserve">they may modulate the biological activity of the mixture.  </w:t>
      </w:r>
    </w:p>
    <w:p w:rsidR="00A62BAA" w:rsidRDefault="00A62BAA" w:rsidP="00A62BAA">
      <w:pPr>
        <w:autoSpaceDE w:val="0"/>
        <w:autoSpaceDN w:val="0"/>
        <w:adjustRightInd w:val="0"/>
        <w:spacing w:after="0" w:line="360" w:lineRule="auto"/>
        <w:jc w:val="both"/>
        <w:rPr>
          <w:rFonts w:asciiTheme="majorBidi" w:eastAsia="Times New Roman" w:hAnsiTheme="majorBidi" w:cstheme="majorBidi"/>
          <w:color w:val="000000"/>
          <w:sz w:val="24"/>
          <w:szCs w:val="24"/>
          <w:lang w:val="en-US" w:eastAsia="fr-FR"/>
        </w:rPr>
      </w:pPr>
    </w:p>
    <w:p w:rsidR="00A62BAA" w:rsidRPr="0077230D" w:rsidRDefault="00A62BAA" w:rsidP="00A62BAA">
      <w:pPr>
        <w:autoSpaceDE w:val="0"/>
        <w:autoSpaceDN w:val="0"/>
        <w:adjustRightInd w:val="0"/>
        <w:spacing w:after="0" w:line="360" w:lineRule="auto"/>
        <w:jc w:val="both"/>
        <w:rPr>
          <w:rFonts w:asciiTheme="majorBidi" w:eastAsia="Times New Roman" w:hAnsiTheme="majorBidi" w:cstheme="majorBidi"/>
          <w:color w:val="000000"/>
          <w:sz w:val="24"/>
          <w:szCs w:val="24"/>
          <w:lang w:val="en-US" w:eastAsia="fr-FR"/>
        </w:rPr>
      </w:pPr>
    </w:p>
    <w:p w:rsidR="00661EEA" w:rsidRPr="0077230D" w:rsidRDefault="00661EEA" w:rsidP="00A62BAA">
      <w:pPr>
        <w:autoSpaceDE w:val="0"/>
        <w:autoSpaceDN w:val="0"/>
        <w:adjustRightInd w:val="0"/>
        <w:spacing w:after="0" w:line="360" w:lineRule="auto"/>
        <w:jc w:val="both"/>
        <w:rPr>
          <w:rFonts w:asciiTheme="majorBidi" w:hAnsiTheme="majorBidi" w:cstheme="majorBidi"/>
          <w:b/>
          <w:bCs/>
          <w:sz w:val="24"/>
          <w:szCs w:val="24"/>
          <w:lang w:val="en-US"/>
        </w:rPr>
      </w:pPr>
    </w:p>
    <w:p w:rsidR="00661EEA" w:rsidRPr="0077230D" w:rsidRDefault="00661EEA" w:rsidP="00A62BAA">
      <w:pPr>
        <w:autoSpaceDE w:val="0"/>
        <w:autoSpaceDN w:val="0"/>
        <w:adjustRightInd w:val="0"/>
        <w:spacing w:after="0" w:line="360" w:lineRule="auto"/>
        <w:jc w:val="both"/>
        <w:rPr>
          <w:rFonts w:asciiTheme="majorBidi" w:hAnsiTheme="majorBidi" w:cstheme="majorBidi"/>
          <w:b/>
          <w:bCs/>
          <w:sz w:val="24"/>
          <w:szCs w:val="24"/>
          <w:lang w:val="en-US"/>
        </w:rPr>
      </w:pPr>
    </w:p>
    <w:p w:rsidR="00AC06EF" w:rsidRPr="00AA256E" w:rsidRDefault="00AC06EF" w:rsidP="00A62BAA">
      <w:pPr>
        <w:autoSpaceDE w:val="0"/>
        <w:autoSpaceDN w:val="0"/>
        <w:adjustRightInd w:val="0"/>
        <w:spacing w:after="0" w:line="360" w:lineRule="auto"/>
        <w:jc w:val="both"/>
        <w:rPr>
          <w:rFonts w:asciiTheme="majorBidi" w:hAnsiTheme="majorBidi" w:cstheme="majorBidi"/>
          <w:b/>
          <w:bCs/>
          <w:sz w:val="24"/>
          <w:szCs w:val="24"/>
          <w:lang w:val="en-US"/>
        </w:rPr>
      </w:pPr>
    </w:p>
    <w:p w:rsidR="0011557F" w:rsidRPr="00E40587" w:rsidRDefault="0011557F" w:rsidP="00A62BAA">
      <w:pPr>
        <w:autoSpaceDE w:val="0"/>
        <w:autoSpaceDN w:val="0"/>
        <w:adjustRightInd w:val="0"/>
        <w:spacing w:after="0" w:line="360" w:lineRule="auto"/>
        <w:jc w:val="both"/>
        <w:rPr>
          <w:rFonts w:asciiTheme="majorBidi" w:hAnsiTheme="majorBidi" w:cstheme="majorBidi"/>
          <w:b/>
          <w:bCs/>
          <w:sz w:val="24"/>
          <w:szCs w:val="24"/>
          <w:lang w:val="en-US"/>
        </w:rPr>
      </w:pPr>
    </w:p>
    <w:p w:rsidR="004546B1" w:rsidRDefault="004546B1" w:rsidP="00A62BAA">
      <w:pPr>
        <w:autoSpaceDE w:val="0"/>
        <w:autoSpaceDN w:val="0"/>
        <w:adjustRightInd w:val="0"/>
        <w:spacing w:after="0" w:line="360" w:lineRule="auto"/>
        <w:jc w:val="both"/>
        <w:rPr>
          <w:rFonts w:asciiTheme="majorBidi" w:hAnsiTheme="majorBidi" w:cstheme="majorBidi"/>
          <w:b/>
          <w:bCs/>
          <w:sz w:val="24"/>
          <w:szCs w:val="24"/>
          <w:lang w:val="en-US"/>
        </w:rPr>
      </w:pPr>
    </w:p>
    <w:p w:rsidR="00A62BAA" w:rsidRDefault="00A62BAA" w:rsidP="00A62BAA">
      <w:pPr>
        <w:autoSpaceDE w:val="0"/>
        <w:autoSpaceDN w:val="0"/>
        <w:adjustRightInd w:val="0"/>
        <w:spacing w:after="0" w:line="360" w:lineRule="auto"/>
        <w:jc w:val="both"/>
        <w:rPr>
          <w:rFonts w:asciiTheme="majorBidi" w:hAnsiTheme="majorBidi" w:cstheme="majorBidi"/>
          <w:b/>
          <w:bCs/>
          <w:sz w:val="24"/>
          <w:szCs w:val="24"/>
        </w:rPr>
      </w:pPr>
      <w:r w:rsidRPr="00F21D24">
        <w:rPr>
          <w:rFonts w:asciiTheme="majorBidi" w:hAnsiTheme="majorBidi" w:cstheme="majorBidi"/>
          <w:b/>
          <w:bCs/>
          <w:sz w:val="24"/>
          <w:szCs w:val="24"/>
        </w:rPr>
        <w:lastRenderedPageBreak/>
        <w:t>Références</w:t>
      </w:r>
    </w:p>
    <w:p w:rsidR="007A7386" w:rsidRDefault="007A7386" w:rsidP="00A62BAA">
      <w:pPr>
        <w:autoSpaceDE w:val="0"/>
        <w:autoSpaceDN w:val="0"/>
        <w:adjustRightInd w:val="0"/>
        <w:spacing w:after="0" w:line="360" w:lineRule="auto"/>
        <w:jc w:val="both"/>
        <w:rPr>
          <w:rFonts w:asciiTheme="majorBidi" w:hAnsiTheme="majorBidi" w:cstheme="majorBidi"/>
          <w:b/>
          <w:bCs/>
          <w:sz w:val="24"/>
          <w:szCs w:val="24"/>
          <w:lang w:val="en-US"/>
        </w:rPr>
      </w:pPr>
    </w:p>
    <w:p w:rsidR="007A7386" w:rsidRPr="007A7386" w:rsidRDefault="007A7386" w:rsidP="007A7386">
      <w:pPr>
        <w:pStyle w:val="Paragraphedeliste"/>
        <w:numPr>
          <w:ilvl w:val="0"/>
          <w:numId w:val="2"/>
        </w:numPr>
        <w:autoSpaceDE w:val="0"/>
        <w:autoSpaceDN w:val="0"/>
        <w:adjustRightInd w:val="0"/>
        <w:spacing w:after="0" w:line="360" w:lineRule="auto"/>
        <w:jc w:val="both"/>
        <w:rPr>
          <w:rFonts w:asciiTheme="majorBidi" w:hAnsiTheme="majorBidi" w:cstheme="majorBidi"/>
          <w:color w:val="131413"/>
          <w:sz w:val="24"/>
          <w:szCs w:val="24"/>
          <w:lang w:val="en-US"/>
        </w:rPr>
      </w:pPr>
      <w:r w:rsidRPr="007A7386">
        <w:rPr>
          <w:rFonts w:asciiTheme="majorBidi" w:hAnsiTheme="majorBidi" w:cstheme="majorBidi"/>
          <w:color w:val="131413"/>
          <w:sz w:val="24"/>
          <w:szCs w:val="24"/>
          <w:lang w:val="en-US"/>
        </w:rPr>
        <w:t>Aric, A., Jacques, P., Wathelet, B., Paquot, M., Fuchs, R., Budzikiewics, H., Thonart, P.: Influence of culture conditions on lipopeptide production by Bacillus subtilis. Appl. Biochem. Biotechnol. 91/93, 1–9 (2001)</w:t>
      </w:r>
    </w:p>
    <w:p w:rsidR="007A7386" w:rsidRPr="007A7386" w:rsidRDefault="007A7386" w:rsidP="007A7386">
      <w:pPr>
        <w:pStyle w:val="Paragraphedeliste"/>
        <w:numPr>
          <w:ilvl w:val="0"/>
          <w:numId w:val="2"/>
        </w:numPr>
        <w:autoSpaceDE w:val="0"/>
        <w:autoSpaceDN w:val="0"/>
        <w:adjustRightInd w:val="0"/>
        <w:spacing w:after="0" w:line="360" w:lineRule="auto"/>
        <w:jc w:val="both"/>
        <w:rPr>
          <w:rFonts w:asciiTheme="majorBidi" w:hAnsiTheme="majorBidi" w:cstheme="majorBidi"/>
          <w:color w:val="231F20"/>
          <w:sz w:val="24"/>
          <w:szCs w:val="24"/>
          <w:lang w:val="en-US"/>
        </w:rPr>
      </w:pPr>
      <w:r w:rsidRPr="007A7386">
        <w:rPr>
          <w:rFonts w:asciiTheme="majorBidi" w:hAnsiTheme="majorBidi" w:cstheme="majorBidi"/>
          <w:color w:val="231F20"/>
          <w:sz w:val="24"/>
          <w:szCs w:val="24"/>
        </w:rPr>
        <w:t xml:space="preserve">Bie, X., Lu, Z., Lu, F. (2009).  </w:t>
      </w:r>
      <w:r w:rsidRPr="007A7386">
        <w:rPr>
          <w:rFonts w:asciiTheme="majorBidi" w:hAnsiTheme="majorBidi" w:cstheme="majorBidi"/>
          <w:color w:val="231F20"/>
          <w:sz w:val="24"/>
          <w:szCs w:val="24"/>
          <w:lang w:val="en-US"/>
        </w:rPr>
        <w:t xml:space="preserve">Identification of fengycin homologues from Bacillus subtilis with ESI-MS/CID. </w:t>
      </w:r>
      <w:r w:rsidRPr="007A7386">
        <w:rPr>
          <w:rFonts w:asciiTheme="majorBidi" w:hAnsiTheme="majorBidi" w:cstheme="majorBidi"/>
          <w:color w:val="231F20"/>
          <w:sz w:val="24"/>
          <w:szCs w:val="24"/>
        </w:rPr>
        <w:t>Journal of Microbiological Methods 79 (2009) 272–278</w:t>
      </w:r>
    </w:p>
    <w:p w:rsidR="007A7386" w:rsidRPr="007A7386" w:rsidRDefault="007A7386" w:rsidP="007A7386">
      <w:pPr>
        <w:pStyle w:val="Paragraphedeliste"/>
        <w:numPr>
          <w:ilvl w:val="0"/>
          <w:numId w:val="2"/>
        </w:numPr>
        <w:autoSpaceDE w:val="0"/>
        <w:autoSpaceDN w:val="0"/>
        <w:adjustRightInd w:val="0"/>
        <w:spacing w:after="0" w:line="360" w:lineRule="auto"/>
        <w:jc w:val="both"/>
        <w:rPr>
          <w:rFonts w:asciiTheme="majorBidi" w:hAnsiTheme="majorBidi" w:cstheme="majorBidi"/>
          <w:color w:val="131413"/>
          <w:sz w:val="24"/>
          <w:szCs w:val="24"/>
          <w:lang w:val="en-US"/>
        </w:rPr>
      </w:pPr>
      <w:r w:rsidRPr="007A7386">
        <w:rPr>
          <w:rFonts w:asciiTheme="majorBidi" w:hAnsiTheme="majorBidi" w:cstheme="majorBidi"/>
          <w:color w:val="131413"/>
          <w:sz w:val="24"/>
          <w:szCs w:val="24"/>
          <w:lang w:val="en-US"/>
        </w:rPr>
        <w:t>Caboche, S., Leclere, V., Pupin, M., Kuchrov, G., Jacques, P.: Diversity of monomers in nonribosomal peptides: Towards the prediction of origin and biological activity. J. Bacteriol. 192, 5143–5150 (2010)</w:t>
      </w:r>
    </w:p>
    <w:p w:rsidR="007A7386" w:rsidRPr="007A7386" w:rsidRDefault="007A7386" w:rsidP="007A7386">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lang w:val="en-US"/>
        </w:rPr>
      </w:pPr>
      <w:r w:rsidRPr="007A7386">
        <w:rPr>
          <w:rFonts w:asciiTheme="majorBidi" w:hAnsiTheme="majorBidi" w:cstheme="majorBidi"/>
          <w:sz w:val="24"/>
          <w:szCs w:val="24"/>
          <w:lang w:val="en-US"/>
        </w:rPr>
        <w:t>Esumi Y, Suzuki Y, Itoh Y, Chijimatsu M, Uramoto M, Kimura KI, Nakayama S, Yoshihama M, Ichikawa T, Haramo T, Fujishige J: SNA-60-367 components, new peptide enzyme inhibitors of aromatase: structure of the fatty acid side chain and amino acid sequence by mass spectrometry. J Antibiot 2003; 56: 716–720.</w:t>
      </w:r>
    </w:p>
    <w:p w:rsidR="007A7386" w:rsidRPr="007A7386" w:rsidRDefault="007A7386" w:rsidP="007A7386">
      <w:pPr>
        <w:pStyle w:val="Paragraphedeliste"/>
        <w:numPr>
          <w:ilvl w:val="0"/>
          <w:numId w:val="2"/>
        </w:numPr>
        <w:autoSpaceDE w:val="0"/>
        <w:autoSpaceDN w:val="0"/>
        <w:adjustRightInd w:val="0"/>
        <w:spacing w:after="0" w:line="360" w:lineRule="auto"/>
        <w:jc w:val="both"/>
        <w:rPr>
          <w:rFonts w:asciiTheme="majorBidi" w:hAnsiTheme="majorBidi" w:cstheme="majorBidi"/>
          <w:color w:val="131413"/>
          <w:sz w:val="24"/>
          <w:szCs w:val="24"/>
          <w:lang w:val="en-US"/>
        </w:rPr>
      </w:pPr>
      <w:r w:rsidRPr="007A7386">
        <w:rPr>
          <w:rFonts w:asciiTheme="majorBidi" w:hAnsiTheme="majorBidi" w:cstheme="majorBidi"/>
          <w:color w:val="131413"/>
          <w:sz w:val="24"/>
          <w:szCs w:val="24"/>
          <w:lang w:val="en-US"/>
        </w:rPr>
        <w:t xml:space="preserve">Khyati V. Pathak, K.V., Keharia, H., Gupta, K., Thakur,S.S., Balaram,P. (2012). Lipopeptides from the Banyan Endophyte, Bacillus subtilis K1: Mass Spectrometric Characterization of a Library of Fengycins. </w:t>
      </w:r>
      <w:r w:rsidRPr="007A7386">
        <w:rPr>
          <w:rFonts w:asciiTheme="majorBidi" w:hAnsiTheme="majorBidi" w:cstheme="majorBidi"/>
          <w:color w:val="131413"/>
          <w:sz w:val="24"/>
          <w:szCs w:val="24"/>
        </w:rPr>
        <w:t>J. Am. Soc. Mass Spectrom.</w:t>
      </w:r>
      <w:r w:rsidRPr="007A7386">
        <w:rPr>
          <w:rFonts w:asciiTheme="majorBidi" w:hAnsiTheme="majorBidi" w:cstheme="majorBidi"/>
          <w:color w:val="131413"/>
          <w:sz w:val="14"/>
          <w:szCs w:val="14"/>
        </w:rPr>
        <w:t xml:space="preserve"> </w:t>
      </w:r>
      <w:r w:rsidRPr="007A7386">
        <w:rPr>
          <w:rFonts w:asciiTheme="majorBidi" w:hAnsiTheme="majorBidi" w:cstheme="majorBidi"/>
          <w:color w:val="131413"/>
          <w:sz w:val="24"/>
          <w:szCs w:val="24"/>
        </w:rPr>
        <w:t>DOI: 10.1007/s13361-012-0437-4.</w:t>
      </w:r>
    </w:p>
    <w:p w:rsidR="007A7386" w:rsidRPr="007A7386" w:rsidRDefault="007A7386" w:rsidP="007A7386">
      <w:pPr>
        <w:pStyle w:val="Paragraphedeliste"/>
        <w:numPr>
          <w:ilvl w:val="0"/>
          <w:numId w:val="2"/>
        </w:numPr>
        <w:autoSpaceDE w:val="0"/>
        <w:autoSpaceDN w:val="0"/>
        <w:adjustRightInd w:val="0"/>
        <w:spacing w:after="0" w:line="360" w:lineRule="auto"/>
        <w:jc w:val="both"/>
        <w:rPr>
          <w:rFonts w:asciiTheme="majorBidi" w:hAnsiTheme="majorBidi" w:cstheme="majorBidi"/>
          <w:color w:val="231F20"/>
          <w:sz w:val="24"/>
          <w:szCs w:val="24"/>
          <w:lang w:val="en-US"/>
        </w:rPr>
      </w:pPr>
      <w:r w:rsidRPr="007A7386">
        <w:rPr>
          <w:rFonts w:asciiTheme="majorBidi" w:hAnsiTheme="majorBidi" w:cstheme="majorBidi"/>
          <w:color w:val="131413"/>
          <w:sz w:val="24"/>
          <w:szCs w:val="24"/>
          <w:lang w:val="en-US"/>
        </w:rPr>
        <w:t xml:space="preserve">Kim, P.I., Bai, H., Bai, D., Chae, H., Chung, S., Kim, Y., Park, R., Chi, Y.T.: Purification and characterization of a lipopeptides produced by </w:t>
      </w:r>
      <w:r w:rsidRPr="007A7386">
        <w:rPr>
          <w:rFonts w:asciiTheme="majorBidi" w:hAnsiTheme="majorBidi" w:cstheme="majorBidi"/>
          <w:i/>
          <w:iCs/>
          <w:color w:val="131413"/>
          <w:sz w:val="24"/>
          <w:szCs w:val="24"/>
          <w:lang w:val="en-US"/>
        </w:rPr>
        <w:t>Bacillus</w:t>
      </w:r>
      <w:r w:rsidRPr="007A7386">
        <w:rPr>
          <w:rFonts w:asciiTheme="majorBidi" w:hAnsiTheme="majorBidi" w:cstheme="majorBidi"/>
          <w:color w:val="131413"/>
          <w:sz w:val="24"/>
          <w:szCs w:val="24"/>
          <w:lang w:val="en-US"/>
        </w:rPr>
        <w:t xml:space="preserve"> </w:t>
      </w:r>
      <w:r w:rsidRPr="007A7386">
        <w:rPr>
          <w:rFonts w:asciiTheme="majorBidi" w:hAnsiTheme="majorBidi" w:cstheme="majorBidi"/>
          <w:i/>
          <w:iCs/>
          <w:color w:val="131413"/>
          <w:sz w:val="24"/>
          <w:szCs w:val="24"/>
          <w:lang w:val="en-US"/>
        </w:rPr>
        <w:t>thuringiensis</w:t>
      </w:r>
      <w:r w:rsidRPr="007A7386">
        <w:rPr>
          <w:rFonts w:asciiTheme="majorBidi" w:hAnsiTheme="majorBidi" w:cstheme="majorBidi"/>
          <w:color w:val="131413"/>
          <w:sz w:val="24"/>
          <w:szCs w:val="24"/>
          <w:lang w:val="en-US"/>
        </w:rPr>
        <w:t xml:space="preserve"> CMB26. J. Appl. Microbiol. 97, 942–949 (2004)</w:t>
      </w:r>
    </w:p>
    <w:p w:rsidR="007A7386" w:rsidRPr="007A7386" w:rsidRDefault="007A7386" w:rsidP="007A7386">
      <w:pPr>
        <w:pStyle w:val="Paragraphedeliste"/>
        <w:numPr>
          <w:ilvl w:val="0"/>
          <w:numId w:val="2"/>
        </w:numPr>
        <w:autoSpaceDE w:val="0"/>
        <w:autoSpaceDN w:val="0"/>
        <w:adjustRightInd w:val="0"/>
        <w:spacing w:after="0" w:line="360" w:lineRule="auto"/>
        <w:jc w:val="both"/>
        <w:rPr>
          <w:rFonts w:asciiTheme="majorBidi" w:hAnsiTheme="majorBidi" w:cstheme="majorBidi"/>
          <w:color w:val="131413"/>
          <w:sz w:val="24"/>
          <w:szCs w:val="24"/>
          <w:lang w:val="en-US"/>
        </w:rPr>
      </w:pPr>
      <w:r w:rsidRPr="007A7386">
        <w:rPr>
          <w:rFonts w:asciiTheme="majorBidi" w:hAnsiTheme="majorBidi" w:cstheme="majorBidi"/>
          <w:color w:val="131413"/>
          <w:sz w:val="24"/>
          <w:szCs w:val="24"/>
          <w:lang w:val="en-US"/>
        </w:rPr>
        <w:t>Madonna, J., Voorhees, K.J., Taranenko, N.I., Laiko, V.V., Doroshenko, V.M.: Detection of cyclic lipopeptide biomarkers from Bacillus species using atmospheric pressure matrix-assisted laser desorption/ionization mass spectrometry. Anal. Chem. 75, 1628–1637 (2003)</w:t>
      </w:r>
    </w:p>
    <w:p w:rsidR="007A7386" w:rsidRPr="007A7386" w:rsidRDefault="007A7386" w:rsidP="007A7386">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lang w:val="en-US"/>
        </w:rPr>
      </w:pPr>
      <w:r w:rsidRPr="007A7386">
        <w:rPr>
          <w:rFonts w:asciiTheme="majorBidi" w:hAnsiTheme="majorBidi" w:cstheme="majorBidi"/>
          <w:sz w:val="24"/>
          <w:szCs w:val="24"/>
          <w:lang w:val="en-US"/>
        </w:rPr>
        <w:t xml:space="preserve">Ongena M, Jacques P: </w:t>
      </w:r>
      <w:r w:rsidRPr="007A7386">
        <w:rPr>
          <w:rFonts w:asciiTheme="majorBidi" w:hAnsiTheme="majorBidi" w:cstheme="majorBidi"/>
          <w:i/>
          <w:iCs/>
          <w:sz w:val="24"/>
          <w:szCs w:val="24"/>
          <w:lang w:val="en-US"/>
        </w:rPr>
        <w:t xml:space="preserve">Bacillus </w:t>
      </w:r>
      <w:r w:rsidRPr="007A7386">
        <w:rPr>
          <w:rFonts w:asciiTheme="majorBidi" w:hAnsiTheme="majorBidi" w:cstheme="majorBidi"/>
          <w:sz w:val="24"/>
          <w:szCs w:val="24"/>
          <w:lang w:val="en-US"/>
        </w:rPr>
        <w:t xml:space="preserve">lipopeptides: versatile weapons for plant disease biocontrol. Trends Microbiol 2008; 16: 115–125. </w:t>
      </w:r>
    </w:p>
    <w:p w:rsidR="007A7386" w:rsidRPr="007A7386" w:rsidRDefault="007A7386" w:rsidP="007A7386">
      <w:pPr>
        <w:pStyle w:val="Paragraphedeliste"/>
        <w:numPr>
          <w:ilvl w:val="0"/>
          <w:numId w:val="2"/>
        </w:numPr>
        <w:autoSpaceDE w:val="0"/>
        <w:autoSpaceDN w:val="0"/>
        <w:adjustRightInd w:val="0"/>
        <w:spacing w:after="0" w:line="360" w:lineRule="auto"/>
        <w:jc w:val="both"/>
        <w:rPr>
          <w:rFonts w:asciiTheme="majorBidi" w:hAnsiTheme="majorBidi" w:cstheme="majorBidi"/>
          <w:color w:val="131413"/>
          <w:sz w:val="24"/>
          <w:szCs w:val="24"/>
          <w:lang w:val="en-US"/>
        </w:rPr>
      </w:pPr>
      <w:r w:rsidRPr="007A7386">
        <w:rPr>
          <w:rFonts w:asciiTheme="majorBidi" w:hAnsiTheme="majorBidi" w:cstheme="majorBidi"/>
          <w:sz w:val="24"/>
          <w:szCs w:val="24"/>
          <w:lang w:val="en-US"/>
        </w:rPr>
        <w:t xml:space="preserve">Ongena M, Jacques P: </w:t>
      </w:r>
      <w:r w:rsidRPr="007A7386">
        <w:rPr>
          <w:rFonts w:asciiTheme="majorBidi" w:hAnsiTheme="majorBidi" w:cstheme="majorBidi"/>
          <w:i/>
          <w:iCs/>
          <w:sz w:val="24"/>
          <w:szCs w:val="24"/>
          <w:lang w:val="en-US"/>
        </w:rPr>
        <w:t xml:space="preserve">Bacillus </w:t>
      </w:r>
      <w:r w:rsidRPr="007A7386">
        <w:rPr>
          <w:rFonts w:asciiTheme="majorBidi" w:hAnsiTheme="majorBidi" w:cstheme="majorBidi"/>
          <w:sz w:val="24"/>
          <w:szCs w:val="24"/>
          <w:lang w:val="en-US"/>
        </w:rPr>
        <w:t>lipopeptides: versatile weapons for plant disease biocontrol. Trends Microbiol 2008; 16: 115–125.</w:t>
      </w:r>
    </w:p>
    <w:p w:rsidR="007A7386" w:rsidRPr="007A7386" w:rsidRDefault="007A7386" w:rsidP="007A7386">
      <w:pPr>
        <w:pStyle w:val="Paragraphedeliste"/>
        <w:numPr>
          <w:ilvl w:val="0"/>
          <w:numId w:val="2"/>
        </w:numPr>
        <w:autoSpaceDE w:val="0"/>
        <w:autoSpaceDN w:val="0"/>
        <w:adjustRightInd w:val="0"/>
        <w:spacing w:after="0" w:line="360" w:lineRule="auto"/>
        <w:jc w:val="both"/>
        <w:rPr>
          <w:rFonts w:asciiTheme="majorBidi" w:hAnsiTheme="majorBidi" w:cstheme="majorBidi"/>
          <w:color w:val="131413"/>
          <w:sz w:val="24"/>
          <w:szCs w:val="24"/>
          <w:lang w:val="en-US"/>
        </w:rPr>
      </w:pPr>
      <w:r w:rsidRPr="007A7386">
        <w:rPr>
          <w:rFonts w:asciiTheme="majorBidi" w:hAnsiTheme="majorBidi" w:cstheme="majorBidi"/>
          <w:sz w:val="24"/>
          <w:szCs w:val="24"/>
          <w:lang w:val="en-US"/>
        </w:rPr>
        <w:t xml:space="preserve">Ongena M, Jourdan E, Adam A, Paquot M, Brans A, Joris B, Arpigny JL, Thonart P: Surfactin and fengycin lipopeptides of </w:t>
      </w:r>
      <w:r w:rsidRPr="007A7386">
        <w:rPr>
          <w:rFonts w:asciiTheme="majorBidi" w:hAnsiTheme="majorBidi" w:cstheme="majorBidi"/>
          <w:i/>
          <w:iCs/>
          <w:sz w:val="24"/>
          <w:szCs w:val="24"/>
          <w:lang w:val="en-US"/>
        </w:rPr>
        <w:t>Bacillus subtilis</w:t>
      </w:r>
      <w:r w:rsidRPr="007A7386">
        <w:rPr>
          <w:rFonts w:asciiTheme="majorBidi" w:hAnsiTheme="majorBidi" w:cstheme="majorBidi"/>
          <w:sz w:val="24"/>
          <w:szCs w:val="24"/>
          <w:lang w:val="en-US"/>
        </w:rPr>
        <w:t xml:space="preserve"> as elicitors of induced systemic resistance in plants. Environ Microbiol 2007; 9: 1084–1090.</w:t>
      </w:r>
    </w:p>
    <w:p w:rsidR="007A7386" w:rsidRPr="007A7386" w:rsidRDefault="007A7386" w:rsidP="007A7386">
      <w:pPr>
        <w:pStyle w:val="Paragraphedeliste"/>
        <w:numPr>
          <w:ilvl w:val="0"/>
          <w:numId w:val="2"/>
        </w:numPr>
        <w:autoSpaceDE w:val="0"/>
        <w:autoSpaceDN w:val="0"/>
        <w:adjustRightInd w:val="0"/>
        <w:spacing w:after="0" w:line="360" w:lineRule="auto"/>
        <w:jc w:val="both"/>
        <w:rPr>
          <w:rFonts w:asciiTheme="majorBidi" w:hAnsiTheme="majorBidi" w:cstheme="majorBidi"/>
          <w:color w:val="131413"/>
          <w:sz w:val="24"/>
          <w:szCs w:val="24"/>
          <w:lang w:val="en-US"/>
        </w:rPr>
      </w:pPr>
      <w:r w:rsidRPr="007A7386">
        <w:rPr>
          <w:rFonts w:asciiTheme="majorBidi" w:hAnsiTheme="majorBidi" w:cstheme="majorBidi"/>
          <w:color w:val="131413"/>
          <w:sz w:val="24"/>
          <w:szCs w:val="24"/>
          <w:lang w:val="en-US"/>
        </w:rPr>
        <w:lastRenderedPageBreak/>
        <w:t xml:space="preserve">Pathak, K.V.,  Keharia, H., Gupta, K.,  Thakur, S.S., Balaram, P. (2012). Lipopeptides from the Banyan Endophyte, Bacillus subtilis K1: Mass Spectrometric Characterization of a Library of Fengycins. </w:t>
      </w:r>
      <w:r w:rsidRPr="007A7386">
        <w:rPr>
          <w:rFonts w:asciiTheme="majorBidi" w:hAnsiTheme="majorBidi" w:cstheme="majorBidi"/>
          <w:color w:val="131413"/>
          <w:sz w:val="24"/>
          <w:szCs w:val="24"/>
        </w:rPr>
        <w:t xml:space="preserve">J. Am. Soc. Mass Spectrom. </w:t>
      </w:r>
    </w:p>
    <w:p w:rsidR="007A7386" w:rsidRPr="007A7386" w:rsidRDefault="007A7386" w:rsidP="007A7386">
      <w:pPr>
        <w:pStyle w:val="Paragraphedeliste"/>
        <w:numPr>
          <w:ilvl w:val="0"/>
          <w:numId w:val="2"/>
        </w:numPr>
        <w:autoSpaceDE w:val="0"/>
        <w:autoSpaceDN w:val="0"/>
        <w:adjustRightInd w:val="0"/>
        <w:spacing w:after="0" w:line="360" w:lineRule="auto"/>
        <w:jc w:val="both"/>
        <w:rPr>
          <w:rFonts w:asciiTheme="majorBidi" w:hAnsiTheme="majorBidi" w:cstheme="majorBidi"/>
          <w:color w:val="131413"/>
          <w:sz w:val="24"/>
          <w:szCs w:val="24"/>
          <w:lang w:val="en-US"/>
        </w:rPr>
      </w:pPr>
      <w:r w:rsidRPr="007A7386">
        <w:rPr>
          <w:rFonts w:asciiTheme="majorBidi" w:hAnsiTheme="majorBidi" w:cstheme="majorBidi"/>
          <w:color w:val="131413"/>
          <w:sz w:val="24"/>
          <w:szCs w:val="24"/>
          <w:lang w:val="en-US"/>
        </w:rPr>
        <w:t>Pueyo, M.T., Bloch Jr., C., Carmon-Ribeiro, A.M., di Mascio, P.: Lipopeptides produced by a soil Bacillus megaterium Strain. Microb. Ecol. 57, 367–378 (2005);</w:t>
      </w:r>
    </w:p>
    <w:p w:rsidR="007A7386" w:rsidRPr="007A7386" w:rsidRDefault="007A7386" w:rsidP="007A7386">
      <w:pPr>
        <w:pStyle w:val="Paragraphedeliste"/>
        <w:numPr>
          <w:ilvl w:val="0"/>
          <w:numId w:val="2"/>
        </w:numPr>
        <w:autoSpaceDE w:val="0"/>
        <w:autoSpaceDN w:val="0"/>
        <w:adjustRightInd w:val="0"/>
        <w:spacing w:after="0" w:line="360" w:lineRule="auto"/>
        <w:jc w:val="both"/>
        <w:rPr>
          <w:rFonts w:asciiTheme="majorBidi" w:hAnsiTheme="majorBidi" w:cstheme="majorBidi"/>
          <w:color w:val="131413"/>
          <w:sz w:val="24"/>
          <w:szCs w:val="24"/>
          <w:lang w:val="en-US"/>
        </w:rPr>
      </w:pPr>
      <w:r w:rsidRPr="007A7386">
        <w:rPr>
          <w:rFonts w:asciiTheme="majorBidi" w:hAnsiTheme="majorBidi" w:cstheme="majorBidi"/>
          <w:color w:val="131413"/>
          <w:sz w:val="24"/>
          <w:szCs w:val="24"/>
          <w:lang w:val="en-US"/>
        </w:rPr>
        <w:t>Pueyo, M.T., Bloch Jr., C., Carmon-Ribeiro, A.M., di Mascio, P.: Lipopeptides produced by a soil Bacillus megaterium Strain. Microb. Ecol. 57, 367–378 (2005)</w:t>
      </w:r>
    </w:p>
    <w:p w:rsidR="007A7386" w:rsidRPr="007A7386" w:rsidRDefault="007A7386" w:rsidP="007A7386">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lang w:val="en-US"/>
        </w:rPr>
      </w:pPr>
      <w:r w:rsidRPr="007A7386">
        <w:rPr>
          <w:rFonts w:asciiTheme="majorBidi" w:hAnsiTheme="majorBidi" w:cstheme="majorBidi"/>
          <w:sz w:val="24"/>
          <w:szCs w:val="24"/>
          <w:lang w:val="en-US"/>
        </w:rPr>
        <w:t>Stein T: Whole-cell matrix-assisted laser desorption/ ionization mass spectrometry for rapid identification of bacteriocin/lantibiotic-producing bacteria. Rapid Commun Mass Spectrom 2008; 22: 1146–1152.</w:t>
      </w:r>
    </w:p>
    <w:p w:rsidR="007A7386" w:rsidRPr="007A7386" w:rsidRDefault="007A7386" w:rsidP="007A7386">
      <w:pPr>
        <w:pStyle w:val="Paragraphedeliste"/>
        <w:numPr>
          <w:ilvl w:val="0"/>
          <w:numId w:val="2"/>
        </w:numPr>
        <w:autoSpaceDE w:val="0"/>
        <w:autoSpaceDN w:val="0"/>
        <w:adjustRightInd w:val="0"/>
        <w:spacing w:after="0" w:line="360" w:lineRule="auto"/>
        <w:jc w:val="both"/>
        <w:rPr>
          <w:rFonts w:asciiTheme="majorBidi" w:hAnsiTheme="majorBidi" w:cstheme="majorBidi"/>
          <w:color w:val="131413"/>
          <w:sz w:val="24"/>
          <w:szCs w:val="24"/>
          <w:lang w:val="en-US"/>
        </w:rPr>
      </w:pPr>
      <w:r w:rsidRPr="007A7386">
        <w:rPr>
          <w:rFonts w:asciiTheme="majorBidi" w:hAnsiTheme="majorBidi" w:cstheme="majorBidi"/>
          <w:color w:val="131413"/>
          <w:sz w:val="24"/>
          <w:szCs w:val="24"/>
          <w:lang w:val="en-US"/>
        </w:rPr>
        <w:t>Stein, T.: Bacillus subtilis antibiotics: Structures, synthesis and specific functions. Mol. Microbiol. 56, 845–847 (2005)</w:t>
      </w:r>
    </w:p>
    <w:p w:rsidR="007A7386" w:rsidRPr="007A7386" w:rsidRDefault="007A7386" w:rsidP="007A7386">
      <w:pPr>
        <w:pStyle w:val="Paragraphedeliste"/>
        <w:numPr>
          <w:ilvl w:val="0"/>
          <w:numId w:val="2"/>
        </w:numPr>
        <w:autoSpaceDE w:val="0"/>
        <w:autoSpaceDN w:val="0"/>
        <w:adjustRightInd w:val="0"/>
        <w:spacing w:after="0" w:line="360" w:lineRule="auto"/>
        <w:jc w:val="both"/>
        <w:rPr>
          <w:rFonts w:asciiTheme="majorBidi" w:hAnsiTheme="majorBidi" w:cstheme="majorBidi"/>
          <w:color w:val="131413"/>
          <w:sz w:val="24"/>
          <w:szCs w:val="24"/>
          <w:lang w:val="en-US"/>
        </w:rPr>
      </w:pPr>
      <w:r w:rsidRPr="007A7386">
        <w:rPr>
          <w:rFonts w:asciiTheme="majorBidi" w:hAnsiTheme="majorBidi" w:cstheme="majorBidi"/>
          <w:sz w:val="24"/>
          <w:szCs w:val="24"/>
          <w:lang w:val="en-US"/>
        </w:rPr>
        <w:t>Tao Y, Bie XM, Lv FX, Zhao HZ, Lu ZX: Antifungal activity and mechanism of fengycin in the presence and absence of commercial surfactin against rhizopus stolonifer. J Microbiol 2011; 49: 146–150.</w:t>
      </w:r>
    </w:p>
    <w:p w:rsidR="007A7386" w:rsidRPr="007A7386" w:rsidRDefault="007A7386" w:rsidP="007A7386">
      <w:pPr>
        <w:pStyle w:val="Paragraphedeliste"/>
        <w:numPr>
          <w:ilvl w:val="0"/>
          <w:numId w:val="2"/>
        </w:numPr>
        <w:autoSpaceDE w:val="0"/>
        <w:autoSpaceDN w:val="0"/>
        <w:adjustRightInd w:val="0"/>
        <w:spacing w:after="0" w:line="360" w:lineRule="auto"/>
        <w:jc w:val="both"/>
        <w:rPr>
          <w:rFonts w:asciiTheme="majorBidi" w:hAnsiTheme="majorBidi" w:cstheme="majorBidi"/>
          <w:color w:val="131413"/>
          <w:sz w:val="24"/>
          <w:szCs w:val="24"/>
          <w:lang w:val="en-US"/>
        </w:rPr>
      </w:pPr>
      <w:r w:rsidRPr="007A7386">
        <w:rPr>
          <w:rFonts w:asciiTheme="majorBidi" w:hAnsiTheme="majorBidi" w:cstheme="majorBidi"/>
          <w:color w:val="131413"/>
          <w:sz w:val="24"/>
          <w:szCs w:val="24"/>
          <w:lang w:val="en-US"/>
        </w:rPr>
        <w:t>Vanittanakom, N., Loeffler, W., Koch, U., Jung, G.: Fengycin-A novel antifungal lipopeptide antibiotic produced by Bacillus subtilis F-29-3. J. Antibiot. 39, 888–901 (1986)</w:t>
      </w:r>
    </w:p>
    <w:p w:rsidR="007A7386" w:rsidRPr="007A7386" w:rsidRDefault="007A7386" w:rsidP="007A7386">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lang w:val="en-US"/>
        </w:rPr>
      </w:pPr>
      <w:r w:rsidRPr="007A7386">
        <w:rPr>
          <w:rFonts w:asciiTheme="majorBidi" w:hAnsiTheme="majorBidi" w:cstheme="majorBidi"/>
          <w:sz w:val="24"/>
          <w:szCs w:val="24"/>
          <w:lang w:val="en-US"/>
        </w:rPr>
        <w:t>Vater J, Gao X, Hitzeroth G, Wilde C, Franke P: ‘Whole cell’ – matrix-assisted laser desorption ionization-time of flight-mass spectrometry, an emerging technique for efficient screening of biocombinatorial libraries of natural compounds – present state of research. Comb Chem High Throughput Screen 2003; 6: 557–567.</w:t>
      </w:r>
    </w:p>
    <w:p w:rsidR="007A7386" w:rsidRPr="007A7386" w:rsidRDefault="007A7386" w:rsidP="007A7386">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lang w:val="en-US"/>
        </w:rPr>
      </w:pPr>
      <w:r w:rsidRPr="007A7386">
        <w:rPr>
          <w:rFonts w:asciiTheme="majorBidi" w:hAnsiTheme="majorBidi" w:cstheme="majorBidi"/>
          <w:sz w:val="24"/>
          <w:szCs w:val="24"/>
          <w:lang w:val="en-US"/>
        </w:rPr>
        <w:t xml:space="preserve">Vater J, Kablitz B, Wilde C, Franke P, Mehta N, Cameotra SS: Matrix-assisted laser desorption ionization-time of flight mass spectrometry of lipopeptide biosurfactants in whole cells and culture filtrates of </w:t>
      </w:r>
      <w:r w:rsidRPr="007A7386">
        <w:rPr>
          <w:rFonts w:asciiTheme="majorBidi" w:hAnsiTheme="majorBidi" w:cstheme="majorBidi"/>
          <w:i/>
          <w:iCs/>
          <w:sz w:val="24"/>
          <w:szCs w:val="24"/>
          <w:lang w:val="en-US"/>
        </w:rPr>
        <w:t>Bacillus</w:t>
      </w:r>
      <w:r w:rsidRPr="007A7386">
        <w:rPr>
          <w:rFonts w:asciiTheme="majorBidi" w:hAnsiTheme="majorBidi" w:cstheme="majorBidi"/>
          <w:sz w:val="24"/>
          <w:szCs w:val="24"/>
          <w:lang w:val="en-US"/>
        </w:rPr>
        <w:t xml:space="preserve"> </w:t>
      </w:r>
      <w:r w:rsidRPr="007A7386">
        <w:rPr>
          <w:rFonts w:asciiTheme="majorBidi" w:hAnsiTheme="majorBidi" w:cstheme="majorBidi"/>
          <w:i/>
          <w:iCs/>
          <w:sz w:val="24"/>
          <w:szCs w:val="24"/>
          <w:lang w:val="en-US"/>
        </w:rPr>
        <w:t xml:space="preserve">subtilis </w:t>
      </w:r>
      <w:r w:rsidRPr="007A7386">
        <w:rPr>
          <w:rFonts w:asciiTheme="majorBidi" w:hAnsiTheme="majorBidi" w:cstheme="majorBidi"/>
          <w:sz w:val="24"/>
          <w:szCs w:val="24"/>
          <w:lang w:val="en-US"/>
        </w:rPr>
        <w:t>C-1 isolated from petroleum sludge. Appl Environ Microbiol 2002; 68: 6210–6219.</w:t>
      </w:r>
    </w:p>
    <w:p w:rsidR="007A7386" w:rsidRPr="007A7386" w:rsidRDefault="007A7386" w:rsidP="007A7386">
      <w:pPr>
        <w:pStyle w:val="Paragraphedeliste"/>
        <w:numPr>
          <w:ilvl w:val="0"/>
          <w:numId w:val="2"/>
        </w:numPr>
        <w:autoSpaceDE w:val="0"/>
        <w:autoSpaceDN w:val="0"/>
        <w:adjustRightInd w:val="0"/>
        <w:spacing w:after="0" w:line="360" w:lineRule="auto"/>
        <w:jc w:val="both"/>
        <w:rPr>
          <w:rFonts w:asciiTheme="majorBidi" w:hAnsiTheme="majorBidi" w:cstheme="majorBidi"/>
          <w:color w:val="131413"/>
          <w:sz w:val="24"/>
          <w:szCs w:val="24"/>
          <w:lang w:val="en-US"/>
        </w:rPr>
      </w:pPr>
      <w:r w:rsidRPr="007A7386">
        <w:rPr>
          <w:rFonts w:asciiTheme="majorBidi" w:hAnsiTheme="majorBidi" w:cstheme="majorBidi"/>
          <w:color w:val="131413"/>
          <w:sz w:val="24"/>
          <w:szCs w:val="24"/>
          <w:lang w:val="en-US"/>
        </w:rPr>
        <w:t>Vater, J., Kablitz, B., Wilde, C., Franke, P., Mehta, N., Cameotra, S.S.: Matrix-assisted laser desorption ionization-time of flight mass spectrometry of lipopeptide biosurfactants in whole cells and culture filtrates of Bacillus subtilis C-1 isolated from petroleum sludge. Appl. Environ. Microbiol. 68, 6210–6219 (2002)</w:t>
      </w:r>
    </w:p>
    <w:p w:rsidR="00A62BAA" w:rsidRPr="008C10FC" w:rsidRDefault="007A7386" w:rsidP="008C10FC">
      <w:pPr>
        <w:pStyle w:val="Paragraphedeliste"/>
        <w:numPr>
          <w:ilvl w:val="0"/>
          <w:numId w:val="2"/>
        </w:numPr>
        <w:autoSpaceDE w:val="0"/>
        <w:autoSpaceDN w:val="0"/>
        <w:adjustRightInd w:val="0"/>
        <w:spacing w:after="0" w:line="360" w:lineRule="auto"/>
        <w:jc w:val="both"/>
        <w:rPr>
          <w:rFonts w:asciiTheme="majorBidi" w:hAnsiTheme="majorBidi" w:cstheme="majorBidi"/>
          <w:sz w:val="24"/>
          <w:szCs w:val="24"/>
          <w:lang w:val="en-US"/>
        </w:rPr>
      </w:pPr>
      <w:r w:rsidRPr="007A7386">
        <w:rPr>
          <w:rFonts w:asciiTheme="majorBidi" w:hAnsiTheme="majorBidi" w:cstheme="majorBidi"/>
          <w:sz w:val="24"/>
          <w:szCs w:val="24"/>
          <w:lang w:val="en-US"/>
        </w:rPr>
        <w:t xml:space="preserve">Yu Li, X., Chao Mao, Z., Hu Wang, Y.,Xing Wu, Y., Qiu He, Y., Lin Long, C. (2012).  ESI LC-MS and MS/MS Characterization of Antifungal Cyclic Lipopeptides Produced by </w:t>
      </w:r>
      <w:r w:rsidRPr="007A7386">
        <w:rPr>
          <w:rFonts w:asciiTheme="majorBidi" w:hAnsiTheme="majorBidi" w:cstheme="majorBidi"/>
          <w:i/>
          <w:iCs/>
          <w:sz w:val="24"/>
          <w:szCs w:val="24"/>
          <w:lang w:val="en-US"/>
        </w:rPr>
        <w:t xml:space="preserve">Bacillus subtilis </w:t>
      </w:r>
      <w:r w:rsidRPr="007A7386">
        <w:rPr>
          <w:rFonts w:asciiTheme="majorBidi" w:hAnsiTheme="majorBidi" w:cstheme="majorBidi"/>
          <w:sz w:val="24"/>
          <w:szCs w:val="24"/>
          <w:lang w:val="en-US"/>
        </w:rPr>
        <w:t>XF-1 Mo</w:t>
      </w:r>
      <w:r w:rsidR="008C10FC">
        <w:rPr>
          <w:rFonts w:asciiTheme="majorBidi" w:hAnsiTheme="majorBidi" w:cstheme="majorBidi"/>
          <w:sz w:val="24"/>
          <w:szCs w:val="24"/>
          <w:lang w:val="en-US"/>
        </w:rPr>
        <w:t>l Microbiol Biotechnol. 22:83–9</w:t>
      </w:r>
    </w:p>
    <w:p w:rsidR="00A62BAA" w:rsidRDefault="00A62BAA" w:rsidP="00A62BAA">
      <w:pPr>
        <w:autoSpaceDE w:val="0"/>
        <w:autoSpaceDN w:val="0"/>
        <w:adjustRightInd w:val="0"/>
        <w:spacing w:after="0" w:line="360" w:lineRule="auto"/>
        <w:jc w:val="both"/>
        <w:rPr>
          <w:rFonts w:asciiTheme="majorBidi" w:hAnsiTheme="majorBidi" w:cstheme="majorBidi"/>
          <w:b/>
          <w:bCs/>
          <w:sz w:val="24"/>
          <w:szCs w:val="24"/>
          <w:lang w:val="en-US"/>
        </w:rPr>
      </w:pPr>
    </w:p>
    <w:p w:rsidR="00A62BAA" w:rsidRDefault="00A62BAA" w:rsidP="008C10FC">
      <w:r>
        <w:rPr>
          <w:noProof/>
          <w:lang w:val="fr-FR" w:eastAsia="fr-FR"/>
        </w:rPr>
        <w:lastRenderedPageBreak/>
        <w:drawing>
          <wp:inline distT="0" distB="0" distL="0" distR="0">
            <wp:extent cx="5796951" cy="2716512"/>
            <wp:effectExtent l="19050" t="0" r="0" b="0"/>
            <wp:docPr id="1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92924" cy="2714625"/>
                    </a:xfrm>
                    <a:prstGeom prst="rect">
                      <a:avLst/>
                    </a:prstGeom>
                    <a:noFill/>
                    <a:ln w="9525">
                      <a:noFill/>
                      <a:miter lim="800000"/>
                      <a:headEnd/>
                      <a:tailEnd/>
                    </a:ln>
                  </pic:spPr>
                </pic:pic>
              </a:graphicData>
            </a:graphic>
          </wp:inline>
        </w:drawing>
      </w:r>
    </w:p>
    <w:p w:rsidR="00A62BAA" w:rsidRDefault="00655C11" w:rsidP="00A62BAA">
      <w:r w:rsidRPr="00655C11">
        <w:rPr>
          <w:noProof/>
        </w:rPr>
        <w:pict>
          <v:shapetype id="_x0000_t202" coordsize="21600,21600" o:spt="202" path="m,l,21600r21600,l21600,xe">
            <v:stroke joinstyle="miter"/>
            <v:path gradientshapeok="t" o:connecttype="rect"/>
          </v:shapetype>
          <v:shape id="Text Box 3" o:spid="_x0000_s1027" type="#_x0000_t202" style="position:absolute;margin-left:-9.95pt;margin-top:1.25pt;width:460.1pt;height:54.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" stroked="f">
            <v:textbox>
              <w:txbxContent>
                <w:p w:rsidR="00A62BAA" w:rsidRPr="00AC67EF" w:rsidRDefault="00A62BAA" w:rsidP="00A62BAA">
                  <w:pPr>
                    <w:autoSpaceDE w:val="0"/>
                    <w:autoSpaceDN w:val="0"/>
                    <w:adjustRightInd w:val="0"/>
                    <w:spacing w:after="0" w:line="360" w:lineRule="auto"/>
                    <w:jc w:val="both"/>
                    <w:rPr>
                      <w:rFonts w:asciiTheme="majorBidi" w:hAnsiTheme="majorBidi" w:cstheme="majorBidi"/>
                      <w:color w:val="131413"/>
                      <w:lang w:val="en-US"/>
                    </w:rPr>
                  </w:pPr>
                  <w:r w:rsidRPr="00AC67EF">
                    <w:rPr>
                      <w:rFonts w:asciiTheme="majorBidi" w:hAnsiTheme="majorBidi" w:cstheme="majorBidi"/>
                      <w:b/>
                      <w:bCs/>
                      <w:color w:val="131413"/>
                      <w:lang w:val="en-US"/>
                    </w:rPr>
                    <w:t xml:space="preserve">Scheme A:  </w:t>
                  </w:r>
                  <w:r w:rsidRPr="00AC67EF">
                    <w:rPr>
                      <w:rFonts w:asciiTheme="majorBidi" w:hAnsiTheme="majorBidi" w:cstheme="majorBidi"/>
                      <w:color w:val="131413"/>
                      <w:lang w:val="en-US"/>
                    </w:rPr>
                    <w:t>Primary structures of fengycins: (1) CID fragmentation scheme, (2) list of identified fengycin, including new variants detected in this study (FengX and FangY).</w:t>
                  </w:r>
                </w:p>
                <w:p w:rsidR="00A62BAA" w:rsidRPr="00AC67EF" w:rsidRDefault="00A62BAA" w:rsidP="00A62BAA">
                  <w:pPr>
                    <w:autoSpaceDE w:val="0"/>
                    <w:autoSpaceDN w:val="0"/>
                    <w:adjustRightInd w:val="0"/>
                    <w:spacing w:after="0" w:line="360" w:lineRule="auto"/>
                    <w:jc w:val="both"/>
                    <w:rPr>
                      <w:rFonts w:asciiTheme="majorBidi" w:hAnsiTheme="majorBidi" w:cstheme="majorBidi"/>
                      <w:color w:val="131413"/>
                      <w:lang w:val="en-US"/>
                    </w:rPr>
                  </w:pPr>
                </w:p>
                <w:p w:rsidR="00A62BAA" w:rsidRPr="00A70E03" w:rsidRDefault="00A62BAA" w:rsidP="00A62BAA">
                  <w:pPr>
                    <w:autoSpaceDE w:val="0"/>
                    <w:autoSpaceDN w:val="0"/>
                    <w:adjustRightInd w:val="0"/>
                    <w:spacing w:after="0" w:line="360" w:lineRule="auto"/>
                    <w:jc w:val="both"/>
                    <w:rPr>
                      <w:rFonts w:cs="AdvTT739e07da"/>
                      <w:color w:val="131413"/>
                      <w:sz w:val="20"/>
                      <w:szCs w:val="20"/>
                      <w:lang w:val="en-US"/>
                    </w:rPr>
                  </w:pPr>
                  <w:r w:rsidRPr="00A70E03">
                    <w:rPr>
                      <w:rFonts w:cs="AdvTT739e07da"/>
                      <w:color w:val="131413"/>
                      <w:sz w:val="20"/>
                      <w:szCs w:val="20"/>
                      <w:lang w:val="en-US"/>
                    </w:rPr>
                    <w:t xml:space="preserve">fengycin A, (2) fengycin B ; </w:t>
                  </w:r>
                  <w:r w:rsidRPr="00A70E03">
                    <w:rPr>
                      <w:rFonts w:cs="AdvTTe0754e31.B"/>
                      <w:color w:val="131413"/>
                      <w:sz w:val="20"/>
                      <w:szCs w:val="20"/>
                      <w:lang w:val="en-US"/>
                    </w:rPr>
                    <w:t xml:space="preserve">(3) </w:t>
                  </w:r>
                  <w:r w:rsidRPr="00A70E03">
                    <w:rPr>
                      <w:rFonts w:cs="AdvTT739e07da"/>
                      <w:color w:val="131413"/>
                      <w:sz w:val="20"/>
                      <w:szCs w:val="20"/>
                      <w:lang w:val="en-US"/>
                    </w:rPr>
                    <w:t>fengycin C, (4)fengycin D, (5) fengycin S, (6) fengycin A2, (7) fengycin B2, (8) fengycin C2, (</w:t>
                  </w:r>
                  <w:r w:rsidRPr="00A70E03">
                    <w:rPr>
                      <w:color w:val="000000"/>
                      <w:sz w:val="20"/>
                      <w:szCs w:val="20"/>
                      <w:shd w:val="clear" w:color="auto" w:fill="FFFFFF"/>
                      <w:lang w:val="en-US"/>
                    </w:rPr>
                    <w:t>9</w:t>
                  </w:r>
                  <w:r w:rsidRPr="00A70E03">
                    <w:rPr>
                      <w:rFonts w:cs="AdvTT739e07da"/>
                      <w:color w:val="131413"/>
                      <w:sz w:val="20"/>
                      <w:szCs w:val="20"/>
                      <w:lang w:val="en-US"/>
                    </w:rPr>
                    <w:t xml:space="preserve">) fengycin X (10) fengycin Y. Sites of mass spectrometric cleavage with the </w:t>
                  </w:r>
                  <w:r w:rsidRPr="00A70E03">
                    <w:rPr>
                      <w:rFonts w:cs="AdvTT73b978ed.I"/>
                      <w:color w:val="131413"/>
                      <w:sz w:val="20"/>
                      <w:szCs w:val="20"/>
                      <w:lang w:val="en-US"/>
                    </w:rPr>
                    <w:t xml:space="preserve">m/z </w:t>
                  </w:r>
                  <w:r w:rsidRPr="00A70E03">
                    <w:rPr>
                      <w:rFonts w:cs="AdvTT739e07da"/>
                      <w:color w:val="131413"/>
                      <w:sz w:val="20"/>
                      <w:szCs w:val="20"/>
                      <w:lang w:val="en-US"/>
                    </w:rPr>
                    <w:t>values for diagnostic product ions (</w:t>
                  </w:r>
                  <w:r w:rsidRPr="00A70E03">
                    <w:rPr>
                      <w:rFonts w:cs="AdvTT73b978ed.I"/>
                      <w:color w:val="131413"/>
                      <w:sz w:val="20"/>
                      <w:szCs w:val="20"/>
                      <w:lang w:val="en-US"/>
                    </w:rPr>
                    <w:t xml:space="preserve">A </w:t>
                  </w:r>
                  <w:r w:rsidRPr="00A70E03">
                    <w:rPr>
                      <w:rFonts w:cs="AdvTT739e07da"/>
                      <w:color w:val="131413"/>
                      <w:sz w:val="20"/>
                      <w:szCs w:val="20"/>
                      <w:lang w:val="en-US"/>
                    </w:rPr>
                    <w:t xml:space="preserve">and </w:t>
                  </w:r>
                  <w:r w:rsidRPr="00A70E03">
                    <w:rPr>
                      <w:rFonts w:cs="AdvTT73b978ed.I"/>
                      <w:color w:val="131413"/>
                      <w:sz w:val="20"/>
                      <w:szCs w:val="20"/>
                      <w:lang w:val="en-US"/>
                    </w:rPr>
                    <w:t>B</w:t>
                  </w:r>
                  <w:r w:rsidRPr="00A70E03">
                    <w:rPr>
                      <w:rFonts w:cs="AdvTT739e07da"/>
                      <w:color w:val="131413"/>
                      <w:sz w:val="20"/>
                      <w:szCs w:val="20"/>
                      <w:lang w:val="en-US"/>
                    </w:rPr>
                    <w:t>) are indicated.</w:t>
                  </w:r>
                </w:p>
                <w:p w:rsidR="00A62BAA" w:rsidRPr="002B7AD5" w:rsidRDefault="00A62BAA" w:rsidP="00A62BAA">
                  <w:pPr>
                    <w:rPr>
                      <w:lang w:val="en-US"/>
                    </w:rPr>
                  </w:pPr>
                </w:p>
              </w:txbxContent>
            </v:textbox>
          </v:shape>
        </w:pict>
      </w:r>
    </w:p>
    <w:p w:rsidR="00A62BAA" w:rsidRDefault="00A62BAA" w:rsidP="00A62BAA"/>
    <w:p w:rsidR="00A62BAA" w:rsidRDefault="00A62BAA" w:rsidP="00A62BAA"/>
    <w:p w:rsidR="00A62BAA" w:rsidRDefault="00A62BAA" w:rsidP="00A62BAA"/>
    <w:p w:rsidR="00A62BAA" w:rsidRDefault="00A62BAA" w:rsidP="00A62BAA"/>
    <w:p w:rsidR="00A62BAA" w:rsidRDefault="00A62BAA" w:rsidP="00A62BAA"/>
    <w:p w:rsidR="00A62BAA" w:rsidRDefault="00A62BAA" w:rsidP="00A62BAA"/>
    <w:p w:rsidR="00A62BAA" w:rsidRDefault="00A62BAA" w:rsidP="00A62BAA"/>
    <w:p w:rsidR="00A62BAA" w:rsidRDefault="00A62BAA" w:rsidP="00A62BAA"/>
    <w:p w:rsidR="00A62BAA" w:rsidRDefault="00A62BAA" w:rsidP="00A62BAA"/>
    <w:p w:rsidR="00A62BAA" w:rsidRDefault="00A62BAA" w:rsidP="00A62BAA"/>
    <w:p w:rsidR="00A62BAA" w:rsidRDefault="00A62BAA" w:rsidP="00A62BAA"/>
    <w:p w:rsidR="00A62BAA" w:rsidRDefault="00A62BAA" w:rsidP="00A62BAA"/>
    <w:p w:rsidR="00A62BAA" w:rsidRDefault="00A62BAA" w:rsidP="00A62BAA"/>
    <w:p w:rsidR="00A62BAA" w:rsidRDefault="00A62BAA" w:rsidP="00A62BAA"/>
    <w:p w:rsidR="00A62BAA" w:rsidRDefault="00A62BAA" w:rsidP="00A62BAA"/>
    <w:p w:rsidR="00A62BAA" w:rsidRDefault="00A62BAA" w:rsidP="00A62BAA">
      <w:pPr>
        <w:rPr>
          <w:rFonts w:asciiTheme="majorBidi" w:hAnsiTheme="majorBidi" w:cstheme="majorBidi"/>
          <w:b/>
          <w:bCs/>
          <w:sz w:val="24"/>
          <w:szCs w:val="24"/>
          <w:lang w:val="en-US"/>
        </w:rPr>
      </w:pPr>
    </w:p>
    <w:p w:rsidR="004546B1" w:rsidRDefault="004546B1" w:rsidP="008940CC">
      <w:pPr>
        <w:rPr>
          <w:rFonts w:asciiTheme="majorBidi" w:hAnsiTheme="majorBidi" w:cstheme="majorBidi"/>
          <w:b/>
          <w:bCs/>
          <w:sz w:val="24"/>
          <w:szCs w:val="24"/>
          <w:lang w:val="en-US"/>
        </w:rPr>
      </w:pPr>
    </w:p>
    <w:tbl>
      <w:tblPr>
        <w:tblStyle w:val="Grilledutableau"/>
        <w:tblpPr w:leftFromText="141" w:rightFromText="141" w:vertAnchor="page" w:horzAnchor="margin" w:tblpXSpec="center" w:tblpY="2256"/>
        <w:tblW w:w="8613" w:type="dxa"/>
        <w:tblLook w:val="04A0"/>
      </w:tblPr>
      <w:tblGrid>
        <w:gridCol w:w="1235"/>
        <w:gridCol w:w="941"/>
        <w:gridCol w:w="978"/>
        <w:gridCol w:w="1367"/>
        <w:gridCol w:w="1571"/>
        <w:gridCol w:w="2521"/>
      </w:tblGrid>
      <w:tr w:rsidR="004546B1" w:rsidRPr="0066467F" w:rsidTr="004546B1">
        <w:trPr>
          <w:trHeight w:val="303"/>
        </w:trPr>
        <w:tc>
          <w:tcPr>
            <w:tcW w:w="1235" w:type="dxa"/>
            <w:noWrap/>
            <w:hideMark/>
          </w:tcPr>
          <w:p w:rsidR="004546B1" w:rsidRPr="0066467F" w:rsidRDefault="004546B1" w:rsidP="004546B1">
            <w:pPr>
              <w:jc w:val="center"/>
              <w:rPr>
                <w:rFonts w:asciiTheme="majorBidi" w:eastAsia="Times New Roman" w:hAnsiTheme="majorBidi" w:cstheme="majorBidi"/>
                <w:color w:val="000000"/>
                <w:lang w:val="fr-FR" w:eastAsia="fr-FR"/>
              </w:rPr>
            </w:pPr>
            <w:r w:rsidRPr="0066467F">
              <w:rPr>
                <w:rFonts w:asciiTheme="majorBidi" w:eastAsia="Times New Roman" w:hAnsiTheme="majorBidi" w:cstheme="majorBidi"/>
                <w:color w:val="000000"/>
                <w:lang w:val="en-GB" w:eastAsia="fr-FR"/>
              </w:rPr>
              <w:lastRenderedPageBreak/>
              <w:t>Retention</w:t>
            </w:r>
            <w:r w:rsidRPr="0066467F">
              <w:rPr>
                <w:rFonts w:asciiTheme="majorBidi" w:eastAsia="Times New Roman" w:hAnsiTheme="majorBidi" w:cstheme="majorBidi"/>
                <w:color w:val="000000"/>
                <w:lang w:eastAsia="fr-FR"/>
              </w:rPr>
              <w:t xml:space="preserve"> time</w:t>
            </w:r>
          </w:p>
        </w:tc>
        <w:tc>
          <w:tcPr>
            <w:tcW w:w="941" w:type="dxa"/>
          </w:tcPr>
          <w:p w:rsidR="004546B1" w:rsidRPr="0066467F" w:rsidRDefault="004546B1" w:rsidP="004546B1">
            <w:pPr>
              <w:jc w:val="center"/>
              <w:rPr>
                <w:rFonts w:asciiTheme="majorBidi" w:eastAsia="Times New Roman" w:hAnsiTheme="majorBidi" w:cstheme="majorBidi"/>
                <w:color w:val="000000"/>
                <w:lang w:val="fr-FR" w:eastAsia="fr-FR"/>
              </w:rPr>
            </w:pPr>
            <w:r w:rsidRPr="0066467F">
              <w:rPr>
                <w:rFonts w:asciiTheme="majorBidi" w:eastAsia="Times New Roman" w:hAnsiTheme="majorBidi" w:cstheme="majorBidi"/>
                <w:color w:val="000000"/>
                <w:lang w:val="fr-FR" w:eastAsia="fr-FR"/>
              </w:rPr>
              <w:t>MH++</w:t>
            </w:r>
          </w:p>
        </w:tc>
        <w:tc>
          <w:tcPr>
            <w:tcW w:w="978" w:type="dxa"/>
            <w:noWrap/>
            <w:hideMark/>
          </w:tcPr>
          <w:p w:rsidR="004546B1" w:rsidRPr="0066467F" w:rsidRDefault="004546B1" w:rsidP="004546B1">
            <w:pPr>
              <w:jc w:val="center"/>
              <w:rPr>
                <w:rFonts w:asciiTheme="majorBidi" w:eastAsia="Times New Roman" w:hAnsiTheme="majorBidi" w:cstheme="majorBidi"/>
                <w:color w:val="000000"/>
                <w:lang w:val="fr-FR" w:eastAsia="fr-FR"/>
              </w:rPr>
            </w:pPr>
            <w:r w:rsidRPr="0066467F">
              <w:rPr>
                <w:rFonts w:asciiTheme="majorBidi" w:eastAsia="Times New Roman" w:hAnsiTheme="majorBidi" w:cstheme="majorBidi"/>
                <w:color w:val="000000"/>
                <w:lang w:eastAsia="fr-FR"/>
              </w:rPr>
              <w:t>MH+</w:t>
            </w:r>
          </w:p>
        </w:tc>
        <w:tc>
          <w:tcPr>
            <w:tcW w:w="1367" w:type="dxa"/>
          </w:tcPr>
          <w:p w:rsidR="004546B1" w:rsidRPr="0066467F" w:rsidRDefault="004546B1" w:rsidP="004546B1">
            <w:pPr>
              <w:jc w:val="center"/>
              <w:rPr>
                <w:rFonts w:asciiTheme="majorBidi" w:eastAsia="Times New Roman" w:hAnsiTheme="majorBidi" w:cstheme="majorBidi"/>
                <w:color w:val="000000"/>
                <w:lang w:val="fr-FR" w:eastAsia="fr-FR"/>
              </w:rPr>
            </w:pPr>
            <w:r w:rsidRPr="0066467F">
              <w:rPr>
                <w:rFonts w:asciiTheme="majorBidi" w:eastAsia="Times New Roman" w:hAnsiTheme="majorBidi" w:cstheme="majorBidi"/>
                <w:color w:val="000000"/>
                <w:lang w:eastAsia="fr-FR"/>
              </w:rPr>
              <w:t>FA length Tag</w:t>
            </w:r>
          </w:p>
        </w:tc>
        <w:tc>
          <w:tcPr>
            <w:tcW w:w="1571" w:type="dxa"/>
          </w:tcPr>
          <w:p w:rsidR="004546B1" w:rsidRPr="0066467F" w:rsidRDefault="004546B1" w:rsidP="004546B1">
            <w:pPr>
              <w:jc w:val="center"/>
              <w:rPr>
                <w:rFonts w:asciiTheme="majorBidi" w:eastAsia="Times New Roman" w:hAnsiTheme="majorBidi" w:cstheme="majorBidi"/>
                <w:color w:val="000000"/>
                <w:lang w:val="fr-FR" w:eastAsia="fr-FR"/>
              </w:rPr>
            </w:pPr>
            <w:r w:rsidRPr="0066467F">
              <w:rPr>
                <w:rFonts w:asciiTheme="majorBidi" w:eastAsia="Times New Roman" w:hAnsiTheme="majorBidi" w:cstheme="majorBidi"/>
                <w:color w:val="000000"/>
                <w:lang w:val="en-US" w:eastAsia="fr-FR"/>
              </w:rPr>
              <w:t>Sequence</w:t>
            </w:r>
            <w:r w:rsidRPr="0066467F">
              <w:rPr>
                <w:rFonts w:asciiTheme="majorBidi" w:eastAsia="Times New Roman" w:hAnsiTheme="majorBidi" w:cstheme="majorBidi"/>
                <w:color w:val="000000"/>
                <w:lang w:eastAsia="fr-FR"/>
              </w:rPr>
              <w:t xml:space="preserve"> tag +1</w:t>
            </w:r>
          </w:p>
        </w:tc>
        <w:tc>
          <w:tcPr>
            <w:tcW w:w="2521" w:type="dxa"/>
          </w:tcPr>
          <w:p w:rsidR="004546B1" w:rsidRPr="0066467F" w:rsidRDefault="004546B1" w:rsidP="004546B1">
            <w:pPr>
              <w:jc w:val="center"/>
              <w:rPr>
                <w:rFonts w:asciiTheme="majorBidi" w:eastAsia="Times New Roman" w:hAnsiTheme="majorBidi" w:cstheme="majorBidi"/>
                <w:color w:val="000000"/>
                <w:lang w:val="fr-FR" w:eastAsia="fr-FR"/>
              </w:rPr>
            </w:pPr>
            <w:r w:rsidRPr="0066467F">
              <w:rPr>
                <w:rFonts w:asciiTheme="majorBidi" w:eastAsia="Times New Roman" w:hAnsiTheme="majorBidi" w:cstheme="majorBidi"/>
                <w:color w:val="000000"/>
                <w:lang w:eastAsia="fr-FR"/>
              </w:rPr>
              <w:t>Fengycin homologues</w:t>
            </w:r>
          </w:p>
        </w:tc>
      </w:tr>
      <w:tr w:rsidR="004546B1" w:rsidRPr="0066467F" w:rsidTr="004546B1">
        <w:trPr>
          <w:trHeight w:val="303"/>
        </w:trPr>
        <w:tc>
          <w:tcPr>
            <w:tcW w:w="1235" w:type="dxa"/>
            <w:noWrap/>
            <w:hideMark/>
          </w:tcPr>
          <w:p w:rsidR="004546B1" w:rsidRPr="0066467F" w:rsidRDefault="004546B1" w:rsidP="004546B1">
            <w:pPr>
              <w:jc w:val="center"/>
              <w:rPr>
                <w:rFonts w:asciiTheme="majorBidi" w:eastAsia="Times New Roman" w:hAnsiTheme="majorBidi" w:cstheme="majorBidi"/>
                <w:color w:val="000000"/>
                <w:lang w:val="fr-FR" w:eastAsia="fr-FR"/>
              </w:rPr>
            </w:pPr>
            <w:r w:rsidRPr="0066467F">
              <w:rPr>
                <w:rFonts w:asciiTheme="majorBidi" w:eastAsia="Times New Roman" w:hAnsiTheme="majorBidi" w:cstheme="majorBidi"/>
                <w:color w:val="000000"/>
                <w:lang w:eastAsia="fr-FR"/>
              </w:rPr>
              <w:t>31,5 min</w:t>
            </w:r>
          </w:p>
        </w:tc>
        <w:tc>
          <w:tcPr>
            <w:tcW w:w="941"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732,46</w:t>
            </w:r>
          </w:p>
        </w:tc>
        <w:tc>
          <w:tcPr>
            <w:tcW w:w="978" w:type="dxa"/>
            <w:noWrap/>
            <w:hideMark/>
          </w:tcPr>
          <w:p w:rsidR="004546B1" w:rsidRPr="0066467F" w:rsidRDefault="004546B1" w:rsidP="004546B1">
            <w:pPr>
              <w:jc w:val="center"/>
              <w:rPr>
                <w:rFonts w:asciiTheme="majorBidi" w:eastAsia="Times New Roman" w:hAnsiTheme="majorBidi" w:cstheme="majorBidi"/>
                <w:color w:val="000000"/>
                <w:lang w:val="fr-FR" w:eastAsia="fr-FR"/>
              </w:rPr>
            </w:pPr>
            <w:r w:rsidRPr="0066467F">
              <w:rPr>
                <w:rFonts w:asciiTheme="majorBidi" w:eastAsia="Times New Roman" w:hAnsiTheme="majorBidi" w:cstheme="majorBidi"/>
                <w:color w:val="000000"/>
                <w:lang w:eastAsia="fr-FR"/>
              </w:rPr>
              <w:t>1463,9</w:t>
            </w:r>
          </w:p>
        </w:tc>
        <w:tc>
          <w:tcPr>
            <w:tcW w:w="1367"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384,4</w:t>
            </w:r>
          </w:p>
        </w:tc>
        <w:tc>
          <w:tcPr>
            <w:tcW w:w="1571"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1080, 9</w:t>
            </w:r>
          </w:p>
          <w:p w:rsidR="004546B1" w:rsidRPr="0066467F" w:rsidRDefault="004546B1" w:rsidP="004546B1">
            <w:pPr>
              <w:jc w:val="center"/>
              <w:rPr>
                <w:rFonts w:asciiTheme="majorBidi" w:eastAsia="Times New Roman" w:hAnsiTheme="majorBidi" w:cstheme="majorBidi"/>
                <w:color w:val="000000"/>
                <w:lang w:val="fr-FR" w:eastAsia="fr-FR"/>
              </w:rPr>
            </w:pPr>
          </w:p>
        </w:tc>
        <w:tc>
          <w:tcPr>
            <w:tcW w:w="2521" w:type="dxa"/>
          </w:tcPr>
          <w:p w:rsidR="004546B1" w:rsidRPr="0066467F" w:rsidRDefault="004546B1" w:rsidP="004546B1">
            <w:pPr>
              <w:jc w:val="center"/>
              <w:rPr>
                <w:rFonts w:asciiTheme="majorBidi" w:eastAsia="Times New Roman" w:hAnsiTheme="majorBidi" w:cstheme="majorBidi"/>
                <w:color w:val="000000"/>
                <w:lang w:val="fr-FR" w:eastAsia="fr-FR"/>
              </w:rPr>
            </w:pPr>
            <w:r w:rsidRPr="0066467F">
              <w:rPr>
                <w:rFonts w:asciiTheme="majorBidi" w:eastAsia="Times New Roman" w:hAnsiTheme="majorBidi" w:cstheme="majorBidi"/>
                <w:color w:val="000000"/>
                <w:lang w:eastAsia="fr-FR"/>
              </w:rPr>
              <w:t>C16 feng A</w:t>
            </w:r>
          </w:p>
        </w:tc>
      </w:tr>
      <w:tr w:rsidR="004546B1" w:rsidRPr="0066467F" w:rsidTr="004546B1">
        <w:trPr>
          <w:trHeight w:val="303"/>
        </w:trPr>
        <w:tc>
          <w:tcPr>
            <w:tcW w:w="1235" w:type="dxa"/>
            <w:noWrap/>
            <w:hideMark/>
          </w:tcPr>
          <w:p w:rsidR="004546B1" w:rsidRPr="0066467F" w:rsidRDefault="004546B1" w:rsidP="004546B1">
            <w:pPr>
              <w:jc w:val="center"/>
              <w:rPr>
                <w:rFonts w:asciiTheme="majorBidi" w:eastAsia="Times New Roman" w:hAnsiTheme="majorBidi" w:cstheme="majorBidi"/>
                <w:color w:val="000000"/>
                <w:lang w:val="fr-FR" w:eastAsia="fr-FR"/>
              </w:rPr>
            </w:pPr>
            <w:r w:rsidRPr="0066467F">
              <w:rPr>
                <w:rFonts w:asciiTheme="majorBidi" w:eastAsia="Times New Roman" w:hAnsiTheme="majorBidi" w:cstheme="majorBidi"/>
                <w:color w:val="000000"/>
                <w:lang w:eastAsia="fr-FR"/>
              </w:rPr>
              <w:t>32,5 min</w:t>
            </w:r>
          </w:p>
        </w:tc>
        <w:tc>
          <w:tcPr>
            <w:tcW w:w="941"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746,48</w:t>
            </w:r>
          </w:p>
        </w:tc>
        <w:tc>
          <w:tcPr>
            <w:tcW w:w="978" w:type="dxa"/>
            <w:noWrap/>
            <w:hideMark/>
          </w:tcPr>
          <w:p w:rsidR="004546B1" w:rsidRPr="0066467F" w:rsidRDefault="004546B1" w:rsidP="004546B1">
            <w:pPr>
              <w:jc w:val="center"/>
              <w:rPr>
                <w:rFonts w:asciiTheme="majorBidi" w:eastAsia="Times New Roman" w:hAnsiTheme="majorBidi" w:cstheme="majorBidi"/>
                <w:color w:val="000000"/>
                <w:lang w:val="fr-FR" w:eastAsia="fr-FR"/>
              </w:rPr>
            </w:pPr>
            <w:r w:rsidRPr="0066467F">
              <w:rPr>
                <w:rFonts w:asciiTheme="majorBidi" w:eastAsia="Times New Roman" w:hAnsiTheme="majorBidi" w:cstheme="majorBidi"/>
                <w:color w:val="000000"/>
                <w:lang w:eastAsia="fr-FR"/>
              </w:rPr>
              <w:t>1491,9</w:t>
            </w:r>
          </w:p>
        </w:tc>
        <w:tc>
          <w:tcPr>
            <w:tcW w:w="1367"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384,4</w:t>
            </w:r>
          </w:p>
        </w:tc>
        <w:tc>
          <w:tcPr>
            <w:tcW w:w="1571"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1108, 9</w:t>
            </w:r>
          </w:p>
          <w:p w:rsidR="004546B1" w:rsidRPr="0066467F" w:rsidRDefault="004546B1" w:rsidP="004546B1">
            <w:pPr>
              <w:jc w:val="center"/>
              <w:rPr>
                <w:rFonts w:asciiTheme="majorBidi" w:eastAsia="Times New Roman" w:hAnsiTheme="majorBidi" w:cstheme="majorBidi"/>
                <w:color w:val="000000"/>
                <w:lang w:val="fr-FR" w:eastAsia="fr-FR"/>
              </w:rPr>
            </w:pPr>
          </w:p>
        </w:tc>
        <w:tc>
          <w:tcPr>
            <w:tcW w:w="2521" w:type="dxa"/>
          </w:tcPr>
          <w:p w:rsidR="004546B1" w:rsidRPr="0066467F" w:rsidRDefault="004546B1" w:rsidP="004546B1">
            <w:pPr>
              <w:jc w:val="center"/>
              <w:rPr>
                <w:rFonts w:asciiTheme="majorBidi" w:eastAsia="Times New Roman" w:hAnsiTheme="majorBidi" w:cstheme="majorBidi"/>
                <w:color w:val="000000"/>
                <w:lang w:val="fr-FR" w:eastAsia="fr-FR"/>
              </w:rPr>
            </w:pPr>
            <w:r w:rsidRPr="0066467F">
              <w:rPr>
                <w:rFonts w:asciiTheme="majorBidi" w:eastAsia="Times New Roman" w:hAnsiTheme="majorBidi" w:cstheme="majorBidi"/>
                <w:color w:val="000000"/>
                <w:lang w:eastAsia="fr-FR"/>
              </w:rPr>
              <w:t>C16 feng B</w:t>
            </w:r>
          </w:p>
        </w:tc>
      </w:tr>
      <w:tr w:rsidR="004546B1" w:rsidRPr="0066467F" w:rsidTr="004546B1">
        <w:trPr>
          <w:trHeight w:val="303"/>
        </w:trPr>
        <w:tc>
          <w:tcPr>
            <w:tcW w:w="1235" w:type="dxa"/>
            <w:noWrap/>
            <w:hideMark/>
          </w:tcPr>
          <w:p w:rsidR="004546B1" w:rsidRPr="0066467F" w:rsidRDefault="004546B1" w:rsidP="004546B1">
            <w:pPr>
              <w:jc w:val="center"/>
              <w:rPr>
                <w:rFonts w:asciiTheme="majorBidi" w:eastAsia="Times New Roman" w:hAnsiTheme="majorBidi" w:cstheme="majorBidi"/>
                <w:color w:val="000000"/>
                <w:lang w:val="fr-FR" w:eastAsia="fr-FR"/>
              </w:rPr>
            </w:pPr>
            <w:r w:rsidRPr="0066467F">
              <w:rPr>
                <w:rFonts w:asciiTheme="majorBidi" w:eastAsia="Times New Roman" w:hAnsiTheme="majorBidi" w:cstheme="majorBidi"/>
                <w:color w:val="000000"/>
                <w:lang w:eastAsia="fr-FR"/>
              </w:rPr>
              <w:t>33,7 min</w:t>
            </w:r>
          </w:p>
        </w:tc>
        <w:tc>
          <w:tcPr>
            <w:tcW w:w="941"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724,5</w:t>
            </w:r>
          </w:p>
        </w:tc>
        <w:tc>
          <w:tcPr>
            <w:tcW w:w="978" w:type="dxa"/>
            <w:noWrap/>
            <w:hideMark/>
          </w:tcPr>
          <w:p w:rsidR="004546B1" w:rsidRPr="0066467F" w:rsidRDefault="004546B1" w:rsidP="004546B1">
            <w:pPr>
              <w:jc w:val="center"/>
              <w:rPr>
                <w:rFonts w:asciiTheme="majorBidi" w:eastAsia="Times New Roman" w:hAnsiTheme="majorBidi" w:cstheme="majorBidi"/>
                <w:color w:val="000000"/>
                <w:lang w:val="fr-FR" w:eastAsia="fr-FR"/>
              </w:rPr>
            </w:pPr>
            <w:r w:rsidRPr="0066467F">
              <w:rPr>
                <w:rFonts w:asciiTheme="majorBidi" w:eastAsia="Times New Roman" w:hAnsiTheme="majorBidi" w:cstheme="majorBidi"/>
                <w:color w:val="000000"/>
                <w:lang w:eastAsia="fr-FR"/>
              </w:rPr>
              <w:t>1447,8</w:t>
            </w:r>
          </w:p>
        </w:tc>
        <w:tc>
          <w:tcPr>
            <w:tcW w:w="1367"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368,4</w:t>
            </w:r>
          </w:p>
        </w:tc>
        <w:tc>
          <w:tcPr>
            <w:tcW w:w="1571" w:type="dxa"/>
          </w:tcPr>
          <w:p w:rsidR="004546B1" w:rsidRPr="0066467F" w:rsidRDefault="004546B1" w:rsidP="004546B1">
            <w:pPr>
              <w:jc w:val="center"/>
              <w:rPr>
                <w:rFonts w:asciiTheme="majorBidi" w:eastAsia="Times New Roman" w:hAnsiTheme="majorBidi" w:cstheme="majorBidi"/>
                <w:color w:val="000000"/>
                <w:lang w:val="fr-FR" w:eastAsia="fr-FR"/>
              </w:rPr>
            </w:pPr>
            <w:r w:rsidRPr="0066467F">
              <w:rPr>
                <w:rFonts w:asciiTheme="majorBidi" w:hAnsiTheme="majorBidi" w:cstheme="majorBidi"/>
                <w:color w:val="000000"/>
              </w:rPr>
              <w:t>1080, 9</w:t>
            </w:r>
          </w:p>
        </w:tc>
        <w:tc>
          <w:tcPr>
            <w:tcW w:w="2521" w:type="dxa"/>
          </w:tcPr>
          <w:p w:rsidR="004546B1" w:rsidRDefault="004546B1" w:rsidP="004546B1">
            <w:pPr>
              <w:jc w:val="center"/>
              <w:rPr>
                <w:rFonts w:asciiTheme="majorBidi" w:eastAsia="Times New Roman" w:hAnsiTheme="majorBidi" w:cstheme="majorBidi"/>
                <w:color w:val="000000"/>
                <w:lang w:eastAsia="fr-FR"/>
              </w:rPr>
            </w:pPr>
            <w:r>
              <w:rPr>
                <w:rFonts w:asciiTheme="majorBidi" w:eastAsia="Times New Roman" w:hAnsiTheme="majorBidi" w:cstheme="majorBidi"/>
                <w:color w:val="000000"/>
                <w:lang w:eastAsia="fr-FR"/>
              </w:rPr>
              <w:t xml:space="preserve">Unsaturated </w:t>
            </w:r>
          </w:p>
          <w:p w:rsidR="004546B1" w:rsidRDefault="004546B1" w:rsidP="004546B1">
            <w:pPr>
              <w:jc w:val="center"/>
              <w:rPr>
                <w:rFonts w:asciiTheme="majorBidi" w:eastAsia="Times New Roman" w:hAnsiTheme="majorBidi" w:cstheme="majorBidi"/>
                <w:color w:val="000000"/>
                <w:lang w:eastAsia="fr-FR"/>
              </w:rPr>
            </w:pPr>
          </w:p>
          <w:p w:rsidR="004546B1" w:rsidRPr="0066467F" w:rsidRDefault="004546B1" w:rsidP="004546B1">
            <w:pPr>
              <w:jc w:val="center"/>
              <w:rPr>
                <w:rFonts w:asciiTheme="majorBidi" w:eastAsia="Times New Roman" w:hAnsiTheme="majorBidi" w:cstheme="majorBidi"/>
                <w:color w:val="000000"/>
                <w:lang w:val="fr-FR" w:eastAsia="fr-FR"/>
              </w:rPr>
            </w:pPr>
            <w:r w:rsidRPr="0066467F">
              <w:rPr>
                <w:rFonts w:asciiTheme="majorBidi" w:eastAsia="Times New Roman" w:hAnsiTheme="majorBidi" w:cstheme="majorBidi"/>
                <w:color w:val="000000"/>
                <w:lang w:eastAsia="fr-FR"/>
              </w:rPr>
              <w:t>C15 feng A</w:t>
            </w:r>
          </w:p>
        </w:tc>
      </w:tr>
      <w:tr w:rsidR="004546B1" w:rsidRPr="0066467F" w:rsidTr="004546B1">
        <w:trPr>
          <w:trHeight w:val="350"/>
        </w:trPr>
        <w:tc>
          <w:tcPr>
            <w:tcW w:w="1235" w:type="dxa"/>
            <w:noWrap/>
            <w:hideMark/>
          </w:tcPr>
          <w:p w:rsidR="004546B1" w:rsidRPr="0066467F" w:rsidRDefault="004546B1" w:rsidP="004546B1">
            <w:pPr>
              <w:jc w:val="center"/>
              <w:rPr>
                <w:rFonts w:asciiTheme="majorBidi" w:eastAsia="Times New Roman" w:hAnsiTheme="majorBidi" w:cstheme="majorBidi"/>
                <w:color w:val="000000"/>
                <w:lang w:val="fr-FR" w:eastAsia="fr-FR"/>
              </w:rPr>
            </w:pPr>
            <w:r w:rsidRPr="0066467F">
              <w:rPr>
                <w:rFonts w:asciiTheme="majorBidi" w:eastAsia="Times New Roman" w:hAnsiTheme="majorBidi" w:cstheme="majorBidi"/>
                <w:color w:val="000000"/>
                <w:lang w:eastAsia="fr-FR"/>
              </w:rPr>
              <w:t>34,6 min</w:t>
            </w:r>
          </w:p>
        </w:tc>
        <w:tc>
          <w:tcPr>
            <w:tcW w:w="941"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731,5</w:t>
            </w:r>
          </w:p>
        </w:tc>
        <w:tc>
          <w:tcPr>
            <w:tcW w:w="978" w:type="dxa"/>
            <w:noWrap/>
            <w:hideMark/>
          </w:tcPr>
          <w:p w:rsidR="004546B1" w:rsidRPr="0066467F" w:rsidRDefault="004546B1" w:rsidP="004546B1">
            <w:pPr>
              <w:jc w:val="center"/>
              <w:rPr>
                <w:rFonts w:asciiTheme="majorBidi" w:eastAsia="Times New Roman" w:hAnsiTheme="majorBidi" w:cstheme="majorBidi"/>
                <w:color w:val="000000"/>
                <w:lang w:val="fr-FR" w:eastAsia="fr-FR"/>
              </w:rPr>
            </w:pPr>
            <w:r w:rsidRPr="0066467F">
              <w:rPr>
                <w:rFonts w:asciiTheme="majorBidi" w:eastAsia="Times New Roman" w:hAnsiTheme="majorBidi" w:cstheme="majorBidi"/>
                <w:color w:val="000000"/>
                <w:lang w:eastAsia="fr-FR"/>
              </w:rPr>
              <w:t>1461,8</w:t>
            </w:r>
          </w:p>
        </w:tc>
        <w:tc>
          <w:tcPr>
            <w:tcW w:w="1367"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382,5</w:t>
            </w:r>
          </w:p>
        </w:tc>
        <w:tc>
          <w:tcPr>
            <w:tcW w:w="1571"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1080, 9</w:t>
            </w:r>
          </w:p>
          <w:p w:rsidR="004546B1" w:rsidRPr="0066467F" w:rsidRDefault="004546B1" w:rsidP="004546B1">
            <w:pPr>
              <w:jc w:val="center"/>
              <w:rPr>
                <w:rFonts w:asciiTheme="majorBidi" w:eastAsia="Times New Roman" w:hAnsiTheme="majorBidi" w:cstheme="majorBidi"/>
                <w:color w:val="000000"/>
                <w:lang w:val="fr-FR" w:eastAsia="fr-FR"/>
              </w:rPr>
            </w:pPr>
          </w:p>
        </w:tc>
        <w:tc>
          <w:tcPr>
            <w:tcW w:w="2521" w:type="dxa"/>
          </w:tcPr>
          <w:p w:rsidR="004546B1" w:rsidRPr="0066467F" w:rsidRDefault="004546B1" w:rsidP="004546B1">
            <w:pPr>
              <w:jc w:val="center"/>
              <w:rPr>
                <w:rFonts w:asciiTheme="majorBidi" w:eastAsia="Times New Roman" w:hAnsiTheme="majorBidi" w:cstheme="majorBidi"/>
                <w:color w:val="000000"/>
                <w:lang w:val="fr-FR" w:eastAsia="fr-FR"/>
              </w:rPr>
            </w:pPr>
            <w:r>
              <w:rPr>
                <w:rFonts w:asciiTheme="majorBidi" w:eastAsia="Times New Roman" w:hAnsiTheme="majorBidi" w:cstheme="majorBidi"/>
                <w:color w:val="000000"/>
                <w:lang w:eastAsia="fr-FR"/>
              </w:rPr>
              <w:t xml:space="preserve">Unsaturated </w:t>
            </w:r>
            <w:r w:rsidRPr="0066467F">
              <w:rPr>
                <w:rFonts w:asciiTheme="majorBidi" w:eastAsia="Times New Roman" w:hAnsiTheme="majorBidi" w:cstheme="majorBidi"/>
                <w:color w:val="000000"/>
                <w:lang w:eastAsia="fr-FR"/>
              </w:rPr>
              <w:t>C16</w:t>
            </w:r>
            <w:r>
              <w:rPr>
                <w:rFonts w:asciiTheme="majorBidi" w:eastAsia="Times New Roman" w:hAnsiTheme="majorBidi" w:cstheme="majorBidi"/>
                <w:color w:val="000000"/>
                <w:lang w:eastAsia="fr-FR"/>
              </w:rPr>
              <w:t xml:space="preserve">  </w:t>
            </w:r>
            <w:r w:rsidRPr="0066467F">
              <w:rPr>
                <w:rFonts w:asciiTheme="majorBidi" w:eastAsia="Times New Roman" w:hAnsiTheme="majorBidi" w:cstheme="majorBidi"/>
                <w:color w:val="000000"/>
                <w:lang w:eastAsia="fr-FR"/>
              </w:rPr>
              <w:t>feng A</w:t>
            </w:r>
          </w:p>
        </w:tc>
      </w:tr>
      <w:tr w:rsidR="004546B1" w:rsidRPr="009557A4" w:rsidTr="004546B1">
        <w:trPr>
          <w:trHeight w:val="898"/>
        </w:trPr>
        <w:tc>
          <w:tcPr>
            <w:tcW w:w="1235" w:type="dxa"/>
            <w:noWrap/>
            <w:hideMark/>
          </w:tcPr>
          <w:p w:rsidR="004546B1" w:rsidRPr="0066467F" w:rsidRDefault="004546B1" w:rsidP="004546B1">
            <w:pPr>
              <w:jc w:val="center"/>
              <w:rPr>
                <w:rFonts w:asciiTheme="majorBidi" w:eastAsia="Times New Roman" w:hAnsiTheme="majorBidi" w:cstheme="majorBidi"/>
                <w:color w:val="000000"/>
                <w:lang w:val="fr-FR" w:eastAsia="fr-FR"/>
              </w:rPr>
            </w:pPr>
            <w:r w:rsidRPr="0066467F">
              <w:rPr>
                <w:rFonts w:asciiTheme="majorBidi" w:eastAsia="Times New Roman" w:hAnsiTheme="majorBidi" w:cstheme="majorBidi"/>
                <w:color w:val="000000"/>
                <w:lang w:eastAsia="fr-FR"/>
              </w:rPr>
              <w:t>35,3 min</w:t>
            </w:r>
          </w:p>
        </w:tc>
        <w:tc>
          <w:tcPr>
            <w:tcW w:w="941"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738,5</w:t>
            </w:r>
          </w:p>
        </w:tc>
        <w:tc>
          <w:tcPr>
            <w:tcW w:w="978" w:type="dxa"/>
            <w:noWrap/>
            <w:hideMark/>
          </w:tcPr>
          <w:p w:rsidR="004546B1" w:rsidRPr="0066467F" w:rsidRDefault="004546B1" w:rsidP="004546B1">
            <w:pPr>
              <w:jc w:val="center"/>
              <w:rPr>
                <w:rFonts w:asciiTheme="majorBidi" w:eastAsia="Times New Roman" w:hAnsiTheme="majorBidi" w:cstheme="majorBidi"/>
                <w:color w:val="000000"/>
                <w:lang w:val="fr-FR" w:eastAsia="fr-FR"/>
              </w:rPr>
            </w:pPr>
            <w:r w:rsidRPr="0066467F">
              <w:rPr>
                <w:rFonts w:asciiTheme="majorBidi" w:eastAsia="Times New Roman" w:hAnsiTheme="majorBidi" w:cstheme="majorBidi"/>
                <w:color w:val="000000"/>
                <w:lang w:eastAsia="fr-FR"/>
              </w:rPr>
              <w:t>1476</w:t>
            </w:r>
          </w:p>
        </w:tc>
        <w:tc>
          <w:tcPr>
            <w:tcW w:w="1367"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368,4  - 382,4</w:t>
            </w:r>
          </w:p>
        </w:tc>
        <w:tc>
          <w:tcPr>
            <w:tcW w:w="1571"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1108, 9 /</w:t>
            </w:r>
          </w:p>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1094, 9</w:t>
            </w:r>
          </w:p>
          <w:p w:rsidR="004546B1" w:rsidRPr="0066467F" w:rsidRDefault="004546B1" w:rsidP="004546B1">
            <w:pPr>
              <w:jc w:val="center"/>
              <w:rPr>
                <w:rFonts w:asciiTheme="majorBidi" w:eastAsiaTheme="minorHAnsi" w:hAnsiTheme="majorBidi" w:cstheme="majorBidi"/>
                <w:color w:val="000000"/>
                <w:lang w:val="fr-FR" w:eastAsia="en-US"/>
              </w:rPr>
            </w:pPr>
          </w:p>
          <w:p w:rsidR="004546B1" w:rsidRPr="0066467F" w:rsidRDefault="004546B1" w:rsidP="004546B1">
            <w:pPr>
              <w:jc w:val="center"/>
              <w:rPr>
                <w:rFonts w:asciiTheme="majorBidi" w:eastAsia="Times New Roman" w:hAnsiTheme="majorBidi" w:cstheme="majorBidi"/>
                <w:color w:val="000000"/>
                <w:lang w:val="fr-FR" w:eastAsia="fr-FR"/>
              </w:rPr>
            </w:pPr>
          </w:p>
        </w:tc>
        <w:tc>
          <w:tcPr>
            <w:tcW w:w="2521" w:type="dxa"/>
          </w:tcPr>
          <w:p w:rsidR="004546B1" w:rsidRPr="0066467F" w:rsidRDefault="004546B1" w:rsidP="004546B1">
            <w:pPr>
              <w:jc w:val="center"/>
              <w:rPr>
                <w:rFonts w:asciiTheme="majorBidi" w:eastAsia="Times New Roman" w:hAnsiTheme="majorBidi" w:cstheme="majorBidi"/>
                <w:color w:val="000000"/>
                <w:lang w:val="en-US" w:eastAsia="fr-FR"/>
              </w:rPr>
            </w:pPr>
            <w:r>
              <w:rPr>
                <w:rFonts w:asciiTheme="majorBidi" w:eastAsia="Times New Roman" w:hAnsiTheme="majorBidi" w:cstheme="majorBidi"/>
                <w:color w:val="000000"/>
                <w:lang w:val="en-US" w:eastAsia="fr-FR"/>
              </w:rPr>
              <w:t xml:space="preserve">Unsaturated </w:t>
            </w:r>
            <w:r w:rsidRPr="0066467F">
              <w:rPr>
                <w:rFonts w:asciiTheme="majorBidi" w:eastAsia="Times New Roman" w:hAnsiTheme="majorBidi" w:cstheme="majorBidi"/>
                <w:color w:val="000000"/>
                <w:lang w:val="en-US" w:eastAsia="fr-FR"/>
              </w:rPr>
              <w:t xml:space="preserve">C15 feng B / </w:t>
            </w:r>
            <w:r>
              <w:rPr>
                <w:rFonts w:asciiTheme="majorBidi" w:eastAsia="Times New Roman" w:hAnsiTheme="majorBidi" w:cstheme="majorBidi"/>
                <w:color w:val="000000"/>
                <w:lang w:val="en-US" w:eastAsia="fr-FR"/>
              </w:rPr>
              <w:t xml:space="preserve">Unsaturated </w:t>
            </w:r>
            <w:r w:rsidRPr="0066467F">
              <w:rPr>
                <w:rFonts w:asciiTheme="majorBidi" w:eastAsia="Times New Roman" w:hAnsiTheme="majorBidi" w:cstheme="majorBidi"/>
                <w:color w:val="000000"/>
                <w:lang w:val="en-US" w:eastAsia="fr-FR"/>
              </w:rPr>
              <w:t>C16</w:t>
            </w:r>
            <w:r>
              <w:rPr>
                <w:rFonts w:asciiTheme="majorBidi" w:eastAsia="Times New Roman" w:hAnsiTheme="majorBidi" w:cstheme="majorBidi"/>
                <w:color w:val="000000"/>
                <w:lang w:val="en-US" w:eastAsia="fr-FR"/>
              </w:rPr>
              <w:t xml:space="preserve"> f</w:t>
            </w:r>
            <w:r w:rsidRPr="0066467F">
              <w:rPr>
                <w:rFonts w:asciiTheme="majorBidi" w:eastAsia="Times New Roman" w:hAnsiTheme="majorBidi" w:cstheme="majorBidi"/>
                <w:color w:val="000000"/>
                <w:lang w:val="en-US" w:eastAsia="fr-FR"/>
              </w:rPr>
              <w:t>eng S</w:t>
            </w:r>
          </w:p>
        </w:tc>
      </w:tr>
      <w:tr w:rsidR="004546B1" w:rsidRPr="009557A4" w:rsidTr="004546B1">
        <w:trPr>
          <w:trHeight w:val="447"/>
        </w:trPr>
        <w:tc>
          <w:tcPr>
            <w:tcW w:w="1235" w:type="dxa"/>
            <w:noWrap/>
            <w:hideMark/>
          </w:tcPr>
          <w:p w:rsidR="004546B1" w:rsidRPr="0066467F" w:rsidRDefault="004546B1" w:rsidP="004546B1">
            <w:pPr>
              <w:jc w:val="center"/>
              <w:rPr>
                <w:rFonts w:asciiTheme="majorBidi" w:eastAsia="Times New Roman" w:hAnsiTheme="majorBidi" w:cstheme="majorBidi"/>
                <w:color w:val="000000"/>
                <w:lang w:val="fr-FR" w:eastAsia="fr-FR"/>
              </w:rPr>
            </w:pPr>
            <w:r w:rsidRPr="0066467F">
              <w:rPr>
                <w:rFonts w:asciiTheme="majorBidi" w:eastAsia="Times New Roman" w:hAnsiTheme="majorBidi" w:cstheme="majorBidi"/>
                <w:color w:val="000000"/>
                <w:lang w:eastAsia="fr-FR"/>
              </w:rPr>
              <w:t>35,4 min</w:t>
            </w:r>
          </w:p>
        </w:tc>
        <w:tc>
          <w:tcPr>
            <w:tcW w:w="941"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745,5</w:t>
            </w:r>
          </w:p>
        </w:tc>
        <w:tc>
          <w:tcPr>
            <w:tcW w:w="978" w:type="dxa"/>
            <w:noWrap/>
            <w:hideMark/>
          </w:tcPr>
          <w:p w:rsidR="004546B1" w:rsidRPr="00275A6C" w:rsidRDefault="004546B1" w:rsidP="004546B1">
            <w:pPr>
              <w:jc w:val="center"/>
              <w:rPr>
                <w:rFonts w:asciiTheme="majorBidi" w:eastAsia="Times New Roman" w:hAnsiTheme="majorBidi" w:cstheme="majorBidi"/>
                <w:color w:val="000000"/>
                <w:lang w:val="fr-FR" w:eastAsia="fr-FR"/>
              </w:rPr>
            </w:pPr>
            <w:r w:rsidRPr="00275A6C">
              <w:rPr>
                <w:rFonts w:asciiTheme="majorBidi" w:eastAsia="Times New Roman" w:hAnsiTheme="majorBidi" w:cstheme="majorBidi"/>
                <w:color w:val="000000"/>
                <w:lang w:eastAsia="fr-FR"/>
              </w:rPr>
              <w:t>1489,9</w:t>
            </w:r>
          </w:p>
        </w:tc>
        <w:tc>
          <w:tcPr>
            <w:tcW w:w="1367"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382,4</w:t>
            </w:r>
          </w:p>
        </w:tc>
        <w:tc>
          <w:tcPr>
            <w:tcW w:w="1571"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1080, 9</w:t>
            </w:r>
          </w:p>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/1108, 9</w:t>
            </w:r>
          </w:p>
          <w:p w:rsidR="004546B1" w:rsidRPr="0066467F" w:rsidRDefault="004546B1" w:rsidP="004546B1">
            <w:pPr>
              <w:jc w:val="center"/>
              <w:rPr>
                <w:rFonts w:asciiTheme="majorBidi" w:eastAsia="Times New Roman" w:hAnsiTheme="majorBidi" w:cstheme="majorBidi"/>
                <w:color w:val="000000"/>
                <w:lang w:val="fr-FR" w:eastAsia="fr-FR"/>
              </w:rPr>
            </w:pPr>
          </w:p>
        </w:tc>
        <w:tc>
          <w:tcPr>
            <w:tcW w:w="2521" w:type="dxa"/>
          </w:tcPr>
          <w:p w:rsidR="004546B1" w:rsidRPr="0066467F" w:rsidRDefault="004546B1" w:rsidP="004546B1">
            <w:pPr>
              <w:jc w:val="center"/>
              <w:rPr>
                <w:rFonts w:asciiTheme="majorBidi" w:eastAsia="Times New Roman" w:hAnsiTheme="majorBidi" w:cstheme="majorBidi"/>
                <w:color w:val="000000"/>
                <w:lang w:val="en-US" w:eastAsia="fr-FR"/>
              </w:rPr>
            </w:pPr>
            <w:r>
              <w:rPr>
                <w:rFonts w:asciiTheme="majorBidi" w:eastAsia="Times New Roman" w:hAnsiTheme="majorBidi" w:cstheme="majorBidi"/>
                <w:color w:val="000000"/>
                <w:lang w:val="en-US" w:eastAsia="fr-FR"/>
              </w:rPr>
              <w:t xml:space="preserve">Unsaturated </w:t>
            </w:r>
            <w:r w:rsidRPr="0066467F">
              <w:rPr>
                <w:rFonts w:asciiTheme="majorBidi" w:eastAsia="Times New Roman" w:hAnsiTheme="majorBidi" w:cstheme="majorBidi"/>
                <w:color w:val="000000"/>
                <w:lang w:val="en-US" w:eastAsia="fr-FR"/>
              </w:rPr>
              <w:t>C18</w:t>
            </w:r>
            <w:r>
              <w:rPr>
                <w:rFonts w:asciiTheme="majorBidi" w:eastAsia="Times New Roman" w:hAnsiTheme="majorBidi" w:cstheme="majorBidi"/>
                <w:color w:val="000000"/>
                <w:lang w:val="en-US" w:eastAsia="fr-FR"/>
              </w:rPr>
              <w:t xml:space="preserve"> feng A /  Unsaturated C16</w:t>
            </w:r>
            <w:r w:rsidRPr="0066467F">
              <w:rPr>
                <w:rFonts w:asciiTheme="majorBidi" w:eastAsia="Times New Roman" w:hAnsiTheme="majorBidi" w:cstheme="majorBidi"/>
                <w:color w:val="000000"/>
                <w:lang w:val="en-US" w:eastAsia="fr-FR"/>
              </w:rPr>
              <w:t xml:space="preserve">  feng B</w:t>
            </w:r>
          </w:p>
        </w:tc>
      </w:tr>
      <w:tr w:rsidR="004546B1" w:rsidRPr="0066467F" w:rsidTr="004546B1">
        <w:trPr>
          <w:trHeight w:val="303"/>
        </w:trPr>
        <w:tc>
          <w:tcPr>
            <w:tcW w:w="1235" w:type="dxa"/>
            <w:noWrap/>
            <w:hideMark/>
          </w:tcPr>
          <w:p w:rsidR="004546B1" w:rsidRPr="0066467F" w:rsidRDefault="004546B1" w:rsidP="004546B1">
            <w:pPr>
              <w:jc w:val="center"/>
              <w:rPr>
                <w:rFonts w:asciiTheme="majorBidi" w:eastAsia="Times New Roman" w:hAnsiTheme="majorBidi" w:cstheme="majorBidi"/>
                <w:color w:val="000000"/>
                <w:lang w:val="fr-FR" w:eastAsia="fr-FR"/>
              </w:rPr>
            </w:pPr>
            <w:r w:rsidRPr="0066467F">
              <w:rPr>
                <w:rFonts w:asciiTheme="majorBidi" w:eastAsia="Times New Roman" w:hAnsiTheme="majorBidi" w:cstheme="majorBidi"/>
                <w:color w:val="000000"/>
                <w:lang w:eastAsia="fr-FR"/>
              </w:rPr>
              <w:t>35,4 min</w:t>
            </w:r>
          </w:p>
        </w:tc>
        <w:tc>
          <w:tcPr>
            <w:tcW w:w="941"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717,03</w:t>
            </w:r>
          </w:p>
        </w:tc>
        <w:tc>
          <w:tcPr>
            <w:tcW w:w="978" w:type="dxa"/>
            <w:noWrap/>
            <w:hideMark/>
          </w:tcPr>
          <w:p w:rsidR="004546B1" w:rsidRPr="00275A6C" w:rsidRDefault="004546B1" w:rsidP="004546B1">
            <w:pPr>
              <w:jc w:val="center"/>
              <w:rPr>
                <w:rFonts w:asciiTheme="majorBidi" w:eastAsia="Times New Roman" w:hAnsiTheme="majorBidi" w:cstheme="majorBidi"/>
                <w:color w:val="000000"/>
                <w:lang w:val="fr-FR" w:eastAsia="fr-FR"/>
              </w:rPr>
            </w:pPr>
            <w:r w:rsidRPr="00275A6C">
              <w:rPr>
                <w:rFonts w:asciiTheme="majorBidi" w:eastAsia="Times New Roman" w:hAnsiTheme="majorBidi" w:cstheme="majorBidi"/>
                <w:color w:val="000000"/>
                <w:lang w:eastAsia="fr-FR"/>
              </w:rPr>
              <w:t>1433</w:t>
            </w:r>
          </w:p>
        </w:tc>
        <w:tc>
          <w:tcPr>
            <w:tcW w:w="1367"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368,4</w:t>
            </w:r>
          </w:p>
        </w:tc>
        <w:tc>
          <w:tcPr>
            <w:tcW w:w="1571"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1065, 9</w:t>
            </w:r>
          </w:p>
          <w:p w:rsidR="004546B1" w:rsidRPr="0066467F" w:rsidRDefault="004546B1" w:rsidP="004546B1">
            <w:pPr>
              <w:jc w:val="center"/>
              <w:rPr>
                <w:rFonts w:asciiTheme="majorBidi" w:eastAsia="Times New Roman" w:hAnsiTheme="majorBidi" w:cstheme="majorBidi"/>
                <w:color w:val="000000"/>
                <w:lang w:val="fr-FR" w:eastAsia="fr-FR"/>
              </w:rPr>
            </w:pPr>
          </w:p>
        </w:tc>
        <w:tc>
          <w:tcPr>
            <w:tcW w:w="2521" w:type="dxa"/>
          </w:tcPr>
          <w:p w:rsidR="004546B1" w:rsidRPr="00246CC0" w:rsidRDefault="004546B1" w:rsidP="004546B1">
            <w:pPr>
              <w:jc w:val="center"/>
              <w:rPr>
                <w:rFonts w:asciiTheme="majorBidi" w:eastAsia="Times New Roman" w:hAnsiTheme="majorBidi" w:cstheme="majorBidi"/>
                <w:color w:val="000000"/>
                <w:lang w:val="fr-FR" w:eastAsia="fr-FR"/>
              </w:rPr>
            </w:pPr>
            <w:r w:rsidRPr="00246CC0">
              <w:rPr>
                <w:rFonts w:asciiTheme="majorBidi" w:eastAsia="Times New Roman" w:hAnsiTheme="majorBidi" w:cstheme="majorBidi"/>
                <w:color w:val="000000"/>
                <w:lang w:eastAsia="fr-FR"/>
              </w:rPr>
              <w:t>Unsaturated C15 feng X</w:t>
            </w:r>
          </w:p>
        </w:tc>
      </w:tr>
      <w:tr w:rsidR="004546B1" w:rsidRPr="0066467F" w:rsidTr="004546B1">
        <w:trPr>
          <w:trHeight w:val="303"/>
        </w:trPr>
        <w:tc>
          <w:tcPr>
            <w:tcW w:w="1235" w:type="dxa"/>
            <w:noWrap/>
            <w:hideMark/>
          </w:tcPr>
          <w:p w:rsidR="004546B1" w:rsidRPr="0066467F" w:rsidRDefault="004546B1" w:rsidP="004546B1">
            <w:pPr>
              <w:jc w:val="center"/>
              <w:rPr>
                <w:rFonts w:asciiTheme="majorBidi" w:eastAsia="Times New Roman" w:hAnsiTheme="majorBidi" w:cstheme="majorBidi"/>
                <w:color w:val="000000"/>
                <w:lang w:val="fr-FR" w:eastAsia="fr-FR"/>
              </w:rPr>
            </w:pPr>
            <w:r w:rsidRPr="0066467F">
              <w:rPr>
                <w:rFonts w:asciiTheme="majorBidi" w:eastAsia="Times New Roman" w:hAnsiTheme="majorBidi" w:cstheme="majorBidi"/>
                <w:color w:val="000000"/>
                <w:lang w:eastAsia="fr-FR"/>
              </w:rPr>
              <w:t>35,8 min</w:t>
            </w:r>
          </w:p>
        </w:tc>
        <w:tc>
          <w:tcPr>
            <w:tcW w:w="941"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753,5</w:t>
            </w:r>
          </w:p>
        </w:tc>
        <w:tc>
          <w:tcPr>
            <w:tcW w:w="978" w:type="dxa"/>
            <w:noWrap/>
            <w:hideMark/>
          </w:tcPr>
          <w:p w:rsidR="004546B1" w:rsidRPr="00275A6C" w:rsidRDefault="004546B1" w:rsidP="004546B1">
            <w:pPr>
              <w:jc w:val="center"/>
              <w:rPr>
                <w:rFonts w:asciiTheme="majorBidi" w:eastAsia="Times New Roman" w:hAnsiTheme="majorBidi" w:cstheme="majorBidi"/>
                <w:color w:val="000000"/>
                <w:lang w:val="fr-FR" w:eastAsia="fr-FR"/>
              </w:rPr>
            </w:pPr>
            <w:r w:rsidRPr="00275A6C">
              <w:rPr>
                <w:rFonts w:asciiTheme="majorBidi" w:eastAsia="Times New Roman" w:hAnsiTheme="majorBidi" w:cstheme="majorBidi"/>
                <w:color w:val="000000"/>
                <w:lang w:eastAsia="fr-FR"/>
              </w:rPr>
              <w:t>1506</w:t>
            </w:r>
          </w:p>
        </w:tc>
        <w:tc>
          <w:tcPr>
            <w:tcW w:w="1367"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426,5</w:t>
            </w:r>
          </w:p>
        </w:tc>
        <w:tc>
          <w:tcPr>
            <w:tcW w:w="1571"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1080, 9</w:t>
            </w:r>
          </w:p>
          <w:p w:rsidR="004546B1" w:rsidRPr="0066467F" w:rsidRDefault="004546B1" w:rsidP="004546B1">
            <w:pPr>
              <w:jc w:val="center"/>
              <w:rPr>
                <w:rFonts w:asciiTheme="majorBidi" w:eastAsia="Times New Roman" w:hAnsiTheme="majorBidi" w:cstheme="majorBidi"/>
                <w:color w:val="000000"/>
                <w:lang w:val="fr-FR" w:eastAsia="fr-FR"/>
              </w:rPr>
            </w:pPr>
          </w:p>
        </w:tc>
        <w:tc>
          <w:tcPr>
            <w:tcW w:w="2521" w:type="dxa"/>
          </w:tcPr>
          <w:p w:rsidR="004546B1" w:rsidRPr="00246CC0" w:rsidRDefault="004546B1" w:rsidP="004546B1">
            <w:pPr>
              <w:jc w:val="center"/>
              <w:rPr>
                <w:rFonts w:asciiTheme="majorBidi" w:eastAsia="Times New Roman" w:hAnsiTheme="majorBidi" w:cstheme="majorBidi"/>
                <w:color w:val="000000"/>
                <w:lang w:val="fr-FR" w:eastAsia="fr-FR"/>
              </w:rPr>
            </w:pPr>
            <w:r w:rsidRPr="00246CC0">
              <w:rPr>
                <w:rFonts w:asciiTheme="majorBidi" w:eastAsia="Times New Roman" w:hAnsiTheme="majorBidi" w:cstheme="majorBidi"/>
                <w:color w:val="000000"/>
                <w:lang w:eastAsia="fr-FR"/>
              </w:rPr>
              <w:t>C19 feng A</w:t>
            </w:r>
          </w:p>
        </w:tc>
      </w:tr>
      <w:tr w:rsidR="004546B1" w:rsidRPr="0066467F" w:rsidTr="004546B1">
        <w:trPr>
          <w:trHeight w:val="303"/>
        </w:trPr>
        <w:tc>
          <w:tcPr>
            <w:tcW w:w="1235" w:type="dxa"/>
            <w:noWrap/>
            <w:hideMark/>
          </w:tcPr>
          <w:p w:rsidR="004546B1" w:rsidRPr="0066467F" w:rsidRDefault="004546B1" w:rsidP="004546B1">
            <w:pPr>
              <w:jc w:val="center"/>
              <w:rPr>
                <w:rFonts w:asciiTheme="majorBidi" w:eastAsia="Times New Roman" w:hAnsiTheme="majorBidi" w:cstheme="majorBidi"/>
                <w:color w:val="000000"/>
                <w:lang w:val="fr-FR" w:eastAsia="fr-FR"/>
              </w:rPr>
            </w:pPr>
            <w:r w:rsidRPr="0066467F">
              <w:rPr>
                <w:rFonts w:asciiTheme="majorBidi" w:eastAsia="Times New Roman" w:hAnsiTheme="majorBidi" w:cstheme="majorBidi"/>
                <w:color w:val="000000"/>
                <w:lang w:eastAsia="fr-FR"/>
              </w:rPr>
              <w:t>36,6 min</w:t>
            </w:r>
          </w:p>
        </w:tc>
        <w:tc>
          <w:tcPr>
            <w:tcW w:w="941"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731</w:t>
            </w:r>
          </w:p>
        </w:tc>
        <w:tc>
          <w:tcPr>
            <w:tcW w:w="978" w:type="dxa"/>
            <w:noWrap/>
            <w:hideMark/>
          </w:tcPr>
          <w:p w:rsidR="004546B1" w:rsidRPr="00275A6C" w:rsidRDefault="004546B1" w:rsidP="004546B1">
            <w:pPr>
              <w:jc w:val="center"/>
              <w:rPr>
                <w:rFonts w:asciiTheme="majorBidi" w:eastAsia="Times New Roman" w:hAnsiTheme="majorBidi" w:cstheme="majorBidi"/>
                <w:color w:val="000000"/>
                <w:lang w:val="fr-FR" w:eastAsia="fr-FR"/>
              </w:rPr>
            </w:pPr>
            <w:r w:rsidRPr="00275A6C">
              <w:rPr>
                <w:rFonts w:asciiTheme="majorBidi" w:eastAsia="Times New Roman" w:hAnsiTheme="majorBidi" w:cstheme="majorBidi"/>
                <w:color w:val="000000"/>
                <w:lang w:eastAsia="fr-FR"/>
              </w:rPr>
              <w:t>1461</w:t>
            </w:r>
          </w:p>
        </w:tc>
        <w:tc>
          <w:tcPr>
            <w:tcW w:w="1367"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368,4</w:t>
            </w:r>
          </w:p>
        </w:tc>
        <w:tc>
          <w:tcPr>
            <w:tcW w:w="1571"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1093, 9</w:t>
            </w:r>
          </w:p>
          <w:p w:rsidR="004546B1" w:rsidRPr="0066467F" w:rsidRDefault="004546B1" w:rsidP="004546B1">
            <w:pPr>
              <w:jc w:val="center"/>
              <w:rPr>
                <w:rFonts w:asciiTheme="majorBidi" w:eastAsia="Times New Roman" w:hAnsiTheme="majorBidi" w:cstheme="majorBidi"/>
                <w:color w:val="000000"/>
                <w:lang w:val="fr-FR" w:eastAsia="fr-FR"/>
              </w:rPr>
            </w:pPr>
          </w:p>
        </w:tc>
        <w:tc>
          <w:tcPr>
            <w:tcW w:w="2521" w:type="dxa"/>
          </w:tcPr>
          <w:p w:rsidR="004546B1" w:rsidRPr="00246CC0" w:rsidRDefault="004546B1" w:rsidP="004546B1">
            <w:pPr>
              <w:jc w:val="center"/>
              <w:rPr>
                <w:rFonts w:asciiTheme="majorBidi" w:eastAsia="Times New Roman" w:hAnsiTheme="majorBidi" w:cstheme="majorBidi"/>
                <w:color w:val="000000"/>
                <w:lang w:val="fr-FR" w:eastAsia="fr-FR"/>
              </w:rPr>
            </w:pPr>
            <w:r w:rsidRPr="00246CC0">
              <w:rPr>
                <w:rFonts w:asciiTheme="majorBidi" w:eastAsia="Times New Roman" w:hAnsiTheme="majorBidi" w:cstheme="majorBidi"/>
                <w:color w:val="000000"/>
                <w:lang w:eastAsia="fr-FR"/>
              </w:rPr>
              <w:t>Unsaturated C16 feng Y</w:t>
            </w:r>
          </w:p>
        </w:tc>
      </w:tr>
      <w:tr w:rsidR="004546B1" w:rsidRPr="009557A4" w:rsidTr="004546B1">
        <w:trPr>
          <w:trHeight w:val="303"/>
        </w:trPr>
        <w:tc>
          <w:tcPr>
            <w:tcW w:w="1235" w:type="dxa"/>
            <w:noWrap/>
            <w:hideMark/>
          </w:tcPr>
          <w:p w:rsidR="004546B1" w:rsidRPr="0066467F" w:rsidRDefault="004546B1" w:rsidP="004546B1">
            <w:pPr>
              <w:jc w:val="center"/>
              <w:rPr>
                <w:rFonts w:asciiTheme="majorBidi" w:eastAsia="Times New Roman" w:hAnsiTheme="majorBidi" w:cstheme="majorBidi"/>
                <w:color w:val="000000"/>
                <w:lang w:val="fr-FR" w:eastAsia="fr-FR"/>
              </w:rPr>
            </w:pPr>
            <w:r w:rsidRPr="0066467F">
              <w:rPr>
                <w:rFonts w:asciiTheme="majorBidi" w:eastAsia="Times New Roman" w:hAnsiTheme="majorBidi" w:cstheme="majorBidi"/>
                <w:color w:val="000000"/>
                <w:lang w:eastAsia="fr-FR"/>
              </w:rPr>
              <w:t>36,9 min</w:t>
            </w:r>
          </w:p>
        </w:tc>
        <w:tc>
          <w:tcPr>
            <w:tcW w:w="941"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739</w:t>
            </w:r>
          </w:p>
        </w:tc>
        <w:tc>
          <w:tcPr>
            <w:tcW w:w="978" w:type="dxa"/>
            <w:noWrap/>
            <w:hideMark/>
          </w:tcPr>
          <w:p w:rsidR="004546B1" w:rsidRPr="00275A6C" w:rsidRDefault="004546B1" w:rsidP="004546B1">
            <w:pPr>
              <w:jc w:val="center"/>
              <w:rPr>
                <w:rFonts w:asciiTheme="majorBidi" w:eastAsia="Times New Roman" w:hAnsiTheme="majorBidi" w:cstheme="majorBidi"/>
                <w:color w:val="000000"/>
                <w:lang w:val="fr-FR" w:eastAsia="fr-FR"/>
              </w:rPr>
            </w:pPr>
            <w:r w:rsidRPr="00275A6C">
              <w:rPr>
                <w:rFonts w:asciiTheme="majorBidi" w:eastAsia="Times New Roman" w:hAnsiTheme="majorBidi" w:cstheme="majorBidi"/>
                <w:color w:val="000000"/>
                <w:lang w:eastAsia="fr-FR"/>
              </w:rPr>
              <w:t>1477</w:t>
            </w:r>
          </w:p>
        </w:tc>
        <w:tc>
          <w:tcPr>
            <w:tcW w:w="1367"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368 - 382 -396</w:t>
            </w:r>
          </w:p>
        </w:tc>
        <w:tc>
          <w:tcPr>
            <w:tcW w:w="1571" w:type="dxa"/>
          </w:tcPr>
          <w:p w:rsidR="004546B1" w:rsidRPr="0066467F" w:rsidRDefault="004546B1" w:rsidP="004546B1">
            <w:pPr>
              <w:jc w:val="center"/>
              <w:rPr>
                <w:rFonts w:asciiTheme="majorBidi" w:eastAsiaTheme="minorHAnsi" w:hAnsiTheme="majorBidi" w:cstheme="majorBidi"/>
                <w:color w:val="000000"/>
                <w:lang w:val="fr-FR" w:eastAsia="en-US"/>
              </w:rPr>
            </w:pPr>
          </w:p>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1065, 9/</w:t>
            </w:r>
          </w:p>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1093, 9</w:t>
            </w:r>
          </w:p>
          <w:p w:rsidR="004546B1" w:rsidRPr="0066467F" w:rsidRDefault="004546B1" w:rsidP="004546B1">
            <w:pPr>
              <w:jc w:val="center"/>
              <w:rPr>
                <w:rFonts w:asciiTheme="majorBidi" w:eastAsiaTheme="minorHAnsi" w:hAnsiTheme="majorBidi" w:cstheme="majorBidi"/>
                <w:color w:val="000000"/>
                <w:lang w:val="fr-FR" w:eastAsia="en-US"/>
              </w:rPr>
            </w:pPr>
          </w:p>
          <w:p w:rsidR="004546B1" w:rsidRPr="0066467F" w:rsidRDefault="004546B1" w:rsidP="004546B1">
            <w:pPr>
              <w:jc w:val="center"/>
              <w:rPr>
                <w:rFonts w:asciiTheme="majorBidi" w:eastAsia="Times New Roman" w:hAnsiTheme="majorBidi" w:cstheme="majorBidi"/>
                <w:color w:val="FF0000"/>
                <w:lang w:val="fr-FR" w:eastAsia="fr-FR"/>
              </w:rPr>
            </w:pPr>
          </w:p>
        </w:tc>
        <w:tc>
          <w:tcPr>
            <w:tcW w:w="2521" w:type="dxa"/>
          </w:tcPr>
          <w:p w:rsidR="004546B1" w:rsidRPr="00246CC0" w:rsidRDefault="004546B1" w:rsidP="004546B1">
            <w:pPr>
              <w:jc w:val="center"/>
              <w:rPr>
                <w:rFonts w:asciiTheme="majorBidi" w:eastAsiaTheme="minorHAnsi" w:hAnsiTheme="majorBidi" w:cstheme="majorBidi"/>
                <w:color w:val="000000"/>
                <w:lang w:val="en-US" w:eastAsia="en-US"/>
              </w:rPr>
            </w:pPr>
            <w:r w:rsidRPr="00246CC0">
              <w:rPr>
                <w:rFonts w:asciiTheme="majorBidi" w:hAnsiTheme="majorBidi" w:cstheme="majorBidi"/>
                <w:color w:val="000000"/>
                <w:lang w:val="en-US"/>
              </w:rPr>
              <w:t>Unsaturated C15, C16 and C17 Feng X/ Feng Y</w:t>
            </w:r>
          </w:p>
          <w:p w:rsidR="004546B1" w:rsidRPr="00246CC0" w:rsidRDefault="004546B1" w:rsidP="004546B1">
            <w:pPr>
              <w:jc w:val="center"/>
              <w:rPr>
                <w:rFonts w:asciiTheme="majorBidi" w:eastAsiaTheme="minorHAnsi" w:hAnsiTheme="majorBidi" w:cstheme="majorBidi"/>
                <w:color w:val="000000"/>
                <w:lang w:val="en-US" w:eastAsia="en-US"/>
              </w:rPr>
            </w:pPr>
          </w:p>
          <w:p w:rsidR="004546B1" w:rsidRPr="00246CC0" w:rsidRDefault="004546B1" w:rsidP="004546B1">
            <w:pPr>
              <w:jc w:val="center"/>
              <w:rPr>
                <w:rFonts w:asciiTheme="majorBidi" w:eastAsia="Times New Roman" w:hAnsiTheme="majorBidi" w:cstheme="majorBidi"/>
                <w:color w:val="000000"/>
                <w:lang w:val="en-US" w:eastAsia="fr-FR"/>
              </w:rPr>
            </w:pPr>
          </w:p>
        </w:tc>
      </w:tr>
      <w:tr w:rsidR="004546B1" w:rsidRPr="009557A4" w:rsidTr="004546B1">
        <w:trPr>
          <w:trHeight w:val="447"/>
        </w:trPr>
        <w:tc>
          <w:tcPr>
            <w:tcW w:w="1235" w:type="dxa"/>
            <w:noWrap/>
            <w:hideMark/>
          </w:tcPr>
          <w:p w:rsidR="004546B1" w:rsidRPr="0066467F" w:rsidRDefault="004546B1" w:rsidP="004546B1">
            <w:pPr>
              <w:jc w:val="center"/>
              <w:rPr>
                <w:rFonts w:asciiTheme="majorBidi" w:eastAsia="Times New Roman" w:hAnsiTheme="majorBidi" w:cstheme="majorBidi"/>
                <w:color w:val="000000"/>
                <w:lang w:val="fr-FR" w:eastAsia="fr-FR"/>
              </w:rPr>
            </w:pPr>
            <w:r w:rsidRPr="0066467F">
              <w:rPr>
                <w:rFonts w:asciiTheme="majorBidi" w:eastAsia="Times New Roman" w:hAnsiTheme="majorBidi" w:cstheme="majorBidi"/>
                <w:color w:val="000000"/>
                <w:lang w:eastAsia="fr-FR"/>
              </w:rPr>
              <w:t>36,9 min</w:t>
            </w:r>
          </w:p>
        </w:tc>
        <w:tc>
          <w:tcPr>
            <w:tcW w:w="941"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752,5</w:t>
            </w:r>
          </w:p>
        </w:tc>
        <w:tc>
          <w:tcPr>
            <w:tcW w:w="978" w:type="dxa"/>
            <w:noWrap/>
            <w:hideMark/>
          </w:tcPr>
          <w:p w:rsidR="004546B1" w:rsidRPr="00275A6C" w:rsidRDefault="004546B1" w:rsidP="004546B1">
            <w:pPr>
              <w:jc w:val="center"/>
              <w:rPr>
                <w:rFonts w:asciiTheme="majorBidi" w:eastAsia="Times New Roman" w:hAnsiTheme="majorBidi" w:cstheme="majorBidi"/>
                <w:color w:val="000000"/>
                <w:lang w:val="fr-FR" w:eastAsia="fr-FR"/>
              </w:rPr>
            </w:pPr>
            <w:r w:rsidRPr="00275A6C">
              <w:rPr>
                <w:rFonts w:asciiTheme="majorBidi" w:eastAsia="Times New Roman" w:hAnsiTheme="majorBidi" w:cstheme="majorBidi"/>
                <w:color w:val="000000"/>
                <w:lang w:eastAsia="fr-FR"/>
              </w:rPr>
              <w:t>1504</w:t>
            </w:r>
          </w:p>
        </w:tc>
        <w:tc>
          <w:tcPr>
            <w:tcW w:w="1367"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396</w:t>
            </w:r>
          </w:p>
        </w:tc>
        <w:tc>
          <w:tcPr>
            <w:tcW w:w="1571"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1080, 9/ 1108, 9</w:t>
            </w:r>
          </w:p>
          <w:p w:rsidR="004546B1" w:rsidRPr="0066467F" w:rsidRDefault="004546B1" w:rsidP="004546B1">
            <w:pPr>
              <w:jc w:val="center"/>
              <w:rPr>
                <w:rFonts w:asciiTheme="majorBidi" w:eastAsia="Times New Roman" w:hAnsiTheme="majorBidi" w:cstheme="majorBidi"/>
                <w:color w:val="000000"/>
                <w:lang w:val="fr-FR" w:eastAsia="fr-FR"/>
              </w:rPr>
            </w:pPr>
          </w:p>
        </w:tc>
        <w:tc>
          <w:tcPr>
            <w:tcW w:w="2521" w:type="dxa"/>
          </w:tcPr>
          <w:p w:rsidR="004546B1" w:rsidRPr="0066467F" w:rsidRDefault="004546B1" w:rsidP="004546B1">
            <w:pPr>
              <w:jc w:val="center"/>
              <w:rPr>
                <w:rFonts w:asciiTheme="majorBidi" w:eastAsia="Times New Roman" w:hAnsiTheme="majorBidi" w:cstheme="majorBidi"/>
                <w:color w:val="000000"/>
                <w:lang w:val="en-US" w:eastAsia="fr-FR"/>
              </w:rPr>
            </w:pPr>
            <w:r>
              <w:rPr>
                <w:rFonts w:asciiTheme="majorBidi" w:eastAsia="Times New Roman" w:hAnsiTheme="majorBidi" w:cstheme="majorBidi"/>
                <w:color w:val="000000"/>
                <w:lang w:val="en-US" w:eastAsia="fr-FR"/>
              </w:rPr>
              <w:t xml:space="preserve">Unsaturated </w:t>
            </w:r>
            <w:r w:rsidRPr="0066467F">
              <w:rPr>
                <w:rFonts w:asciiTheme="majorBidi" w:eastAsia="Times New Roman" w:hAnsiTheme="majorBidi" w:cstheme="majorBidi"/>
                <w:color w:val="000000"/>
                <w:lang w:val="en-US" w:eastAsia="fr-FR"/>
              </w:rPr>
              <w:t xml:space="preserve">C19 feng A / </w:t>
            </w:r>
            <w:r>
              <w:rPr>
                <w:rFonts w:asciiTheme="majorBidi" w:eastAsia="Times New Roman" w:hAnsiTheme="majorBidi" w:cstheme="majorBidi"/>
                <w:color w:val="000000"/>
                <w:lang w:val="en-US" w:eastAsia="fr-FR"/>
              </w:rPr>
              <w:t xml:space="preserve">unsaturated </w:t>
            </w:r>
            <w:r w:rsidRPr="0066467F">
              <w:rPr>
                <w:rFonts w:asciiTheme="majorBidi" w:eastAsia="Times New Roman" w:hAnsiTheme="majorBidi" w:cstheme="majorBidi"/>
                <w:color w:val="000000"/>
                <w:lang w:val="en-US" w:eastAsia="fr-FR"/>
              </w:rPr>
              <w:t>C17feng B</w:t>
            </w:r>
          </w:p>
        </w:tc>
      </w:tr>
      <w:tr w:rsidR="004546B1" w:rsidRPr="0066467F" w:rsidTr="004546B1">
        <w:trPr>
          <w:trHeight w:val="303"/>
        </w:trPr>
        <w:tc>
          <w:tcPr>
            <w:tcW w:w="1235" w:type="dxa"/>
            <w:noWrap/>
            <w:hideMark/>
          </w:tcPr>
          <w:p w:rsidR="004546B1" w:rsidRPr="0066467F" w:rsidRDefault="004546B1" w:rsidP="004546B1">
            <w:pPr>
              <w:jc w:val="center"/>
              <w:rPr>
                <w:rFonts w:asciiTheme="majorBidi" w:eastAsia="Times New Roman" w:hAnsiTheme="majorBidi" w:cstheme="majorBidi"/>
                <w:color w:val="000000"/>
                <w:lang w:val="fr-FR" w:eastAsia="fr-FR"/>
              </w:rPr>
            </w:pPr>
            <w:r w:rsidRPr="0066467F">
              <w:rPr>
                <w:rFonts w:asciiTheme="majorBidi" w:eastAsia="Times New Roman" w:hAnsiTheme="majorBidi" w:cstheme="majorBidi"/>
                <w:color w:val="000000"/>
                <w:lang w:eastAsia="fr-FR"/>
              </w:rPr>
              <w:t>37 min</w:t>
            </w:r>
          </w:p>
        </w:tc>
        <w:tc>
          <w:tcPr>
            <w:tcW w:w="941"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724</w:t>
            </w:r>
          </w:p>
        </w:tc>
        <w:tc>
          <w:tcPr>
            <w:tcW w:w="978" w:type="dxa"/>
            <w:noWrap/>
            <w:hideMark/>
          </w:tcPr>
          <w:p w:rsidR="004546B1" w:rsidRPr="00275A6C" w:rsidRDefault="004546B1" w:rsidP="004546B1">
            <w:pPr>
              <w:jc w:val="center"/>
              <w:rPr>
                <w:rFonts w:asciiTheme="majorBidi" w:eastAsia="Times New Roman" w:hAnsiTheme="majorBidi" w:cstheme="majorBidi"/>
                <w:color w:val="000000"/>
                <w:lang w:val="fr-FR" w:eastAsia="fr-FR"/>
              </w:rPr>
            </w:pPr>
            <w:r w:rsidRPr="00275A6C">
              <w:rPr>
                <w:rFonts w:asciiTheme="majorBidi" w:eastAsia="Times New Roman" w:hAnsiTheme="majorBidi" w:cstheme="majorBidi"/>
                <w:color w:val="000000"/>
                <w:lang w:eastAsia="fr-FR"/>
              </w:rPr>
              <w:t>1447</w:t>
            </w:r>
          </w:p>
        </w:tc>
        <w:tc>
          <w:tcPr>
            <w:tcW w:w="1367"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382,4</w:t>
            </w:r>
          </w:p>
        </w:tc>
        <w:tc>
          <w:tcPr>
            <w:tcW w:w="1571"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1065, 9</w:t>
            </w:r>
          </w:p>
          <w:p w:rsidR="004546B1" w:rsidRPr="0066467F" w:rsidRDefault="004546B1" w:rsidP="004546B1">
            <w:pPr>
              <w:jc w:val="center"/>
              <w:rPr>
                <w:rFonts w:asciiTheme="majorBidi" w:eastAsia="Times New Roman" w:hAnsiTheme="majorBidi" w:cstheme="majorBidi"/>
                <w:color w:val="000000"/>
                <w:lang w:val="fr-FR" w:eastAsia="fr-FR"/>
              </w:rPr>
            </w:pPr>
          </w:p>
        </w:tc>
        <w:tc>
          <w:tcPr>
            <w:tcW w:w="2521" w:type="dxa"/>
          </w:tcPr>
          <w:p w:rsidR="004546B1" w:rsidRPr="0066467F" w:rsidRDefault="004546B1" w:rsidP="004546B1">
            <w:pPr>
              <w:jc w:val="center"/>
              <w:rPr>
                <w:rFonts w:asciiTheme="majorBidi" w:eastAsia="Times New Roman" w:hAnsiTheme="majorBidi" w:cstheme="majorBidi"/>
                <w:color w:val="000000"/>
                <w:lang w:val="fr-FR" w:eastAsia="fr-FR"/>
              </w:rPr>
            </w:pPr>
            <w:r>
              <w:rPr>
                <w:rFonts w:asciiTheme="majorBidi" w:eastAsia="Times New Roman" w:hAnsiTheme="majorBidi" w:cstheme="majorBidi"/>
                <w:color w:val="000000"/>
                <w:lang w:eastAsia="fr-FR"/>
              </w:rPr>
              <w:t xml:space="preserve">Unsaturated </w:t>
            </w:r>
            <w:r w:rsidRPr="0066467F">
              <w:rPr>
                <w:rFonts w:asciiTheme="majorBidi" w:eastAsia="Times New Roman" w:hAnsiTheme="majorBidi" w:cstheme="majorBidi"/>
                <w:color w:val="000000"/>
                <w:lang w:eastAsia="fr-FR"/>
              </w:rPr>
              <w:t>C16  feng X</w:t>
            </w:r>
          </w:p>
        </w:tc>
      </w:tr>
      <w:tr w:rsidR="004546B1" w:rsidRPr="009557A4" w:rsidTr="004546B1">
        <w:trPr>
          <w:trHeight w:val="839"/>
        </w:trPr>
        <w:tc>
          <w:tcPr>
            <w:tcW w:w="1235" w:type="dxa"/>
            <w:noWrap/>
            <w:hideMark/>
          </w:tcPr>
          <w:p w:rsidR="004546B1" w:rsidRPr="0066467F" w:rsidRDefault="004546B1" w:rsidP="004546B1">
            <w:pPr>
              <w:jc w:val="center"/>
              <w:rPr>
                <w:rFonts w:asciiTheme="majorBidi" w:eastAsia="Times New Roman" w:hAnsiTheme="majorBidi" w:cstheme="majorBidi"/>
                <w:color w:val="000000"/>
                <w:lang w:val="fr-FR" w:eastAsia="fr-FR"/>
              </w:rPr>
            </w:pPr>
            <w:r w:rsidRPr="0066467F">
              <w:rPr>
                <w:rFonts w:asciiTheme="majorBidi" w:eastAsia="Times New Roman" w:hAnsiTheme="majorBidi" w:cstheme="majorBidi"/>
                <w:color w:val="000000"/>
                <w:lang w:eastAsia="fr-FR"/>
              </w:rPr>
              <w:t>38,2 min</w:t>
            </w:r>
          </w:p>
        </w:tc>
        <w:tc>
          <w:tcPr>
            <w:tcW w:w="941"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745,5</w:t>
            </w:r>
          </w:p>
        </w:tc>
        <w:tc>
          <w:tcPr>
            <w:tcW w:w="978" w:type="dxa"/>
            <w:noWrap/>
            <w:hideMark/>
          </w:tcPr>
          <w:p w:rsidR="004546B1" w:rsidRPr="00275A6C" w:rsidRDefault="004546B1" w:rsidP="004546B1">
            <w:pPr>
              <w:jc w:val="center"/>
              <w:rPr>
                <w:rFonts w:asciiTheme="majorBidi" w:eastAsia="Times New Roman" w:hAnsiTheme="majorBidi" w:cstheme="majorBidi"/>
                <w:color w:val="000000"/>
                <w:lang w:val="fr-FR" w:eastAsia="fr-FR"/>
              </w:rPr>
            </w:pPr>
            <w:r w:rsidRPr="00275A6C">
              <w:rPr>
                <w:rFonts w:asciiTheme="majorBidi" w:eastAsia="Times New Roman" w:hAnsiTheme="majorBidi" w:cstheme="majorBidi"/>
                <w:color w:val="000000"/>
                <w:lang w:eastAsia="fr-FR"/>
              </w:rPr>
              <w:t>1489,9</w:t>
            </w:r>
          </w:p>
        </w:tc>
        <w:tc>
          <w:tcPr>
            <w:tcW w:w="1367"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410,5</w:t>
            </w:r>
          </w:p>
        </w:tc>
        <w:tc>
          <w:tcPr>
            <w:tcW w:w="1571"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1080, 9/1108, 9/</w:t>
            </w:r>
          </w:p>
          <w:p w:rsidR="004546B1" w:rsidRPr="0066467F" w:rsidRDefault="004546B1" w:rsidP="004546B1">
            <w:pPr>
              <w:jc w:val="center"/>
              <w:rPr>
                <w:rFonts w:asciiTheme="majorBidi" w:eastAsia="Times New Roman" w:hAnsiTheme="majorBidi" w:cstheme="majorBidi"/>
                <w:color w:val="000000"/>
                <w:lang w:val="fr-FR" w:eastAsia="fr-FR"/>
              </w:rPr>
            </w:pPr>
          </w:p>
        </w:tc>
        <w:tc>
          <w:tcPr>
            <w:tcW w:w="2521" w:type="dxa"/>
          </w:tcPr>
          <w:p w:rsidR="004546B1" w:rsidRPr="0066467F" w:rsidRDefault="004546B1" w:rsidP="004546B1">
            <w:pPr>
              <w:jc w:val="center"/>
              <w:rPr>
                <w:rFonts w:asciiTheme="majorBidi" w:eastAsia="Times New Roman" w:hAnsiTheme="majorBidi" w:cstheme="majorBidi"/>
                <w:color w:val="000000"/>
                <w:lang w:val="en-US" w:eastAsia="fr-FR"/>
              </w:rPr>
            </w:pPr>
            <w:r>
              <w:rPr>
                <w:rFonts w:asciiTheme="majorBidi" w:eastAsia="Times New Roman" w:hAnsiTheme="majorBidi" w:cstheme="majorBidi"/>
                <w:color w:val="000000"/>
                <w:lang w:val="en-US" w:eastAsia="fr-FR"/>
              </w:rPr>
              <w:t xml:space="preserve">Unsaturated </w:t>
            </w:r>
            <w:r w:rsidRPr="0066467F">
              <w:rPr>
                <w:rFonts w:asciiTheme="majorBidi" w:eastAsia="Times New Roman" w:hAnsiTheme="majorBidi" w:cstheme="majorBidi"/>
                <w:color w:val="000000"/>
                <w:lang w:val="en-US" w:eastAsia="fr-FR"/>
              </w:rPr>
              <w:t xml:space="preserve">C18 feng A / </w:t>
            </w:r>
            <w:r>
              <w:rPr>
                <w:rFonts w:asciiTheme="majorBidi" w:eastAsia="Times New Roman" w:hAnsiTheme="majorBidi" w:cstheme="majorBidi"/>
                <w:color w:val="000000"/>
                <w:lang w:val="en-US" w:eastAsia="fr-FR"/>
              </w:rPr>
              <w:t xml:space="preserve">unsaturated </w:t>
            </w:r>
            <w:r w:rsidRPr="0066467F">
              <w:rPr>
                <w:rFonts w:asciiTheme="majorBidi" w:eastAsia="Times New Roman" w:hAnsiTheme="majorBidi" w:cstheme="majorBidi"/>
                <w:color w:val="000000"/>
                <w:lang w:val="en-US" w:eastAsia="fr-FR"/>
              </w:rPr>
              <w:t>C16feng B</w:t>
            </w:r>
          </w:p>
        </w:tc>
      </w:tr>
      <w:tr w:rsidR="004546B1" w:rsidRPr="009557A4" w:rsidTr="004546B1">
        <w:trPr>
          <w:trHeight w:val="283"/>
        </w:trPr>
        <w:tc>
          <w:tcPr>
            <w:tcW w:w="1235" w:type="dxa"/>
            <w:noWrap/>
            <w:hideMark/>
          </w:tcPr>
          <w:p w:rsidR="004546B1" w:rsidRPr="0066467F" w:rsidRDefault="004546B1" w:rsidP="004546B1">
            <w:pPr>
              <w:jc w:val="center"/>
              <w:rPr>
                <w:rFonts w:asciiTheme="majorBidi" w:eastAsia="Times New Roman" w:hAnsiTheme="majorBidi" w:cstheme="majorBidi"/>
                <w:color w:val="000000"/>
                <w:lang w:val="fr-FR" w:eastAsia="fr-FR"/>
              </w:rPr>
            </w:pPr>
            <w:r w:rsidRPr="0066467F">
              <w:rPr>
                <w:rFonts w:asciiTheme="majorBidi" w:eastAsia="Times New Roman" w:hAnsiTheme="majorBidi" w:cstheme="majorBidi"/>
                <w:color w:val="000000"/>
                <w:lang w:eastAsia="fr-FR"/>
              </w:rPr>
              <w:t>38,3 min</w:t>
            </w:r>
          </w:p>
        </w:tc>
        <w:tc>
          <w:tcPr>
            <w:tcW w:w="941"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759,5</w:t>
            </w:r>
          </w:p>
        </w:tc>
        <w:tc>
          <w:tcPr>
            <w:tcW w:w="978" w:type="dxa"/>
            <w:noWrap/>
            <w:hideMark/>
          </w:tcPr>
          <w:p w:rsidR="004546B1" w:rsidRPr="0066467F" w:rsidRDefault="004546B1" w:rsidP="004546B1">
            <w:pPr>
              <w:jc w:val="center"/>
              <w:rPr>
                <w:rFonts w:asciiTheme="majorBidi" w:eastAsia="Times New Roman" w:hAnsiTheme="majorBidi" w:cstheme="majorBidi"/>
                <w:color w:val="000000"/>
                <w:lang w:val="fr-FR" w:eastAsia="fr-FR"/>
              </w:rPr>
            </w:pPr>
            <w:r w:rsidRPr="0066467F">
              <w:rPr>
                <w:rFonts w:asciiTheme="majorBidi" w:eastAsia="Times New Roman" w:hAnsiTheme="majorBidi" w:cstheme="majorBidi"/>
                <w:color w:val="000000"/>
                <w:lang w:eastAsia="fr-FR"/>
              </w:rPr>
              <w:t>1518</w:t>
            </w:r>
          </w:p>
        </w:tc>
        <w:tc>
          <w:tcPr>
            <w:tcW w:w="1367"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410,5</w:t>
            </w:r>
          </w:p>
        </w:tc>
        <w:tc>
          <w:tcPr>
            <w:tcW w:w="1571" w:type="dxa"/>
          </w:tcPr>
          <w:p w:rsidR="004546B1" w:rsidRPr="0066467F" w:rsidRDefault="004546B1" w:rsidP="004546B1">
            <w:pPr>
              <w:jc w:val="center"/>
              <w:rPr>
                <w:rFonts w:asciiTheme="majorBidi" w:eastAsiaTheme="minorHAnsi" w:hAnsiTheme="majorBidi" w:cstheme="majorBidi"/>
                <w:color w:val="000000"/>
                <w:lang w:val="fr-FR" w:eastAsia="en-US"/>
              </w:rPr>
            </w:pPr>
            <w:r w:rsidRPr="0066467F">
              <w:rPr>
                <w:rFonts w:asciiTheme="majorBidi" w:hAnsiTheme="majorBidi" w:cstheme="majorBidi"/>
                <w:color w:val="000000"/>
              </w:rPr>
              <w:t>1080, 9/1108, 9</w:t>
            </w:r>
          </w:p>
          <w:p w:rsidR="004546B1" w:rsidRPr="0066467F" w:rsidRDefault="004546B1" w:rsidP="004546B1">
            <w:pPr>
              <w:jc w:val="center"/>
              <w:rPr>
                <w:rFonts w:asciiTheme="majorBidi" w:eastAsia="Times New Roman" w:hAnsiTheme="majorBidi" w:cstheme="majorBidi"/>
                <w:color w:val="000000"/>
                <w:lang w:val="fr-FR" w:eastAsia="fr-FR"/>
              </w:rPr>
            </w:pPr>
          </w:p>
        </w:tc>
        <w:tc>
          <w:tcPr>
            <w:tcW w:w="2521" w:type="dxa"/>
          </w:tcPr>
          <w:p w:rsidR="004546B1" w:rsidRPr="0066467F" w:rsidRDefault="004546B1" w:rsidP="004546B1">
            <w:pPr>
              <w:jc w:val="center"/>
              <w:rPr>
                <w:rFonts w:asciiTheme="majorBidi" w:eastAsia="Times New Roman" w:hAnsiTheme="majorBidi" w:cstheme="majorBidi"/>
                <w:color w:val="000000"/>
                <w:lang w:val="en-US" w:eastAsia="fr-FR"/>
              </w:rPr>
            </w:pPr>
            <w:r>
              <w:rPr>
                <w:rFonts w:asciiTheme="majorBidi" w:eastAsia="Times New Roman" w:hAnsiTheme="majorBidi" w:cstheme="majorBidi"/>
                <w:color w:val="000000"/>
                <w:lang w:val="en-US" w:eastAsia="fr-FR"/>
              </w:rPr>
              <w:t xml:space="preserve">Unsaturated </w:t>
            </w:r>
            <w:r w:rsidRPr="0066467F">
              <w:rPr>
                <w:rFonts w:asciiTheme="majorBidi" w:eastAsia="Times New Roman" w:hAnsiTheme="majorBidi" w:cstheme="majorBidi"/>
                <w:color w:val="000000"/>
                <w:lang w:val="en-US" w:eastAsia="fr-FR"/>
              </w:rPr>
              <w:t xml:space="preserve">C20 feng A / </w:t>
            </w:r>
            <w:r>
              <w:rPr>
                <w:rFonts w:asciiTheme="majorBidi" w:eastAsia="Times New Roman" w:hAnsiTheme="majorBidi" w:cstheme="majorBidi"/>
                <w:color w:val="000000"/>
                <w:lang w:val="en-US" w:eastAsia="fr-FR"/>
              </w:rPr>
              <w:t xml:space="preserve"> Unsaturated </w:t>
            </w:r>
            <w:r w:rsidRPr="0066467F">
              <w:rPr>
                <w:rFonts w:asciiTheme="majorBidi" w:eastAsia="Times New Roman" w:hAnsiTheme="majorBidi" w:cstheme="majorBidi"/>
                <w:color w:val="000000"/>
                <w:lang w:val="en-US" w:eastAsia="fr-FR"/>
              </w:rPr>
              <w:t>C18feng B</w:t>
            </w:r>
          </w:p>
        </w:tc>
      </w:tr>
    </w:tbl>
    <w:p w:rsidR="00A62BAA" w:rsidRPr="00A2134C" w:rsidRDefault="00A62BAA" w:rsidP="008940CC">
      <w:pPr>
        <w:rPr>
          <w:rFonts w:asciiTheme="majorBidi" w:hAnsiTheme="majorBidi" w:cstheme="majorBidi"/>
          <w:sz w:val="24"/>
          <w:szCs w:val="24"/>
          <w:lang w:val="en-US"/>
        </w:rPr>
      </w:pPr>
      <w:r w:rsidRPr="00A2134C">
        <w:rPr>
          <w:rFonts w:asciiTheme="majorBidi" w:hAnsiTheme="majorBidi" w:cstheme="majorBidi"/>
          <w:b/>
          <w:bCs/>
          <w:sz w:val="24"/>
          <w:szCs w:val="24"/>
          <w:lang w:val="en-US"/>
        </w:rPr>
        <w:t>Table 1:</w:t>
      </w:r>
      <w:r>
        <w:rPr>
          <w:rFonts w:asciiTheme="majorBidi" w:hAnsiTheme="majorBidi" w:cstheme="majorBidi"/>
          <w:b/>
          <w:bCs/>
          <w:sz w:val="24"/>
          <w:szCs w:val="24"/>
          <w:lang w:val="en-US"/>
        </w:rPr>
        <w:t xml:space="preserve"> </w:t>
      </w:r>
      <w:r w:rsidRPr="00A2134C">
        <w:rPr>
          <w:rFonts w:asciiTheme="majorBidi" w:hAnsiTheme="majorBidi" w:cstheme="majorBidi"/>
          <w:sz w:val="24"/>
          <w:szCs w:val="24"/>
          <w:lang w:val="en-US"/>
        </w:rPr>
        <w:t>Fengycin variants produce</w:t>
      </w:r>
      <w:r>
        <w:rPr>
          <w:rFonts w:asciiTheme="majorBidi" w:hAnsiTheme="majorBidi" w:cstheme="majorBidi"/>
          <w:sz w:val="24"/>
          <w:szCs w:val="24"/>
          <w:lang w:val="en-US"/>
        </w:rPr>
        <w:t>d</w:t>
      </w:r>
      <w:r w:rsidRPr="00A2134C">
        <w:rPr>
          <w:rFonts w:asciiTheme="majorBidi" w:hAnsiTheme="majorBidi" w:cstheme="majorBidi"/>
          <w:sz w:val="24"/>
          <w:szCs w:val="24"/>
          <w:lang w:val="en-US"/>
        </w:rPr>
        <w:t xml:space="preserve"> by </w:t>
      </w:r>
      <w:r w:rsidRPr="00A2134C">
        <w:rPr>
          <w:rFonts w:asciiTheme="majorBidi" w:hAnsiTheme="majorBidi" w:cstheme="majorBidi"/>
          <w:i/>
          <w:iCs/>
          <w:sz w:val="24"/>
          <w:szCs w:val="24"/>
          <w:lang w:val="en-US"/>
        </w:rPr>
        <w:t>B. amyloliquefaciens</w:t>
      </w:r>
      <w:r w:rsidRPr="00A2134C">
        <w:rPr>
          <w:rFonts w:asciiTheme="majorBidi" w:hAnsiTheme="majorBidi" w:cstheme="majorBidi"/>
          <w:sz w:val="24"/>
          <w:szCs w:val="24"/>
          <w:lang w:val="en-US"/>
        </w:rPr>
        <w:t xml:space="preserve"> (</w:t>
      </w:r>
      <w:r w:rsidR="008940CC">
        <w:rPr>
          <w:rFonts w:asciiTheme="majorBidi" w:hAnsiTheme="majorBidi" w:cstheme="majorBidi"/>
          <w:sz w:val="24"/>
          <w:szCs w:val="24"/>
          <w:lang w:val="en-US"/>
        </w:rPr>
        <w:t>ET</w:t>
      </w:r>
      <w:r w:rsidRPr="00A2134C">
        <w:rPr>
          <w:rFonts w:asciiTheme="majorBidi" w:hAnsiTheme="majorBidi" w:cstheme="majorBidi"/>
          <w:sz w:val="24"/>
          <w:szCs w:val="24"/>
          <w:lang w:val="en-US"/>
        </w:rPr>
        <w:t>) strain</w:t>
      </w:r>
      <w:r>
        <w:rPr>
          <w:rFonts w:asciiTheme="majorBidi" w:hAnsiTheme="majorBidi" w:cstheme="majorBidi"/>
          <w:sz w:val="24"/>
          <w:szCs w:val="24"/>
          <w:lang w:val="en-US"/>
        </w:rPr>
        <w:t xml:space="preserve">, isolated from a salt lake </w:t>
      </w:r>
      <w:r w:rsidR="008940CC">
        <w:rPr>
          <w:rFonts w:asciiTheme="majorBidi" w:hAnsiTheme="majorBidi" w:cstheme="majorBidi"/>
          <w:sz w:val="24"/>
          <w:szCs w:val="24"/>
          <w:lang w:val="en-US"/>
        </w:rPr>
        <w:t>of</w:t>
      </w:r>
      <w:r>
        <w:rPr>
          <w:rFonts w:asciiTheme="majorBidi" w:hAnsiTheme="majorBidi" w:cstheme="majorBidi"/>
          <w:sz w:val="24"/>
          <w:szCs w:val="24"/>
          <w:lang w:val="en-US"/>
        </w:rPr>
        <w:t xml:space="preserve"> Eastern Algeria</w:t>
      </w:r>
      <w:r w:rsidR="008940CC">
        <w:rPr>
          <w:rFonts w:asciiTheme="majorBidi" w:hAnsiTheme="majorBidi" w:cstheme="majorBidi"/>
          <w:sz w:val="24"/>
          <w:szCs w:val="24"/>
          <w:lang w:val="en-US"/>
        </w:rPr>
        <w:t>.</w:t>
      </w:r>
    </w:p>
    <w:p w:rsidR="00A62BAA" w:rsidRDefault="00A62BAA" w:rsidP="00A62BAA">
      <w:pPr>
        <w:rPr>
          <w:lang w:val="en-US"/>
        </w:rPr>
      </w:pPr>
    </w:p>
    <w:p w:rsidR="00A62BAA" w:rsidRDefault="00A62BAA" w:rsidP="00A62BAA">
      <w:pPr>
        <w:rPr>
          <w:lang w:val="en-US"/>
        </w:rPr>
      </w:pPr>
    </w:p>
    <w:p w:rsidR="00A62BAA" w:rsidRDefault="00A62BAA" w:rsidP="00A62BAA">
      <w:pPr>
        <w:rPr>
          <w:lang w:val="en-US"/>
        </w:rPr>
      </w:pPr>
    </w:p>
    <w:p w:rsidR="00A62BAA" w:rsidRDefault="00A62BAA" w:rsidP="00A62BAA">
      <w:pPr>
        <w:rPr>
          <w:lang w:val="en-US"/>
        </w:rPr>
      </w:pPr>
    </w:p>
    <w:p w:rsidR="00A62BAA" w:rsidRDefault="00A62BAA" w:rsidP="00A62BAA">
      <w:pPr>
        <w:rPr>
          <w:lang w:val="en-US"/>
        </w:rPr>
      </w:pPr>
    </w:p>
    <w:p w:rsidR="00A62BAA" w:rsidRDefault="00A62BAA" w:rsidP="00A62BAA">
      <w:pPr>
        <w:rPr>
          <w:lang w:val="en-US"/>
        </w:rPr>
      </w:pPr>
    </w:p>
    <w:p w:rsidR="00A62BAA" w:rsidRDefault="00A62BAA" w:rsidP="00A62BAA">
      <w:pPr>
        <w:rPr>
          <w:lang w:val="en-US"/>
        </w:rPr>
      </w:pPr>
    </w:p>
    <w:p w:rsidR="00A62BAA" w:rsidRDefault="00A62BAA" w:rsidP="00A62BAA">
      <w:pPr>
        <w:rPr>
          <w:lang w:val="en-US"/>
        </w:rPr>
      </w:pPr>
    </w:p>
    <w:p w:rsidR="00A62BAA" w:rsidRDefault="00A62BAA" w:rsidP="00A62BAA">
      <w:pPr>
        <w:rPr>
          <w:lang w:val="en-US"/>
        </w:rPr>
      </w:pPr>
    </w:p>
    <w:p w:rsidR="00A62BAA" w:rsidRDefault="00A62BAA" w:rsidP="00A62BAA">
      <w:pPr>
        <w:rPr>
          <w:lang w:val="en-US"/>
        </w:rPr>
      </w:pPr>
    </w:p>
    <w:p w:rsidR="00A62BAA" w:rsidRDefault="00A62BAA" w:rsidP="00A62BAA">
      <w:pPr>
        <w:rPr>
          <w:lang w:val="en-US"/>
        </w:rPr>
      </w:pPr>
    </w:p>
    <w:p w:rsidR="00A62BAA" w:rsidRDefault="00A62BAA" w:rsidP="00A62BAA">
      <w:pPr>
        <w:rPr>
          <w:lang w:val="en-US"/>
        </w:rPr>
      </w:pPr>
    </w:p>
    <w:p w:rsidR="00A62BAA" w:rsidRDefault="00A62BAA" w:rsidP="00A62BAA">
      <w:pPr>
        <w:rPr>
          <w:lang w:val="en-US"/>
        </w:rPr>
      </w:pPr>
    </w:p>
    <w:p w:rsidR="00A62BAA" w:rsidRDefault="00A62BAA" w:rsidP="00A62BAA">
      <w:pPr>
        <w:rPr>
          <w:lang w:val="en-US"/>
        </w:rPr>
      </w:pPr>
    </w:p>
    <w:p w:rsidR="00A62BAA" w:rsidRDefault="00A62BAA" w:rsidP="00A62BAA">
      <w:pPr>
        <w:rPr>
          <w:lang w:val="en-US"/>
        </w:rPr>
      </w:pPr>
    </w:p>
    <w:p w:rsidR="00A62BAA" w:rsidRDefault="00A62BAA" w:rsidP="00A62BAA">
      <w:pPr>
        <w:rPr>
          <w:lang w:val="en-US"/>
        </w:rPr>
      </w:pPr>
    </w:p>
    <w:p w:rsidR="00A62BAA" w:rsidRDefault="00A62BAA" w:rsidP="00A62BAA">
      <w:pPr>
        <w:rPr>
          <w:lang w:val="en-US"/>
        </w:rPr>
      </w:pPr>
    </w:p>
    <w:p w:rsidR="00A62BAA" w:rsidRDefault="00A62BAA" w:rsidP="00A62BAA">
      <w:pPr>
        <w:rPr>
          <w:lang w:val="en-US"/>
        </w:rPr>
      </w:pPr>
    </w:p>
    <w:p w:rsidR="00A62BAA" w:rsidRPr="0077230D" w:rsidRDefault="00A62BAA" w:rsidP="00A62BAA">
      <w:pPr>
        <w:rPr>
          <w:lang w:val="en-US"/>
        </w:rPr>
      </w:pPr>
    </w:p>
    <w:p w:rsidR="00A62BAA" w:rsidRDefault="00A62BAA" w:rsidP="00A62BAA">
      <w:pPr>
        <w:rPr>
          <w:lang w:val="en-US"/>
        </w:rPr>
      </w:pPr>
      <w:r>
        <w:rPr>
          <w:lang w:val="en-US"/>
        </w:rPr>
        <w:t xml:space="preserve">                                                                                                                                                                                                   </w:t>
      </w:r>
    </w:p>
    <w:p w:rsidR="00A62BAA" w:rsidRDefault="00A62BAA" w:rsidP="00A62BAA">
      <w:pPr>
        <w:rPr>
          <w:lang w:val="en-US"/>
        </w:rPr>
      </w:pPr>
    </w:p>
    <w:p w:rsidR="00A62BAA" w:rsidRDefault="00A62BAA" w:rsidP="00A62BAA">
      <w:pPr>
        <w:rPr>
          <w:lang w:val="en-US"/>
        </w:rPr>
      </w:pPr>
    </w:p>
    <w:p w:rsidR="00695571" w:rsidRDefault="00695571" w:rsidP="00A62BAA">
      <w:pPr>
        <w:rPr>
          <w:lang w:val="en-US"/>
        </w:rPr>
      </w:pPr>
    </w:p>
    <w:p w:rsidR="00695571" w:rsidRDefault="00695571" w:rsidP="00A62BAA">
      <w:pPr>
        <w:rPr>
          <w:lang w:val="en-US"/>
        </w:rPr>
      </w:pPr>
    </w:p>
    <w:p w:rsidR="00695571" w:rsidRDefault="00695571" w:rsidP="00A62BAA">
      <w:pPr>
        <w:rPr>
          <w:lang w:val="en-US"/>
        </w:rPr>
      </w:pPr>
    </w:p>
    <w:p w:rsidR="00695571" w:rsidRDefault="00695571" w:rsidP="00A62BAA">
      <w:pPr>
        <w:rPr>
          <w:lang w:val="en-US"/>
        </w:rPr>
      </w:pPr>
    </w:p>
    <w:p w:rsidR="00695571" w:rsidRDefault="00655C11" w:rsidP="00EE0633">
      <w:pPr>
        <w:jc w:val="center"/>
        <w:rPr>
          <w:lang w:val="en-US"/>
        </w:rPr>
      </w:pPr>
      <w:r w:rsidRPr="00655C11">
        <w:rPr>
          <w:noProof/>
        </w:rPr>
        <w:lastRenderedPageBreak/>
        <w:pict>
          <v:shape id="Text Box 2" o:spid="_x0000_s1028" type="#_x0000_t202" style="position:absolute;left:0;text-align:left;margin-left:4.55pt;margin-top:251.65pt;width:440.75pt;height:41.6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" stroked="f">
            <v:textbox>
              <w:txbxContent>
                <w:p w:rsidR="00A62BAA" w:rsidRPr="00495752" w:rsidRDefault="00A62BAA" w:rsidP="008940CC">
                  <w:pPr>
                    <w:spacing w:line="360" w:lineRule="auto"/>
                    <w:jc w:val="both"/>
                    <w:rPr>
                      <w:rFonts w:asciiTheme="majorBidi" w:hAnsiTheme="majorBidi" w:cstheme="majorBidi"/>
                      <w:lang w:val="en-US"/>
                    </w:rPr>
                  </w:pPr>
                  <w:r w:rsidRPr="00495752">
                    <w:rPr>
                      <w:rFonts w:asciiTheme="majorBidi" w:hAnsiTheme="majorBidi" w:cstheme="majorBidi"/>
                      <w:b/>
                      <w:bCs/>
                      <w:lang w:val="en-US"/>
                    </w:rPr>
                    <w:t>Figure 1</w:t>
                  </w:r>
                  <w:r w:rsidRPr="00495752">
                    <w:rPr>
                      <w:rFonts w:asciiTheme="majorBidi" w:hAnsiTheme="majorBidi" w:cstheme="majorBidi"/>
                      <w:lang w:val="en-US"/>
                    </w:rPr>
                    <w:t xml:space="preserve"> Some of (</w:t>
                  </w:r>
                  <w:r w:rsidR="008940CC">
                    <w:rPr>
                      <w:rFonts w:asciiTheme="majorBidi" w:hAnsiTheme="majorBidi" w:cstheme="majorBidi"/>
                      <w:lang w:val="en-US"/>
                    </w:rPr>
                    <w:t>ET</w:t>
                  </w:r>
                  <w:r w:rsidRPr="00495752">
                    <w:rPr>
                      <w:rFonts w:asciiTheme="majorBidi" w:hAnsiTheme="majorBidi" w:cstheme="majorBidi"/>
                      <w:lang w:val="en-US"/>
                    </w:rPr>
                    <w:t xml:space="preserve">) </w:t>
                  </w:r>
                  <w:r>
                    <w:rPr>
                      <w:rFonts w:asciiTheme="majorBidi" w:hAnsiTheme="majorBidi" w:cstheme="majorBidi"/>
                      <w:lang w:val="en-US"/>
                    </w:rPr>
                    <w:t xml:space="preserve">conventional </w:t>
                  </w:r>
                  <w:r w:rsidRPr="00495752">
                    <w:rPr>
                      <w:rFonts w:asciiTheme="majorBidi" w:hAnsiTheme="majorBidi" w:cstheme="majorBidi"/>
                      <w:lang w:val="en-US"/>
                    </w:rPr>
                    <w:t>fengycin lipopeptides, detected by HPLC- MS</w:t>
                  </w:r>
                  <w:r>
                    <w:rPr>
                      <w:rFonts w:asciiTheme="majorBidi" w:hAnsiTheme="majorBidi" w:cstheme="majorBidi"/>
                      <w:lang w:val="en-US"/>
                    </w:rPr>
                    <w:t xml:space="preserve"> </w:t>
                  </w:r>
                  <w:r w:rsidRPr="00495752">
                    <w:rPr>
                      <w:rFonts w:asciiTheme="majorBidi" w:hAnsiTheme="majorBidi" w:cstheme="majorBidi"/>
                      <w:lang w:val="en-US"/>
                    </w:rPr>
                    <w:t xml:space="preserve">analysis: </w:t>
                  </w:r>
                  <w:r>
                    <w:rPr>
                      <w:rFonts w:asciiTheme="majorBidi" w:hAnsiTheme="majorBidi" w:cstheme="majorBidi"/>
                      <w:lang w:val="en-US"/>
                    </w:rPr>
                    <w:t>F</w:t>
                  </w:r>
                  <w:r w:rsidRPr="00495752">
                    <w:rPr>
                      <w:rFonts w:asciiTheme="majorBidi" w:hAnsiTheme="majorBidi" w:cstheme="majorBidi"/>
                      <w:lang w:val="en-US"/>
                    </w:rPr>
                    <w:t>our kinds of molecular ion peaks are mentioned ([M+H] = 1464, 14</w:t>
                  </w:r>
                  <w:r w:rsidRPr="00495752">
                    <w:rPr>
                      <w:rFonts w:asciiTheme="majorBidi" w:eastAsia="Times New Roman" w:hAnsiTheme="majorBidi" w:cstheme="majorBidi"/>
                      <w:color w:val="000000" w:themeColor="text1"/>
                      <w:lang w:val="en-US" w:eastAsia="fr-FR"/>
                    </w:rPr>
                    <w:t xml:space="preserve">92, 1448, and 1476. </w:t>
                  </w:r>
                </w:p>
                <w:p w:rsidR="00A62BAA" w:rsidRPr="00194FAE" w:rsidRDefault="00A62BAA" w:rsidP="00A62BAA">
                  <w:pPr>
                    <w:spacing w:line="360" w:lineRule="auto"/>
                    <w:jc w:val="both"/>
                    <w:rPr>
                      <w:sz w:val="24"/>
                      <w:szCs w:val="24"/>
                      <w:lang w:val="en-US"/>
                    </w:rPr>
                  </w:pPr>
                </w:p>
              </w:txbxContent>
            </v:textbox>
          </v:shape>
        </w:pict>
      </w:r>
      <w:r w:rsidR="00695571">
        <w:rPr>
          <w:noProof/>
          <w:lang w:val="fr-FR" w:eastAsia="fr-FR"/>
        </w:rPr>
        <w:drawing>
          <wp:inline distT="0" distB="0" distL="0" distR="0">
            <wp:extent cx="5122293" cy="3122762"/>
            <wp:effectExtent l="19050" t="0" r="2157"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124652" cy="3124200"/>
                    </a:xfrm>
                    <a:prstGeom prst="rect">
                      <a:avLst/>
                    </a:prstGeom>
                    <a:noFill/>
                    <a:ln w="9525">
                      <a:noFill/>
                      <a:miter lim="800000"/>
                      <a:headEnd/>
                      <a:tailEnd/>
                    </a:ln>
                  </pic:spPr>
                </pic:pic>
              </a:graphicData>
            </a:graphic>
          </wp:inline>
        </w:drawing>
      </w:r>
    </w:p>
    <w:p w:rsidR="00695571" w:rsidRDefault="00695571" w:rsidP="00A62BAA">
      <w:pPr>
        <w:rPr>
          <w:lang w:val="en-US"/>
        </w:rPr>
      </w:pPr>
    </w:p>
    <w:p w:rsidR="00695571" w:rsidRDefault="00695571" w:rsidP="00A62BAA">
      <w:pPr>
        <w:rPr>
          <w:lang w:val="en-US"/>
        </w:rPr>
      </w:pPr>
    </w:p>
    <w:p w:rsidR="00695571" w:rsidRDefault="00695571" w:rsidP="00A62BAA">
      <w:pPr>
        <w:rPr>
          <w:lang w:val="en-US"/>
        </w:rPr>
      </w:pPr>
    </w:p>
    <w:p w:rsidR="00695571" w:rsidRDefault="00695571" w:rsidP="00A62BAA">
      <w:pPr>
        <w:rPr>
          <w:lang w:val="en-US"/>
        </w:rPr>
      </w:pPr>
    </w:p>
    <w:p w:rsidR="00695571" w:rsidRDefault="00695571" w:rsidP="00A62BAA">
      <w:pPr>
        <w:rPr>
          <w:lang w:val="en-US"/>
        </w:rPr>
      </w:pPr>
    </w:p>
    <w:p w:rsidR="00695571" w:rsidRDefault="00695571" w:rsidP="00A62BAA">
      <w:pPr>
        <w:rPr>
          <w:lang w:val="en-US"/>
        </w:rPr>
      </w:pPr>
    </w:p>
    <w:p w:rsidR="00695571" w:rsidRDefault="00695571" w:rsidP="00A62BAA">
      <w:pPr>
        <w:rPr>
          <w:lang w:val="en-US"/>
        </w:rPr>
      </w:pPr>
    </w:p>
    <w:p w:rsidR="00A62BAA" w:rsidRDefault="00A62BAA" w:rsidP="00A62BAA">
      <w:pPr>
        <w:rPr>
          <w:lang w:val="en-US"/>
        </w:rPr>
      </w:pPr>
    </w:p>
    <w:p w:rsidR="00A62BAA" w:rsidRDefault="00A62BAA" w:rsidP="00A62BAA">
      <w:pPr>
        <w:rPr>
          <w:lang w:val="en-US"/>
        </w:rPr>
      </w:pPr>
    </w:p>
    <w:p w:rsidR="00A62BAA" w:rsidRDefault="00A62BAA" w:rsidP="00A62BAA">
      <w:pPr>
        <w:rPr>
          <w:lang w:val="en-US"/>
        </w:rPr>
      </w:pPr>
    </w:p>
    <w:p w:rsidR="00A62BAA" w:rsidRDefault="00655C11" w:rsidP="00EE0633">
      <w:pPr>
        <w:jc w:val="center"/>
        <w:rPr>
          <w:lang w:val="en-US"/>
        </w:rPr>
      </w:pPr>
      <w:r w:rsidRPr="00655C11">
        <w:rPr>
          <w:noProof/>
        </w:rPr>
        <w:lastRenderedPageBreak/>
        <w:pict>
          <v:shape id="Text Box 4" o:spid="_x0000_s1029" type="#_x0000_t202" style="position:absolute;left:0;text-align:left;margin-left:17.65pt;margin-top:529.9pt;width:437.25pt;height:50.2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" stroked="f">
            <v:textbox>
              <w:txbxContent>
                <w:p w:rsidR="00A62BAA" w:rsidRPr="00275DEC" w:rsidRDefault="00A62BAA" w:rsidP="008940CC">
                  <w:pPr>
                    <w:rPr>
                      <w:rFonts w:asciiTheme="majorBidi" w:hAnsiTheme="majorBidi" w:cstheme="majorBidi"/>
                      <w:lang w:val="en-US"/>
                    </w:rPr>
                  </w:pPr>
                  <w:r w:rsidRPr="00275DEC">
                    <w:rPr>
                      <w:rFonts w:asciiTheme="majorBidi" w:hAnsiTheme="majorBidi" w:cstheme="majorBidi"/>
                      <w:b/>
                      <w:bCs/>
                      <w:lang w:val="en-US"/>
                    </w:rPr>
                    <w:t>Figure 2</w:t>
                  </w:r>
                  <w:r w:rsidRPr="00275DEC">
                    <w:rPr>
                      <w:rFonts w:asciiTheme="majorBidi" w:hAnsiTheme="majorBidi" w:cstheme="majorBidi"/>
                      <w:lang w:val="en-US"/>
                    </w:rPr>
                    <w:t xml:space="preserve"> MS</w:t>
                  </w:r>
                  <w:r w:rsidR="008940CC">
                    <w:rPr>
                      <w:rFonts w:asciiTheme="majorBidi" w:hAnsiTheme="majorBidi" w:cstheme="majorBidi"/>
                      <w:lang w:val="en-US"/>
                    </w:rPr>
                    <w:t xml:space="preserve">. </w:t>
                  </w:r>
                  <w:r w:rsidRPr="00275DEC">
                    <w:rPr>
                      <w:rFonts w:asciiTheme="majorBidi" w:hAnsiTheme="majorBidi" w:cstheme="majorBidi"/>
                      <w:lang w:val="en-US"/>
                    </w:rPr>
                    <w:t>MS (CID) spectra of conventional fengycin, showing the diagnostic products A, B (tag sequence) and C (</w:t>
                  </w:r>
                  <w:r w:rsidRPr="00275DEC">
                    <w:rPr>
                      <w:rFonts w:asciiTheme="majorBidi" w:hAnsiTheme="majorBidi" w:cstheme="majorBidi"/>
                      <w:color w:val="131413"/>
                      <w:lang w:val="en-US"/>
                    </w:rPr>
                    <w:t>FA length tag)</w:t>
                  </w:r>
                  <w:r w:rsidRPr="00275DEC">
                    <w:rPr>
                      <w:rFonts w:asciiTheme="majorBidi" w:hAnsiTheme="majorBidi" w:cstheme="majorBidi"/>
                      <w:lang w:val="en-US"/>
                    </w:rPr>
                    <w:t>: (a) fengycin A- C16; (b) fengycin A –C1</w:t>
                  </w:r>
                  <w:r w:rsidRPr="00275DEC">
                    <w:rPr>
                      <w:rFonts w:asciiTheme="majorBidi" w:hAnsiTheme="majorBidi" w:cstheme="majorBidi"/>
                      <w:color w:val="000000"/>
                      <w:shd w:val="clear" w:color="auto" w:fill="FFFFFF"/>
                      <w:lang w:val="en-US"/>
                    </w:rPr>
                    <w:t>9</w:t>
                  </w:r>
                  <w:r>
                    <w:rPr>
                      <w:rFonts w:asciiTheme="majorBidi" w:hAnsiTheme="majorBidi" w:cstheme="majorBidi"/>
                      <w:color w:val="000000"/>
                      <w:shd w:val="clear" w:color="auto" w:fill="FFFFFF"/>
                      <w:lang w:val="en-US"/>
                    </w:rPr>
                    <w:t>; (c) fengycin B-C16.</w:t>
                  </w:r>
                </w:p>
              </w:txbxContent>
            </v:textbox>
          </v:shape>
        </w:pict>
      </w:r>
      <w:r w:rsidR="00A62BAA">
        <w:rPr>
          <w:noProof/>
          <w:lang w:val="fr-FR" w:eastAsia="fr-FR"/>
        </w:rPr>
        <w:drawing>
          <wp:inline distT="0" distB="0" distL="0" distR="0">
            <wp:extent cx="5845908" cy="6705600"/>
            <wp:effectExtent l="19050" t="0" r="2442" b="0"/>
            <wp:docPr id="16" name="Image 1" descr="C:\Users\Asma\Desktop\Nicolas (1)\Figure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ma\Desktop\Nicolas (1)\Figure 3.tif"/>
                    <pic:cNvPicPr>
                      <a:picLocks noChangeAspect="1" noChangeArrowheads="1"/>
                    </pic:cNvPicPr>
                  </pic:nvPicPr>
                  <pic:blipFill>
                    <a:blip r:embed="rId10" cstate="print"/>
                    <a:srcRect/>
                    <a:stretch>
                      <a:fillRect/>
                    </a:stretch>
                  </pic:blipFill>
                  <pic:spPr bwMode="auto">
                    <a:xfrm>
                      <a:off x="0" y="0"/>
                      <a:ext cx="5843975" cy="6703383"/>
                    </a:xfrm>
                    <a:prstGeom prst="rect">
                      <a:avLst/>
                    </a:prstGeom>
                    <a:noFill/>
                    <a:ln w="9525">
                      <a:noFill/>
                      <a:miter lim="800000"/>
                      <a:headEnd/>
                      <a:tailEnd/>
                    </a:ln>
                  </pic:spPr>
                </pic:pic>
              </a:graphicData>
            </a:graphic>
          </wp:inline>
        </w:drawing>
      </w:r>
    </w:p>
    <w:p w:rsidR="00A62BAA" w:rsidRDefault="00A62BAA" w:rsidP="00A62BAA">
      <w:pPr>
        <w:rPr>
          <w:lang w:val="en-US"/>
        </w:rPr>
      </w:pPr>
    </w:p>
    <w:p w:rsidR="00A62BAA" w:rsidRDefault="00A62BAA" w:rsidP="00A62BAA">
      <w:pPr>
        <w:rPr>
          <w:lang w:val="en-US"/>
        </w:rPr>
      </w:pPr>
    </w:p>
    <w:p w:rsidR="00A62BAA" w:rsidRDefault="00A62BAA" w:rsidP="00A62BAA">
      <w:pPr>
        <w:rPr>
          <w:lang w:val="en-US"/>
        </w:rPr>
      </w:pPr>
    </w:p>
    <w:p w:rsidR="00A62BAA" w:rsidRDefault="00A62BAA" w:rsidP="00A62BAA">
      <w:pPr>
        <w:rPr>
          <w:lang w:val="en-US"/>
        </w:rPr>
      </w:pPr>
    </w:p>
    <w:p w:rsidR="00A62BAA" w:rsidRDefault="00A62BAA" w:rsidP="00A62BAA">
      <w:pPr>
        <w:rPr>
          <w:lang w:val="en-US"/>
        </w:rPr>
      </w:pPr>
    </w:p>
    <w:p w:rsidR="00A62BAA" w:rsidRDefault="00A62BAA" w:rsidP="00A62BAA">
      <w:pPr>
        <w:rPr>
          <w:lang w:val="en-US"/>
        </w:rPr>
      </w:pPr>
    </w:p>
    <w:p w:rsidR="00A62BAA" w:rsidRDefault="00A62BAA" w:rsidP="00A62BAA">
      <w:pPr>
        <w:rPr>
          <w:lang w:val="en-US"/>
        </w:rPr>
      </w:pPr>
    </w:p>
    <w:p w:rsidR="00A62BAA" w:rsidRDefault="00604067" w:rsidP="00EE0633">
      <w:pPr>
        <w:jc w:val="center"/>
        <w:rPr>
          <w:lang w:val="en-US"/>
        </w:rPr>
      </w:pPr>
      <w:r>
        <w:rPr>
          <w:noProof/>
          <w:lang w:val="fr-FR" w:eastAsia="fr-FR"/>
        </w:rPr>
        <w:drawing>
          <wp:inline distT="0" distB="0" distL="0" distR="0">
            <wp:extent cx="5762625" cy="3781425"/>
            <wp:effectExtent l="19050" t="0" r="9525"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t="1244"/>
                    <a:stretch>
                      <a:fillRect/>
                    </a:stretch>
                  </pic:blipFill>
                  <pic:spPr bwMode="auto">
                    <a:xfrm>
                      <a:off x="0" y="0"/>
                      <a:ext cx="5762625" cy="3781425"/>
                    </a:xfrm>
                    <a:prstGeom prst="rect">
                      <a:avLst/>
                    </a:prstGeom>
                    <a:noFill/>
                    <a:ln w="9525">
                      <a:noFill/>
                      <a:miter lim="800000"/>
                      <a:headEnd/>
                      <a:tailEnd/>
                    </a:ln>
                  </pic:spPr>
                </pic:pic>
              </a:graphicData>
            </a:graphic>
          </wp:inline>
        </w:drawing>
      </w:r>
    </w:p>
    <w:p w:rsidR="00A62BAA" w:rsidRDefault="00655C11" w:rsidP="00A62BAA">
      <w:pPr>
        <w:jc w:val="right"/>
        <w:rPr>
          <w:lang w:val="en-US"/>
        </w:rPr>
      </w:pPr>
      <w:r w:rsidRPr="00655C11">
        <w:rPr>
          <w:noProof/>
        </w:rPr>
        <w:pict>
          <v:shape id="_x0000_s1030" type="#_x0000_t202" style="position:absolute;left:0;text-align:left;margin-left:16.2pt;margin-top:8.25pt;width:441.4pt;height:46.2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" stroked="f">
            <v:textbox>
              <w:txbxContent>
                <w:p w:rsidR="00A62BAA" w:rsidRPr="00275DEC" w:rsidRDefault="00A62BAA" w:rsidP="008940CC">
                  <w:pPr>
                    <w:spacing w:line="360" w:lineRule="auto"/>
                    <w:jc w:val="both"/>
                    <w:rPr>
                      <w:rFonts w:asciiTheme="majorBidi" w:hAnsiTheme="majorBidi" w:cstheme="majorBidi"/>
                      <w:b/>
                      <w:bCs/>
                      <w:lang w:val="en-US"/>
                    </w:rPr>
                  </w:pPr>
                  <w:r w:rsidRPr="00275DEC">
                    <w:rPr>
                      <w:rFonts w:asciiTheme="majorBidi" w:hAnsiTheme="majorBidi" w:cstheme="majorBidi"/>
                      <w:b/>
                      <w:bCs/>
                      <w:lang w:val="en-US"/>
                    </w:rPr>
                    <w:t>Figure3</w:t>
                  </w:r>
                  <w:r w:rsidRPr="00275DEC">
                    <w:rPr>
                      <w:rFonts w:asciiTheme="majorBidi" w:hAnsiTheme="majorBidi" w:cstheme="majorBidi"/>
                      <w:lang w:val="en-US"/>
                    </w:rPr>
                    <w:t xml:space="preserve"> (</w:t>
                  </w:r>
                  <w:r w:rsidR="008940CC">
                    <w:rPr>
                      <w:rFonts w:asciiTheme="majorBidi" w:hAnsiTheme="majorBidi" w:cstheme="majorBidi"/>
                      <w:lang w:val="en-US"/>
                    </w:rPr>
                    <w:t>ET</w:t>
                  </w:r>
                  <w:r w:rsidRPr="00275DEC">
                    <w:rPr>
                      <w:rFonts w:asciiTheme="majorBidi" w:hAnsiTheme="majorBidi" w:cstheme="majorBidi"/>
                      <w:lang w:val="en-US"/>
                    </w:rPr>
                    <w:t xml:space="preserve">) </w:t>
                  </w:r>
                  <w:r>
                    <w:rPr>
                      <w:rFonts w:asciiTheme="majorBidi" w:hAnsiTheme="majorBidi" w:cstheme="majorBidi"/>
                      <w:lang w:val="en-US"/>
                    </w:rPr>
                    <w:t xml:space="preserve">new </w:t>
                  </w:r>
                  <w:r w:rsidRPr="00275DEC">
                    <w:rPr>
                      <w:rFonts w:asciiTheme="majorBidi" w:hAnsiTheme="majorBidi" w:cstheme="majorBidi"/>
                      <w:lang w:val="en-US"/>
                    </w:rPr>
                    <w:t>fengycin lipopeptides, detected by HPLC- MS analysis: four kinds of molecu</w:t>
                  </w:r>
                  <w:r>
                    <w:rPr>
                      <w:rFonts w:asciiTheme="majorBidi" w:hAnsiTheme="majorBidi" w:cstheme="majorBidi"/>
                      <w:lang w:val="en-US"/>
                    </w:rPr>
                    <w:t>lar ion peaks are mentioned ([M</w:t>
                  </w:r>
                  <w:r w:rsidRPr="00275DEC">
                    <w:rPr>
                      <w:rFonts w:asciiTheme="majorBidi" w:hAnsiTheme="majorBidi" w:cstheme="majorBidi"/>
                      <w:lang w:val="en-US"/>
                    </w:rPr>
                    <w:t>H</w:t>
                  </w:r>
                  <w:r>
                    <w:rPr>
                      <w:rFonts w:asciiTheme="majorBidi" w:hAnsiTheme="majorBidi" w:cstheme="majorBidi"/>
                      <w:lang w:val="en-US"/>
                    </w:rPr>
                    <w:t>+</w:t>
                  </w:r>
                  <w:r w:rsidR="00DE6E95">
                    <w:rPr>
                      <w:rFonts w:asciiTheme="majorBidi" w:hAnsiTheme="majorBidi" w:cstheme="majorBidi"/>
                      <w:lang w:val="en-US"/>
                    </w:rPr>
                    <w:t xml:space="preserve">] = 1433, </w:t>
                  </w:r>
                  <w:r w:rsidRPr="00275DEC">
                    <w:rPr>
                      <w:rFonts w:asciiTheme="majorBidi" w:eastAsia="Times New Roman" w:hAnsiTheme="majorBidi" w:cstheme="majorBidi"/>
                      <w:color w:val="000000" w:themeColor="text1"/>
                      <w:lang w:val="en-US" w:eastAsia="fr-FR"/>
                    </w:rPr>
                    <w:t>1447 and 1518</w:t>
                  </w:r>
                  <w:r w:rsidR="008940CC">
                    <w:rPr>
                      <w:rFonts w:asciiTheme="majorBidi" w:eastAsia="Times New Roman" w:hAnsiTheme="majorBidi" w:cstheme="majorBidi"/>
                      <w:color w:val="000000" w:themeColor="text1"/>
                      <w:lang w:val="en-US" w:eastAsia="fr-FR"/>
                    </w:rPr>
                    <w:t>)</w:t>
                  </w:r>
                  <w:r>
                    <w:rPr>
                      <w:rFonts w:asciiTheme="majorBidi" w:eastAsia="Times New Roman" w:hAnsiTheme="majorBidi" w:cstheme="majorBidi"/>
                      <w:color w:val="000000" w:themeColor="text1"/>
                      <w:lang w:val="en-US" w:eastAsia="fr-FR"/>
                    </w:rPr>
                    <w:t>.</w:t>
                  </w:r>
                </w:p>
              </w:txbxContent>
            </v:textbox>
          </v:shape>
        </w:pict>
      </w:r>
    </w:p>
    <w:p w:rsidR="00A62BAA" w:rsidRDefault="00A62BAA" w:rsidP="00A62BAA">
      <w:pPr>
        <w:rPr>
          <w:lang w:val="en-US"/>
        </w:rPr>
      </w:pPr>
    </w:p>
    <w:p w:rsidR="00A62BAA" w:rsidRDefault="00A62BAA" w:rsidP="00A62BAA">
      <w:pPr>
        <w:rPr>
          <w:lang w:val="en-US"/>
        </w:rPr>
      </w:pPr>
    </w:p>
    <w:p w:rsidR="00A62BAA" w:rsidRDefault="00A62BAA" w:rsidP="00A62BAA">
      <w:pPr>
        <w:rPr>
          <w:lang w:val="en-US"/>
        </w:rPr>
      </w:pPr>
    </w:p>
    <w:p w:rsidR="00A62BAA" w:rsidRDefault="00A62BAA" w:rsidP="00A62BAA">
      <w:pPr>
        <w:rPr>
          <w:lang w:val="en-US"/>
        </w:rPr>
      </w:pPr>
    </w:p>
    <w:p w:rsidR="00A62BAA" w:rsidRDefault="00A62BAA" w:rsidP="00A62BAA">
      <w:pPr>
        <w:rPr>
          <w:lang w:val="en-US"/>
        </w:rPr>
      </w:pPr>
    </w:p>
    <w:p w:rsidR="00A62BAA" w:rsidRDefault="00A62BAA" w:rsidP="00A62BAA">
      <w:pPr>
        <w:rPr>
          <w:lang w:val="en-US"/>
        </w:rPr>
      </w:pPr>
    </w:p>
    <w:p w:rsidR="00A62BAA" w:rsidRDefault="00A62BAA" w:rsidP="00A62BAA">
      <w:pPr>
        <w:rPr>
          <w:lang w:val="en-US"/>
        </w:rPr>
      </w:pPr>
    </w:p>
    <w:p w:rsidR="00A62BAA" w:rsidRDefault="00A62BAA" w:rsidP="00A62BAA">
      <w:pPr>
        <w:rPr>
          <w:lang w:val="en-US"/>
        </w:rPr>
      </w:pPr>
    </w:p>
    <w:p w:rsidR="00A62BAA" w:rsidRDefault="00655C11" w:rsidP="008940CC">
      <w:pPr>
        <w:jc w:val="center"/>
        <w:rPr>
          <w:lang w:val="en-US"/>
        </w:rPr>
      </w:pPr>
      <w:bookmarkStart w:id="0" w:name="_GoBack"/>
      <w:bookmarkEnd w:id="0"/>
      <w:r w:rsidRPr="00655C11">
        <w:rPr>
          <w:noProof/>
        </w:rPr>
        <w:lastRenderedPageBreak/>
        <w:pict>
          <v:shape id="Text Box 6" o:spid="_x0000_s1031" type="#_x0000_t202" style="position:absolute;left:0;text-align:left;margin-left:27.65pt;margin-top:527.65pt;width:411.5pt;height:50.2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" stroked="f">
            <v:textbox>
              <w:txbxContent>
                <w:p w:rsidR="00A62BAA" w:rsidRPr="00275DEC" w:rsidRDefault="00A62BAA" w:rsidP="00A62BAA">
                  <w:pPr>
                    <w:rPr>
                      <w:rFonts w:asciiTheme="majorBidi" w:hAnsiTheme="majorBidi" w:cstheme="majorBidi"/>
                      <w:lang w:val="en-US"/>
                    </w:rPr>
                  </w:pPr>
                  <w:r w:rsidRPr="00275DEC">
                    <w:rPr>
                      <w:rFonts w:asciiTheme="majorBidi" w:hAnsiTheme="majorBidi" w:cstheme="majorBidi"/>
                      <w:b/>
                      <w:bCs/>
                      <w:lang w:val="en-US"/>
                    </w:rPr>
                    <w:t xml:space="preserve">Figure </w:t>
                  </w:r>
                  <w:r>
                    <w:rPr>
                      <w:rFonts w:asciiTheme="majorBidi" w:hAnsiTheme="majorBidi" w:cstheme="majorBidi"/>
                      <w:b/>
                      <w:bCs/>
                      <w:lang w:val="en-US"/>
                    </w:rPr>
                    <w:t>4</w:t>
                  </w:r>
                  <w:r w:rsidR="008940CC">
                    <w:rPr>
                      <w:rFonts w:asciiTheme="majorBidi" w:hAnsiTheme="majorBidi" w:cstheme="majorBidi"/>
                      <w:lang w:val="en-US"/>
                    </w:rPr>
                    <w:t xml:space="preserve"> MS.</w:t>
                  </w:r>
                  <w:r w:rsidRPr="00275DEC">
                    <w:rPr>
                      <w:rFonts w:asciiTheme="majorBidi" w:hAnsiTheme="majorBidi" w:cstheme="majorBidi"/>
                      <w:lang w:val="en-US"/>
                    </w:rPr>
                    <w:t xml:space="preserve">MS (CID) spectra of </w:t>
                  </w:r>
                  <w:r>
                    <w:rPr>
                      <w:rFonts w:asciiTheme="majorBidi" w:hAnsiTheme="majorBidi" w:cstheme="majorBidi"/>
                      <w:lang w:val="en-US"/>
                    </w:rPr>
                    <w:t>new</w:t>
                  </w:r>
                  <w:r w:rsidRPr="00275DEC">
                    <w:rPr>
                      <w:rFonts w:asciiTheme="majorBidi" w:hAnsiTheme="majorBidi" w:cstheme="majorBidi"/>
                      <w:lang w:val="en-US"/>
                    </w:rPr>
                    <w:t xml:space="preserve"> fengycin</w:t>
                  </w:r>
                  <w:r>
                    <w:rPr>
                      <w:rFonts w:asciiTheme="majorBidi" w:hAnsiTheme="majorBidi" w:cstheme="majorBidi"/>
                      <w:lang w:val="en-US"/>
                    </w:rPr>
                    <w:t xml:space="preserve"> variants</w:t>
                  </w:r>
                  <w:r w:rsidRPr="00275DEC">
                    <w:rPr>
                      <w:rFonts w:asciiTheme="majorBidi" w:hAnsiTheme="majorBidi" w:cstheme="majorBidi"/>
                      <w:lang w:val="en-US"/>
                    </w:rPr>
                    <w:t>, showing the diagnostic products A, B (tag sequence) and C (</w:t>
                  </w:r>
                  <w:r w:rsidRPr="00275DEC">
                    <w:rPr>
                      <w:rFonts w:asciiTheme="majorBidi" w:hAnsiTheme="majorBidi" w:cstheme="majorBidi"/>
                      <w:color w:val="131413"/>
                      <w:lang w:val="en-US"/>
                    </w:rPr>
                    <w:t>FA length tag)</w:t>
                  </w:r>
                  <w:r w:rsidRPr="00275DEC">
                    <w:rPr>
                      <w:rFonts w:asciiTheme="majorBidi" w:hAnsiTheme="majorBidi" w:cstheme="majorBidi"/>
                      <w:lang w:val="en-US"/>
                    </w:rPr>
                    <w:t xml:space="preserve">: (a) fengycin </w:t>
                  </w:r>
                  <w:r>
                    <w:rPr>
                      <w:rFonts w:asciiTheme="majorBidi" w:hAnsiTheme="majorBidi" w:cstheme="majorBidi"/>
                      <w:lang w:val="en-US"/>
                    </w:rPr>
                    <w:t>X</w:t>
                  </w:r>
                  <w:r w:rsidRPr="00275DEC">
                    <w:rPr>
                      <w:rFonts w:asciiTheme="majorBidi" w:hAnsiTheme="majorBidi" w:cstheme="majorBidi"/>
                      <w:lang w:val="en-US"/>
                    </w:rPr>
                    <w:t>- C16</w:t>
                  </w:r>
                  <w:r>
                    <w:rPr>
                      <w:rFonts w:asciiTheme="majorBidi" w:hAnsiTheme="majorBidi" w:cstheme="majorBidi"/>
                      <w:lang w:val="en-US"/>
                    </w:rPr>
                    <w:t>-2D</w:t>
                  </w:r>
                  <w:r w:rsidRPr="00275DEC">
                    <w:rPr>
                      <w:rFonts w:asciiTheme="majorBidi" w:hAnsiTheme="majorBidi" w:cstheme="majorBidi"/>
                      <w:lang w:val="en-US"/>
                    </w:rPr>
                    <w:t xml:space="preserve">; (b) fengycin </w:t>
                  </w:r>
                  <w:r>
                    <w:rPr>
                      <w:rFonts w:asciiTheme="majorBidi" w:hAnsiTheme="majorBidi" w:cstheme="majorBidi"/>
                      <w:lang w:val="en-US"/>
                    </w:rPr>
                    <w:t>X</w:t>
                  </w:r>
                  <w:r w:rsidRPr="00275DEC">
                    <w:rPr>
                      <w:rFonts w:asciiTheme="majorBidi" w:hAnsiTheme="majorBidi" w:cstheme="majorBidi"/>
                      <w:lang w:val="en-US"/>
                    </w:rPr>
                    <w:t xml:space="preserve"> –C1</w:t>
                  </w:r>
                  <w:r>
                    <w:rPr>
                      <w:rFonts w:asciiTheme="majorBidi" w:hAnsiTheme="majorBidi" w:cstheme="majorBidi"/>
                      <w:color w:val="000000"/>
                      <w:shd w:val="clear" w:color="auto" w:fill="FFFFFF"/>
                      <w:lang w:val="en-US"/>
                    </w:rPr>
                    <w:t>5-2D; (c) fengycin Y-C15-2D.</w:t>
                  </w:r>
                </w:p>
              </w:txbxContent>
            </v:textbox>
          </v:shape>
        </w:pict>
      </w:r>
      <w:r w:rsidR="00A62BAA">
        <w:rPr>
          <w:noProof/>
          <w:lang w:val="fr-FR" w:eastAsia="fr-FR"/>
        </w:rPr>
        <w:drawing>
          <wp:inline distT="0" distB="0" distL="0" distR="0">
            <wp:extent cx="5760720" cy="6569810"/>
            <wp:effectExtent l="0" t="0" r="0" b="2540"/>
            <wp:docPr id="5" name="Image 5" descr="E:\Redac et présentations\Articles\Article Asma\Figure 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dac et présentations\Articles\Article Asma\Figure 4.ti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6569810"/>
                    </a:xfrm>
                    <a:prstGeom prst="rect">
                      <a:avLst/>
                    </a:prstGeom>
                    <a:noFill/>
                    <a:ln>
                      <a:noFill/>
                    </a:ln>
                  </pic:spPr>
                </pic:pic>
              </a:graphicData>
            </a:graphic>
          </wp:inline>
        </w:drawing>
      </w:r>
    </w:p>
    <w:p w:rsidR="00A62BAA" w:rsidRDefault="00A62BAA" w:rsidP="00A62BAA">
      <w:pPr>
        <w:rPr>
          <w:lang w:val="en-US"/>
        </w:rPr>
      </w:pPr>
    </w:p>
    <w:p w:rsidR="00A62BAA" w:rsidRDefault="00A62BAA" w:rsidP="00A62BAA">
      <w:pPr>
        <w:rPr>
          <w:lang w:val="en-US"/>
        </w:rPr>
      </w:pPr>
    </w:p>
    <w:p w:rsidR="00A62BAA" w:rsidRDefault="00A62BAA" w:rsidP="00A62BAA">
      <w:pPr>
        <w:rPr>
          <w:lang w:val="en-US"/>
        </w:rPr>
      </w:pPr>
    </w:p>
    <w:p w:rsidR="00A62BAA" w:rsidRDefault="00A62BAA" w:rsidP="00A62BAA">
      <w:pPr>
        <w:rPr>
          <w:lang w:val="en-US"/>
        </w:rPr>
      </w:pPr>
    </w:p>
    <w:p w:rsidR="00A62BAA" w:rsidRDefault="00A62BAA" w:rsidP="00A62BAA">
      <w:pPr>
        <w:rPr>
          <w:lang w:val="en-US"/>
        </w:rPr>
      </w:pPr>
    </w:p>
    <w:p w:rsidR="00A62BAA" w:rsidRDefault="00A62BAA" w:rsidP="00A62BAA">
      <w:pPr>
        <w:rPr>
          <w:lang w:val="en-US"/>
        </w:rPr>
      </w:pPr>
    </w:p>
    <w:p w:rsidR="00A62BAA" w:rsidRDefault="00A62BAA" w:rsidP="00A62BAA">
      <w:pPr>
        <w:rPr>
          <w:lang w:val="en-US"/>
        </w:rPr>
      </w:pPr>
    </w:p>
    <w:p w:rsidR="00A62BAA" w:rsidRPr="00501497" w:rsidRDefault="00655C11" w:rsidP="008940CC">
      <w:pPr>
        <w:jc w:val="center"/>
        <w:rPr>
          <w:lang w:val="en-US"/>
        </w:rPr>
      </w:pPr>
      <w:r w:rsidRPr="00655C11">
        <w:rPr>
          <w:noProof/>
        </w:rPr>
        <w:lastRenderedPageBreak/>
        <w:pict>
          <v:shape id="Text Box 7" o:spid="_x0000_s1026" type="#_x0000_t202" style="position:absolute;left:0;text-align:left;margin-left:24.8pt;margin-top:339.4pt;width:409.5pt;height:83.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" stroked="f">
            <v:textbox>
              <w:txbxContent>
                <w:p w:rsidR="00275A6C" w:rsidRPr="00A84214" w:rsidRDefault="00A62BAA" w:rsidP="0025083A">
                  <w:pPr>
                    <w:spacing w:line="360" w:lineRule="auto"/>
                    <w:jc w:val="both"/>
                    <w:rPr>
                      <w:rFonts w:asciiTheme="majorBidi" w:hAnsiTheme="majorBidi" w:cstheme="majorBidi"/>
                      <w:lang w:val="en-US"/>
                    </w:rPr>
                  </w:pPr>
                  <w:r w:rsidRPr="00A84214">
                    <w:rPr>
                      <w:rFonts w:asciiTheme="majorBidi" w:hAnsiTheme="majorBidi" w:cstheme="majorBidi"/>
                      <w:lang w:val="en-US"/>
                    </w:rPr>
                    <w:t>Figure 5</w:t>
                  </w:r>
                  <w:r w:rsidR="0025083A">
                    <w:rPr>
                      <w:rFonts w:asciiTheme="majorBidi" w:hAnsiTheme="majorBidi" w:cstheme="majorBidi"/>
                      <w:lang w:val="en-US"/>
                    </w:rPr>
                    <w:t>.</w:t>
                  </w:r>
                  <w:r w:rsidRPr="00A84214">
                    <w:rPr>
                      <w:rFonts w:asciiTheme="majorBidi" w:hAnsiTheme="majorBidi" w:cstheme="majorBidi"/>
                      <w:lang w:val="en-US"/>
                    </w:rPr>
                    <w:t xml:space="preserve"> CID spectra of open</w:t>
                  </w:r>
                  <w:r w:rsidR="00EC04F3">
                    <w:rPr>
                      <w:rFonts w:asciiTheme="majorBidi" w:hAnsiTheme="majorBidi" w:cstheme="majorBidi"/>
                      <w:lang w:val="en-US"/>
                    </w:rPr>
                    <w:t>ed</w:t>
                  </w:r>
                  <w:r w:rsidRPr="00A84214">
                    <w:rPr>
                      <w:rFonts w:asciiTheme="majorBidi" w:hAnsiTheme="majorBidi" w:cstheme="majorBidi"/>
                      <w:lang w:val="en-US"/>
                    </w:rPr>
                    <w:t xml:space="preserve"> forms of </w:t>
                  </w:r>
                  <w:r w:rsidR="00EC04F3">
                    <w:rPr>
                      <w:rFonts w:asciiTheme="majorBidi" w:hAnsiTheme="majorBidi" w:cstheme="majorBidi"/>
                      <w:lang w:val="en-US"/>
                    </w:rPr>
                    <w:t>f</w:t>
                  </w:r>
                  <w:r w:rsidRPr="00A84214">
                    <w:rPr>
                      <w:rFonts w:asciiTheme="majorBidi" w:hAnsiTheme="majorBidi" w:cstheme="majorBidi"/>
                      <w:lang w:val="en-US"/>
                    </w:rPr>
                    <w:t xml:space="preserve">engycins A (a) and X (b) (both C16 -2 Da acyl chain). </w:t>
                  </w:r>
                  <w:r>
                    <w:rPr>
                      <w:rFonts w:asciiTheme="majorBidi" w:hAnsiTheme="majorBidi" w:cstheme="majorBidi"/>
                      <w:lang w:val="en-US"/>
                    </w:rPr>
                    <w:t>Mentioned -b-</w:t>
                  </w:r>
                  <w:r w:rsidRPr="00A84214">
                    <w:rPr>
                      <w:rFonts w:asciiTheme="majorBidi" w:hAnsiTheme="majorBidi" w:cstheme="majorBidi"/>
                      <w:lang w:val="en-US"/>
                    </w:rPr>
                    <w:t xml:space="preserve"> ions are fragments containing the N-terminal part of the peptide while </w:t>
                  </w:r>
                  <w:r>
                    <w:rPr>
                      <w:rFonts w:asciiTheme="majorBidi" w:hAnsiTheme="majorBidi" w:cstheme="majorBidi"/>
                      <w:lang w:val="en-US"/>
                    </w:rPr>
                    <w:t>–</w:t>
                  </w:r>
                  <w:r w:rsidRPr="00A84214">
                    <w:rPr>
                      <w:rFonts w:asciiTheme="majorBidi" w:hAnsiTheme="majorBidi" w:cstheme="majorBidi"/>
                      <w:lang w:val="en-US"/>
                    </w:rPr>
                    <w:t>y</w:t>
                  </w:r>
                  <w:r>
                    <w:rPr>
                      <w:rFonts w:asciiTheme="majorBidi" w:hAnsiTheme="majorBidi" w:cstheme="majorBidi"/>
                      <w:lang w:val="en-US"/>
                    </w:rPr>
                    <w:t>-</w:t>
                  </w:r>
                  <w:r w:rsidRPr="00A84214">
                    <w:rPr>
                      <w:rFonts w:asciiTheme="majorBidi" w:hAnsiTheme="majorBidi" w:cstheme="majorBidi"/>
                      <w:lang w:val="en-US"/>
                    </w:rPr>
                    <w:t xml:space="preserve"> ions are fragments containing the C-terminal part of the peptide (in this case, sequence should be </w:t>
                  </w:r>
                  <w:r w:rsidR="00275A6C">
                    <w:rPr>
                      <w:rFonts w:asciiTheme="majorBidi" w:hAnsiTheme="majorBidi" w:cstheme="majorBidi"/>
                      <w:lang w:val="en-US"/>
                    </w:rPr>
                    <w:t>read in the reverse direction).</w:t>
                  </w:r>
                </w:p>
              </w:txbxContent>
            </v:textbox>
          </v:shape>
        </w:pict>
      </w:r>
      <w:r w:rsidR="00A62BAA" w:rsidRPr="00887229">
        <w:rPr>
          <w:noProof/>
          <w:lang w:val="fr-FR" w:eastAsia="fr-FR"/>
        </w:rPr>
        <w:drawing>
          <wp:inline distT="0" distB="0" distL="0" distR="0">
            <wp:extent cx="5474665" cy="4278534"/>
            <wp:effectExtent l="19050" t="0" r="0" b="0"/>
            <wp:docPr id="19" name="Image 13" descr="E:\Redac et présentations\Articles\Article Asma\Figure 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edac et présentations\Articles\Article Asma\Figure 5.tif"/>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2351" cy="4276725"/>
                    </a:xfrm>
                    <a:prstGeom prst="rect">
                      <a:avLst/>
                    </a:prstGeom>
                    <a:noFill/>
                    <a:ln>
                      <a:noFill/>
                    </a:ln>
                  </pic:spPr>
                </pic:pic>
              </a:graphicData>
            </a:graphic>
          </wp:inline>
        </w:drawing>
      </w:r>
    </w:p>
    <w:p w:rsidR="00A62BAA" w:rsidRDefault="00A62BAA" w:rsidP="00A62BAA">
      <w:pPr>
        <w:autoSpaceDE w:val="0"/>
        <w:autoSpaceDN w:val="0"/>
        <w:adjustRightInd w:val="0"/>
        <w:spacing w:after="0" w:line="360" w:lineRule="auto"/>
        <w:jc w:val="both"/>
        <w:rPr>
          <w:rFonts w:asciiTheme="majorBidi" w:hAnsiTheme="majorBidi" w:cstheme="majorBidi"/>
          <w:b/>
          <w:bCs/>
          <w:sz w:val="24"/>
          <w:szCs w:val="24"/>
          <w:lang w:val="en-US"/>
        </w:rPr>
      </w:pPr>
    </w:p>
    <w:p w:rsidR="00A62BAA" w:rsidRDefault="00A62BAA" w:rsidP="00A62BAA">
      <w:pPr>
        <w:autoSpaceDE w:val="0"/>
        <w:autoSpaceDN w:val="0"/>
        <w:adjustRightInd w:val="0"/>
        <w:spacing w:after="0" w:line="360" w:lineRule="auto"/>
        <w:jc w:val="both"/>
        <w:rPr>
          <w:rFonts w:asciiTheme="majorBidi" w:hAnsiTheme="majorBidi" w:cstheme="majorBidi"/>
          <w:b/>
          <w:bCs/>
          <w:sz w:val="24"/>
          <w:szCs w:val="24"/>
          <w:lang w:val="en-US"/>
        </w:rPr>
      </w:pPr>
    </w:p>
    <w:p w:rsidR="00A62BAA" w:rsidRDefault="00A62BAA" w:rsidP="00A62BAA">
      <w:pPr>
        <w:autoSpaceDE w:val="0"/>
        <w:autoSpaceDN w:val="0"/>
        <w:adjustRightInd w:val="0"/>
        <w:spacing w:after="0" w:line="360" w:lineRule="auto"/>
        <w:jc w:val="both"/>
        <w:rPr>
          <w:rFonts w:asciiTheme="majorBidi" w:hAnsiTheme="majorBidi" w:cstheme="majorBidi"/>
          <w:b/>
          <w:bCs/>
          <w:sz w:val="24"/>
          <w:szCs w:val="24"/>
          <w:lang w:val="en-US"/>
        </w:rPr>
      </w:pPr>
    </w:p>
    <w:p w:rsidR="00A62BAA" w:rsidRDefault="00A62BAA" w:rsidP="00A62BAA">
      <w:pPr>
        <w:autoSpaceDE w:val="0"/>
        <w:autoSpaceDN w:val="0"/>
        <w:adjustRightInd w:val="0"/>
        <w:spacing w:after="0" w:line="360" w:lineRule="auto"/>
        <w:jc w:val="both"/>
        <w:rPr>
          <w:rFonts w:asciiTheme="majorBidi" w:hAnsiTheme="majorBidi" w:cstheme="majorBidi"/>
          <w:b/>
          <w:bCs/>
          <w:sz w:val="24"/>
          <w:szCs w:val="24"/>
          <w:lang w:val="en-US"/>
        </w:rPr>
      </w:pPr>
    </w:p>
    <w:p w:rsidR="00B36C26" w:rsidRDefault="00B36C26" w:rsidP="00A62BAA">
      <w:pPr>
        <w:autoSpaceDE w:val="0"/>
        <w:autoSpaceDN w:val="0"/>
        <w:adjustRightInd w:val="0"/>
        <w:spacing w:after="0" w:line="360" w:lineRule="auto"/>
        <w:jc w:val="both"/>
        <w:rPr>
          <w:rFonts w:asciiTheme="majorBidi" w:hAnsiTheme="majorBidi" w:cstheme="majorBidi"/>
          <w:b/>
          <w:bCs/>
          <w:sz w:val="24"/>
          <w:szCs w:val="24"/>
          <w:lang w:val="en-US"/>
        </w:rPr>
      </w:pPr>
    </w:p>
    <w:p w:rsidR="00B36C26" w:rsidRDefault="00B36C26" w:rsidP="00A62BAA">
      <w:pPr>
        <w:autoSpaceDE w:val="0"/>
        <w:autoSpaceDN w:val="0"/>
        <w:adjustRightInd w:val="0"/>
        <w:spacing w:after="0" w:line="360" w:lineRule="auto"/>
        <w:jc w:val="both"/>
        <w:rPr>
          <w:rFonts w:asciiTheme="majorBidi" w:hAnsiTheme="majorBidi" w:cstheme="majorBidi"/>
          <w:b/>
          <w:bCs/>
          <w:sz w:val="24"/>
          <w:szCs w:val="24"/>
          <w:lang w:val="en-US"/>
        </w:rPr>
      </w:pPr>
    </w:p>
    <w:p w:rsidR="00A62BAA" w:rsidRDefault="00A62BAA" w:rsidP="00B36C26">
      <w:pPr>
        <w:autoSpaceDE w:val="0"/>
        <w:autoSpaceDN w:val="0"/>
        <w:adjustRightInd w:val="0"/>
        <w:spacing w:after="0" w:line="360" w:lineRule="auto"/>
        <w:jc w:val="both"/>
        <w:rPr>
          <w:rFonts w:asciiTheme="majorBidi" w:hAnsiTheme="majorBidi" w:cstheme="majorBidi"/>
          <w:b/>
          <w:bCs/>
          <w:sz w:val="24"/>
          <w:szCs w:val="24"/>
          <w:lang w:val="en-US"/>
        </w:rPr>
      </w:pPr>
    </w:p>
    <w:p w:rsidR="00A62BAA" w:rsidRDefault="00A62BAA" w:rsidP="00A62BAA">
      <w:pPr>
        <w:autoSpaceDE w:val="0"/>
        <w:autoSpaceDN w:val="0"/>
        <w:adjustRightInd w:val="0"/>
        <w:spacing w:after="0" w:line="360" w:lineRule="auto"/>
        <w:jc w:val="both"/>
        <w:rPr>
          <w:rFonts w:asciiTheme="majorBidi" w:hAnsiTheme="majorBidi" w:cstheme="majorBidi"/>
          <w:b/>
          <w:bCs/>
          <w:sz w:val="24"/>
          <w:szCs w:val="24"/>
          <w:lang w:val="en-US"/>
        </w:rPr>
      </w:pPr>
    </w:p>
    <w:p w:rsidR="00A62BAA" w:rsidRDefault="00A62BAA" w:rsidP="00A62BAA">
      <w:pPr>
        <w:autoSpaceDE w:val="0"/>
        <w:autoSpaceDN w:val="0"/>
        <w:adjustRightInd w:val="0"/>
        <w:spacing w:after="0" w:line="360" w:lineRule="auto"/>
        <w:jc w:val="both"/>
        <w:rPr>
          <w:rFonts w:asciiTheme="majorBidi" w:hAnsiTheme="majorBidi" w:cstheme="majorBidi"/>
          <w:b/>
          <w:bCs/>
          <w:sz w:val="24"/>
          <w:szCs w:val="24"/>
          <w:lang w:val="en-US"/>
        </w:rPr>
      </w:pPr>
    </w:p>
    <w:p w:rsidR="00A62BAA" w:rsidRDefault="00A62BAA" w:rsidP="00A62BAA">
      <w:pPr>
        <w:autoSpaceDE w:val="0"/>
        <w:autoSpaceDN w:val="0"/>
        <w:adjustRightInd w:val="0"/>
        <w:spacing w:after="0" w:line="360" w:lineRule="auto"/>
        <w:jc w:val="both"/>
        <w:rPr>
          <w:rFonts w:asciiTheme="majorBidi" w:hAnsiTheme="majorBidi" w:cstheme="majorBidi"/>
          <w:b/>
          <w:bCs/>
          <w:sz w:val="24"/>
          <w:szCs w:val="24"/>
          <w:lang w:val="en-US"/>
        </w:rPr>
      </w:pPr>
    </w:p>
    <w:p w:rsidR="00A62BAA" w:rsidRDefault="00A62BAA" w:rsidP="00A62BAA">
      <w:pPr>
        <w:autoSpaceDE w:val="0"/>
        <w:autoSpaceDN w:val="0"/>
        <w:adjustRightInd w:val="0"/>
        <w:spacing w:after="0" w:line="360" w:lineRule="auto"/>
        <w:jc w:val="both"/>
        <w:rPr>
          <w:rFonts w:asciiTheme="majorBidi" w:hAnsiTheme="majorBidi" w:cstheme="majorBidi"/>
          <w:b/>
          <w:bCs/>
          <w:sz w:val="24"/>
          <w:szCs w:val="24"/>
          <w:lang w:val="en-US"/>
        </w:rPr>
      </w:pPr>
    </w:p>
    <w:p w:rsidR="00A62BAA" w:rsidRPr="00F93E6E" w:rsidRDefault="00A62BAA" w:rsidP="00A62BAA">
      <w:pPr>
        <w:autoSpaceDE w:val="0"/>
        <w:autoSpaceDN w:val="0"/>
        <w:adjustRightInd w:val="0"/>
        <w:spacing w:after="0" w:line="360" w:lineRule="auto"/>
        <w:jc w:val="both"/>
        <w:rPr>
          <w:rFonts w:asciiTheme="majorBidi" w:hAnsiTheme="majorBidi" w:cstheme="majorBidi"/>
          <w:b/>
          <w:bCs/>
          <w:sz w:val="24"/>
          <w:szCs w:val="24"/>
          <w:lang w:val="en-US"/>
        </w:rPr>
      </w:pPr>
    </w:p>
    <w:p w:rsidR="00B927AB" w:rsidRDefault="00B927AB"/>
    <w:sectPr w:rsidR="00B927AB" w:rsidSect="0084065F">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C95" w:rsidRDefault="008B0C95" w:rsidP="00661EEA">
      <w:pPr>
        <w:spacing w:after="0" w:line="240" w:lineRule="auto"/>
      </w:pPr>
      <w:r>
        <w:separator/>
      </w:r>
    </w:p>
  </w:endnote>
  <w:endnote w:type="continuationSeparator" w:id="0">
    <w:p w:rsidR="008B0C95" w:rsidRDefault="008B0C95" w:rsidP="00661E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TT5235d5a9">
    <w:panose1 w:val="00000000000000000000"/>
    <w:charset w:val="00"/>
    <w:family w:val="roman"/>
    <w:notTrueType/>
    <w:pitch w:val="default"/>
    <w:sig w:usb0="00000003" w:usb1="00000000" w:usb2="00000000" w:usb3="00000000" w:csb0="00000001" w:csb1="00000000"/>
  </w:font>
  <w:font w:name="AdvTT182ff89e">
    <w:panose1 w:val="00000000000000000000"/>
    <w:charset w:val="00"/>
    <w:family w:val="roman"/>
    <w:notTrueType/>
    <w:pitch w:val="default"/>
    <w:sig w:usb0="00000003" w:usb1="00000000" w:usb2="00000000" w:usb3="00000000" w:csb0="00000001" w:csb1="00000000"/>
  </w:font>
  <w:font w:name="AdvTT739e07da">
    <w:panose1 w:val="00000000000000000000"/>
    <w:charset w:val="00"/>
    <w:family w:val="swiss"/>
    <w:notTrueType/>
    <w:pitch w:val="default"/>
    <w:sig w:usb0="00000003" w:usb1="00000000" w:usb2="00000000" w:usb3="00000000" w:csb0="00000001" w:csb1="00000000"/>
  </w:font>
  <w:font w:name="AdvTTe0754e31.B">
    <w:panose1 w:val="00000000000000000000"/>
    <w:charset w:val="00"/>
    <w:family w:val="swiss"/>
    <w:notTrueType/>
    <w:pitch w:val="default"/>
    <w:sig w:usb0="00000003" w:usb1="00000000" w:usb2="00000000" w:usb3="00000000" w:csb0="00000001" w:csb1="00000000"/>
  </w:font>
  <w:font w:name="AdvTT73b978ed.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1893"/>
      <w:docPartObj>
        <w:docPartGallery w:val="Page Numbers (Bottom of Page)"/>
        <w:docPartUnique/>
      </w:docPartObj>
    </w:sdtPr>
    <w:sdtContent>
      <w:p w:rsidR="00661EEA" w:rsidRDefault="00655C11">
        <w:pPr>
          <w:pStyle w:val="Pieddepage"/>
          <w:jc w:val="center"/>
        </w:pPr>
        <w:fldSimple w:instr=" PAGE   \* MERGEFORMAT ">
          <w:r w:rsidR="001678B8">
            <w:rPr>
              <w:noProof/>
            </w:rPr>
            <w:t>1</w:t>
          </w:r>
        </w:fldSimple>
      </w:p>
    </w:sdtContent>
  </w:sdt>
  <w:p w:rsidR="00661EEA" w:rsidRDefault="00661EE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C95" w:rsidRDefault="008B0C95" w:rsidP="00661EEA">
      <w:pPr>
        <w:spacing w:after="0" w:line="240" w:lineRule="auto"/>
      </w:pPr>
      <w:r>
        <w:separator/>
      </w:r>
    </w:p>
  </w:footnote>
  <w:footnote w:type="continuationSeparator" w:id="0">
    <w:p w:rsidR="008B0C95" w:rsidRDefault="008B0C95" w:rsidP="00661E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30717"/>
    <w:multiLevelType w:val="hybridMultilevel"/>
    <w:tmpl w:val="C180EC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177193"/>
    <w:multiLevelType w:val="multilevel"/>
    <w:tmpl w:val="775EDF58"/>
    <w:lvl w:ilvl="0">
      <w:start w:val="1"/>
      <w:numFmt w:val="decimal"/>
      <w:lvlText w:val="%1."/>
      <w:lvlJc w:val="left"/>
      <w:pPr>
        <w:ind w:left="502" w:hanging="360"/>
      </w:pPr>
      <w:rPr>
        <w:rFonts w:ascii="Times New Roman" w:eastAsiaTheme="minorEastAsia" w:hAnsi="Times New Roman" w:cs="Times New Roman"/>
      </w:rPr>
    </w:lvl>
    <w:lvl w:ilvl="1">
      <w:start w:val="6"/>
      <w:numFmt w:val="decimal"/>
      <w:isLgl/>
      <w:lvlText w:val="%1.%2"/>
      <w:lvlJc w:val="left"/>
      <w:pPr>
        <w:ind w:left="502" w:hanging="360"/>
      </w:pPr>
      <w:rPr>
        <w:rFonts w:hint="default"/>
        <w:color w:val="000000"/>
      </w:rPr>
    </w:lvl>
    <w:lvl w:ilvl="2">
      <w:start w:val="1"/>
      <w:numFmt w:val="decimal"/>
      <w:isLgl/>
      <w:lvlText w:val="%1.%2.%3"/>
      <w:lvlJc w:val="left"/>
      <w:pPr>
        <w:ind w:left="862" w:hanging="720"/>
      </w:pPr>
      <w:rPr>
        <w:rFonts w:hint="default"/>
        <w:color w:val="000000"/>
      </w:rPr>
    </w:lvl>
    <w:lvl w:ilvl="3">
      <w:start w:val="1"/>
      <w:numFmt w:val="decimal"/>
      <w:isLgl/>
      <w:lvlText w:val="%1.%2.%3.%4"/>
      <w:lvlJc w:val="left"/>
      <w:pPr>
        <w:ind w:left="862" w:hanging="720"/>
      </w:pPr>
      <w:rPr>
        <w:rFonts w:hint="default"/>
        <w:color w:val="000000"/>
      </w:rPr>
    </w:lvl>
    <w:lvl w:ilvl="4">
      <w:start w:val="1"/>
      <w:numFmt w:val="decimal"/>
      <w:isLgl/>
      <w:lvlText w:val="%1.%2.%3.%4.%5"/>
      <w:lvlJc w:val="left"/>
      <w:pPr>
        <w:ind w:left="862" w:hanging="720"/>
      </w:pPr>
      <w:rPr>
        <w:rFonts w:hint="default"/>
        <w:color w:val="000000"/>
      </w:rPr>
    </w:lvl>
    <w:lvl w:ilvl="5">
      <w:start w:val="1"/>
      <w:numFmt w:val="decimal"/>
      <w:isLgl/>
      <w:lvlText w:val="%1.%2.%3.%4.%5.%6"/>
      <w:lvlJc w:val="left"/>
      <w:pPr>
        <w:ind w:left="1222" w:hanging="1080"/>
      </w:pPr>
      <w:rPr>
        <w:rFonts w:hint="default"/>
        <w:color w:val="000000"/>
      </w:rPr>
    </w:lvl>
    <w:lvl w:ilvl="6">
      <w:start w:val="1"/>
      <w:numFmt w:val="decimal"/>
      <w:isLgl/>
      <w:lvlText w:val="%1.%2.%3.%4.%5.%6.%7"/>
      <w:lvlJc w:val="left"/>
      <w:pPr>
        <w:ind w:left="1222" w:hanging="1080"/>
      </w:pPr>
      <w:rPr>
        <w:rFonts w:hint="default"/>
        <w:color w:val="000000"/>
      </w:rPr>
    </w:lvl>
    <w:lvl w:ilvl="7">
      <w:start w:val="1"/>
      <w:numFmt w:val="decimal"/>
      <w:isLgl/>
      <w:lvlText w:val="%1.%2.%3.%4.%5.%6.%7.%8"/>
      <w:lvlJc w:val="left"/>
      <w:pPr>
        <w:ind w:left="1582" w:hanging="1440"/>
      </w:pPr>
      <w:rPr>
        <w:rFonts w:hint="default"/>
        <w:color w:val="000000"/>
      </w:rPr>
    </w:lvl>
    <w:lvl w:ilvl="8">
      <w:start w:val="1"/>
      <w:numFmt w:val="decimal"/>
      <w:isLgl/>
      <w:lvlText w:val="%1.%2.%3.%4.%5.%6.%7.%8.%9"/>
      <w:lvlJc w:val="left"/>
      <w:pPr>
        <w:ind w:left="1582" w:hanging="1440"/>
      </w:pPr>
      <w:rPr>
        <w:rFonts w:hint="default"/>
        <w:color w:val="000000"/>
      </w:rPr>
    </w:lvl>
  </w:abstractNum>
  <w:abstractNum w:abstractNumId="2">
    <w:nsid w:val="24737981"/>
    <w:multiLevelType w:val="hybridMultilevel"/>
    <w:tmpl w:val="F5B81434"/>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CE25DCC"/>
    <w:multiLevelType w:val="hybridMultilevel"/>
    <w:tmpl w:val="B4E08EF4"/>
    <w:lvl w:ilvl="0" w:tplc="EE04C6A8">
      <w:start w:val="1"/>
      <w:numFmt w:val="bullet"/>
      <w:lvlText w:val="-"/>
      <w:lvlJc w:val="left"/>
      <w:pPr>
        <w:ind w:left="862" w:hanging="360"/>
      </w:pPr>
      <w:rPr>
        <w:rFonts w:ascii="Times New Roman" w:eastAsiaTheme="minorEastAsia"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nsid w:val="57690EDD"/>
    <w:multiLevelType w:val="hybridMultilevel"/>
    <w:tmpl w:val="DCA8CCDA"/>
    <w:lvl w:ilvl="0" w:tplc="040C000F">
      <w:start w:val="1"/>
      <w:numFmt w:val="decimal"/>
      <w:lvlText w:val="%1."/>
      <w:lvlJc w:val="left"/>
      <w:pPr>
        <w:ind w:left="502"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A62BAA"/>
    <w:rsid w:val="00014248"/>
    <w:rsid w:val="000A4EF2"/>
    <w:rsid w:val="000C6DCE"/>
    <w:rsid w:val="000E6358"/>
    <w:rsid w:val="000F137C"/>
    <w:rsid w:val="0010653E"/>
    <w:rsid w:val="0011557F"/>
    <w:rsid w:val="001678B8"/>
    <w:rsid w:val="00173CF4"/>
    <w:rsid w:val="00184400"/>
    <w:rsid w:val="00246CC0"/>
    <w:rsid w:val="0025083A"/>
    <w:rsid w:val="00275A6C"/>
    <w:rsid w:val="0031660E"/>
    <w:rsid w:val="00326FE6"/>
    <w:rsid w:val="00377559"/>
    <w:rsid w:val="003D4570"/>
    <w:rsid w:val="00416B63"/>
    <w:rsid w:val="004437F4"/>
    <w:rsid w:val="004546B1"/>
    <w:rsid w:val="004A1A2A"/>
    <w:rsid w:val="004B4FCC"/>
    <w:rsid w:val="004C2EA1"/>
    <w:rsid w:val="00506C05"/>
    <w:rsid w:val="00546EA3"/>
    <w:rsid w:val="005E026C"/>
    <w:rsid w:val="00604067"/>
    <w:rsid w:val="00623EFA"/>
    <w:rsid w:val="006348A2"/>
    <w:rsid w:val="00655C11"/>
    <w:rsid w:val="00661EEA"/>
    <w:rsid w:val="00675F75"/>
    <w:rsid w:val="00695571"/>
    <w:rsid w:val="00752D93"/>
    <w:rsid w:val="00755314"/>
    <w:rsid w:val="0077230D"/>
    <w:rsid w:val="0077336B"/>
    <w:rsid w:val="00784D9F"/>
    <w:rsid w:val="007A7386"/>
    <w:rsid w:val="007E3C84"/>
    <w:rsid w:val="00861CBB"/>
    <w:rsid w:val="008671FD"/>
    <w:rsid w:val="00884C12"/>
    <w:rsid w:val="008940CC"/>
    <w:rsid w:val="008B0C95"/>
    <w:rsid w:val="008C10FC"/>
    <w:rsid w:val="008E7264"/>
    <w:rsid w:val="00920EE7"/>
    <w:rsid w:val="009557A4"/>
    <w:rsid w:val="009830B7"/>
    <w:rsid w:val="009B3F09"/>
    <w:rsid w:val="00A62BAA"/>
    <w:rsid w:val="00AA256E"/>
    <w:rsid w:val="00AC06EF"/>
    <w:rsid w:val="00AE438C"/>
    <w:rsid w:val="00B36C26"/>
    <w:rsid w:val="00B44923"/>
    <w:rsid w:val="00B60DC8"/>
    <w:rsid w:val="00B7715D"/>
    <w:rsid w:val="00B927AB"/>
    <w:rsid w:val="00C302C8"/>
    <w:rsid w:val="00CB7210"/>
    <w:rsid w:val="00CF2409"/>
    <w:rsid w:val="00D05544"/>
    <w:rsid w:val="00D2725D"/>
    <w:rsid w:val="00DD204C"/>
    <w:rsid w:val="00DE6E95"/>
    <w:rsid w:val="00E40587"/>
    <w:rsid w:val="00EC04F3"/>
    <w:rsid w:val="00EE0633"/>
    <w:rsid w:val="00F21583"/>
    <w:rsid w:val="00F30FFF"/>
    <w:rsid w:val="00F510D9"/>
    <w:rsid w:val="00F52BC9"/>
    <w:rsid w:val="00F7730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BAA"/>
    <w:rPr>
      <w:rFonts w:eastAsiaTheme="minorEastAsia"/>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A62BAA"/>
  </w:style>
  <w:style w:type="paragraph" w:styleId="Paragraphedeliste">
    <w:name w:val="List Paragraph"/>
    <w:basedOn w:val="Normal"/>
    <w:uiPriority w:val="34"/>
    <w:qFormat/>
    <w:rsid w:val="00A62BAA"/>
    <w:pPr>
      <w:ind w:left="720"/>
      <w:contextualSpacing/>
    </w:pPr>
  </w:style>
  <w:style w:type="table" w:styleId="Grilledutableau">
    <w:name w:val="Table Grid"/>
    <w:basedOn w:val="TableauNormal"/>
    <w:uiPriority w:val="59"/>
    <w:rsid w:val="00A62BAA"/>
    <w:pPr>
      <w:spacing w:after="0" w:line="240" w:lineRule="auto"/>
    </w:pPr>
    <w:rPr>
      <w:rFonts w:eastAsiaTheme="minorEastAsia"/>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A62BAA"/>
    <w:rPr>
      <w:sz w:val="16"/>
      <w:szCs w:val="16"/>
    </w:rPr>
  </w:style>
  <w:style w:type="paragraph" w:styleId="Commentaire">
    <w:name w:val="annotation text"/>
    <w:basedOn w:val="Normal"/>
    <w:link w:val="CommentaireCar"/>
    <w:uiPriority w:val="99"/>
    <w:semiHidden/>
    <w:unhideWhenUsed/>
    <w:rsid w:val="00A62BAA"/>
    <w:pPr>
      <w:spacing w:line="240" w:lineRule="auto"/>
    </w:pPr>
    <w:rPr>
      <w:sz w:val="20"/>
      <w:szCs w:val="20"/>
    </w:rPr>
  </w:style>
  <w:style w:type="character" w:customStyle="1" w:styleId="CommentaireCar">
    <w:name w:val="Commentaire Car"/>
    <w:basedOn w:val="Policepardfaut"/>
    <w:link w:val="Commentaire"/>
    <w:uiPriority w:val="99"/>
    <w:semiHidden/>
    <w:rsid w:val="00A62BAA"/>
    <w:rPr>
      <w:rFonts w:eastAsiaTheme="minorEastAsia"/>
      <w:sz w:val="20"/>
      <w:szCs w:val="20"/>
      <w:lang w:val="fr-BE" w:eastAsia="fr-BE"/>
    </w:rPr>
  </w:style>
  <w:style w:type="character" w:styleId="Lienhypertexte">
    <w:name w:val="Hyperlink"/>
    <w:basedOn w:val="Policepardfaut"/>
    <w:uiPriority w:val="99"/>
    <w:unhideWhenUsed/>
    <w:rsid w:val="00623EFA"/>
    <w:rPr>
      <w:color w:val="0000FF"/>
      <w:u w:val="single"/>
    </w:rPr>
  </w:style>
  <w:style w:type="paragraph" w:styleId="Rvision">
    <w:name w:val="Revision"/>
    <w:hidden/>
    <w:uiPriority w:val="99"/>
    <w:semiHidden/>
    <w:rsid w:val="00661EEA"/>
    <w:pPr>
      <w:spacing w:after="0" w:line="240" w:lineRule="auto"/>
    </w:pPr>
    <w:rPr>
      <w:rFonts w:eastAsiaTheme="minorEastAsia"/>
      <w:lang w:val="fr-BE" w:eastAsia="fr-BE"/>
    </w:rPr>
  </w:style>
  <w:style w:type="paragraph" w:styleId="Textedebulles">
    <w:name w:val="Balloon Text"/>
    <w:basedOn w:val="Normal"/>
    <w:link w:val="TextedebullesCar"/>
    <w:uiPriority w:val="99"/>
    <w:semiHidden/>
    <w:unhideWhenUsed/>
    <w:rsid w:val="00661E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1EEA"/>
    <w:rPr>
      <w:rFonts w:ascii="Tahoma" w:eastAsiaTheme="minorEastAsia" w:hAnsi="Tahoma" w:cs="Tahoma"/>
      <w:sz w:val="16"/>
      <w:szCs w:val="16"/>
      <w:lang w:val="fr-BE" w:eastAsia="fr-BE"/>
    </w:rPr>
  </w:style>
  <w:style w:type="paragraph" w:styleId="En-tte">
    <w:name w:val="header"/>
    <w:basedOn w:val="Normal"/>
    <w:link w:val="En-tteCar"/>
    <w:uiPriority w:val="99"/>
    <w:semiHidden/>
    <w:unhideWhenUsed/>
    <w:rsid w:val="00661EE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61EEA"/>
    <w:rPr>
      <w:rFonts w:eastAsiaTheme="minorEastAsia"/>
      <w:lang w:val="fr-BE" w:eastAsia="fr-BE"/>
    </w:rPr>
  </w:style>
  <w:style w:type="paragraph" w:styleId="Pieddepage">
    <w:name w:val="footer"/>
    <w:basedOn w:val="Normal"/>
    <w:link w:val="PieddepageCar"/>
    <w:uiPriority w:val="99"/>
    <w:unhideWhenUsed/>
    <w:rsid w:val="00661E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1EEA"/>
    <w:rPr>
      <w:rFonts w:eastAsiaTheme="minorEastAsia"/>
      <w:lang w:val="fr-BE" w:eastAsia="fr-BE"/>
    </w:rPr>
  </w:style>
  <w:style w:type="character" w:customStyle="1" w:styleId="hps">
    <w:name w:val="hps"/>
    <w:basedOn w:val="Policepardfaut"/>
    <w:rsid w:val="00F21583"/>
  </w:style>
  <w:style w:type="character" w:styleId="Accentuation">
    <w:name w:val="Emphasis"/>
    <w:basedOn w:val="Policepardfaut"/>
    <w:uiPriority w:val="20"/>
    <w:qFormat/>
    <w:rsid w:val="00861CB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75E34-E80B-4F90-AD9D-785A5412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16</Pages>
  <Words>2778</Words>
  <Characters>15281</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dc:creator>
  <cp:lastModifiedBy>Asma</cp:lastModifiedBy>
  <cp:revision>190</cp:revision>
  <dcterms:created xsi:type="dcterms:W3CDTF">2014-03-14T12:44:00Z</dcterms:created>
  <dcterms:modified xsi:type="dcterms:W3CDTF">2014-03-19T18:49:00Z</dcterms:modified>
</cp:coreProperties>
</file>