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37" w:rsidRDefault="00AA076E" w:rsidP="00FF73E0">
      <w:pPr>
        <w:bidi/>
        <w:spacing w:line="360" w:lineRule="auto"/>
        <w:jc w:val="left"/>
        <w:rPr>
          <w:rFonts w:asciiTheme="majorBidi" w:hAnsiTheme="majorBidi" w:cstheme="majorBidi"/>
          <w:b/>
          <w:bCs/>
          <w:sz w:val="32"/>
          <w:szCs w:val="32"/>
          <w:rtl/>
          <w:lang w:bidi="ar-DZ"/>
        </w:rPr>
      </w:pPr>
      <w:r w:rsidRPr="00AA076E">
        <w:rPr>
          <w:rFonts w:asciiTheme="majorBidi" w:hAnsiTheme="majorBidi" w:cstheme="majorBidi" w:hint="cs"/>
          <w:b/>
          <w:bCs/>
          <w:sz w:val="32"/>
          <w:szCs w:val="32"/>
          <w:rtl/>
          <w:lang w:bidi="ar-DZ"/>
        </w:rPr>
        <w:t>مقدمة:</w:t>
      </w:r>
    </w:p>
    <w:p w:rsidR="00E217AA" w:rsidRDefault="0084034D" w:rsidP="00414282">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proofErr w:type="gramStart"/>
      <w:r w:rsidR="00AA076E">
        <w:rPr>
          <w:rFonts w:asciiTheme="majorBidi" w:hAnsiTheme="majorBidi" w:cstheme="majorBidi" w:hint="cs"/>
          <w:sz w:val="28"/>
          <w:szCs w:val="28"/>
          <w:rtl/>
          <w:lang w:bidi="ar-DZ"/>
        </w:rPr>
        <w:t>أصبح</w:t>
      </w:r>
      <w:proofErr w:type="gramEnd"/>
      <w:r w:rsidR="00AA076E">
        <w:rPr>
          <w:rFonts w:asciiTheme="majorBidi" w:hAnsiTheme="majorBidi" w:cstheme="majorBidi" w:hint="cs"/>
          <w:sz w:val="28"/>
          <w:szCs w:val="28"/>
          <w:rtl/>
          <w:lang w:bidi="ar-DZ"/>
        </w:rPr>
        <w:t xml:space="preserve"> موضوع البيئة وحمايتها وترقيتها موضوعا </w:t>
      </w:r>
      <w:proofErr w:type="spellStart"/>
      <w:r w:rsidR="00AA076E">
        <w:rPr>
          <w:rFonts w:asciiTheme="majorBidi" w:hAnsiTheme="majorBidi" w:cstheme="majorBidi" w:hint="cs"/>
          <w:sz w:val="28"/>
          <w:szCs w:val="28"/>
          <w:rtl/>
          <w:lang w:bidi="ar-DZ"/>
        </w:rPr>
        <w:t>إستراتيجيا</w:t>
      </w:r>
      <w:proofErr w:type="spellEnd"/>
      <w:r w:rsidR="00AA076E">
        <w:rPr>
          <w:rFonts w:asciiTheme="majorBidi" w:hAnsiTheme="majorBidi" w:cstheme="majorBidi" w:hint="cs"/>
          <w:sz w:val="28"/>
          <w:szCs w:val="28"/>
          <w:rtl/>
          <w:lang w:bidi="ar-DZ"/>
        </w:rPr>
        <w:t xml:space="preserve"> على المستوى الدولي في الوقت المعاصر ويعود ذلك إلى التأثير القويّ والمباشر للبيئة على نوعية حياة الإنسان في عصرنا هذا</w:t>
      </w:r>
      <w:r w:rsidR="00E217AA">
        <w:rPr>
          <w:rFonts w:asciiTheme="majorBidi" w:hAnsiTheme="majorBidi" w:cstheme="majorBidi" w:hint="cs"/>
          <w:sz w:val="28"/>
          <w:szCs w:val="28"/>
          <w:rtl/>
          <w:lang w:bidi="ar-DZ"/>
        </w:rPr>
        <w:t>.</w:t>
      </w:r>
    </w:p>
    <w:p w:rsidR="00AA076E" w:rsidRDefault="00E217AA" w:rsidP="00414282">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A076E">
        <w:rPr>
          <w:rFonts w:asciiTheme="majorBidi" w:hAnsiTheme="majorBidi" w:cstheme="majorBidi" w:hint="cs"/>
          <w:sz w:val="28"/>
          <w:szCs w:val="28"/>
          <w:rtl/>
          <w:lang w:bidi="ar-DZ"/>
        </w:rPr>
        <w:t xml:space="preserve"> هذه الأهمية الاستراتيجية </w:t>
      </w:r>
      <w:r w:rsidR="00346705">
        <w:rPr>
          <w:rFonts w:asciiTheme="majorBidi" w:hAnsiTheme="majorBidi" w:cstheme="majorBidi" w:hint="cs"/>
          <w:sz w:val="28"/>
          <w:szCs w:val="28"/>
          <w:rtl/>
          <w:lang w:bidi="ar-DZ"/>
        </w:rPr>
        <w:t xml:space="preserve">أدركتها </w:t>
      </w:r>
      <w:r w:rsidR="00AA076E">
        <w:rPr>
          <w:rFonts w:asciiTheme="majorBidi" w:hAnsiTheme="majorBidi" w:cstheme="majorBidi" w:hint="cs"/>
          <w:sz w:val="28"/>
          <w:szCs w:val="28"/>
          <w:rtl/>
          <w:lang w:bidi="ar-DZ"/>
        </w:rPr>
        <w:t>دول</w:t>
      </w:r>
      <w:r w:rsidR="00346705">
        <w:rPr>
          <w:rFonts w:asciiTheme="majorBidi" w:hAnsiTheme="majorBidi" w:cstheme="majorBidi" w:hint="cs"/>
          <w:sz w:val="28"/>
          <w:szCs w:val="28"/>
          <w:rtl/>
          <w:lang w:bidi="ar-DZ"/>
        </w:rPr>
        <w:t xml:space="preserve"> وتبنتها</w:t>
      </w:r>
      <w:r w:rsidR="00AA076E">
        <w:rPr>
          <w:rFonts w:asciiTheme="majorBidi" w:hAnsiTheme="majorBidi" w:cstheme="majorBidi" w:hint="cs"/>
          <w:sz w:val="28"/>
          <w:szCs w:val="28"/>
          <w:rtl/>
          <w:lang w:bidi="ar-DZ"/>
        </w:rPr>
        <w:t>، وبقيت أخرى مترددة بشأن ذلك نظرا لتعارض مصالحها الاقتصادية مع مسألة حماية البيئة .</w:t>
      </w:r>
    </w:p>
    <w:p w:rsidR="00E2618E" w:rsidRDefault="0084034D" w:rsidP="00414282">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E2618E">
        <w:rPr>
          <w:rFonts w:asciiTheme="majorBidi" w:hAnsiTheme="majorBidi" w:cstheme="majorBidi" w:hint="cs"/>
          <w:sz w:val="28"/>
          <w:szCs w:val="28"/>
          <w:rtl/>
          <w:lang w:bidi="ar-DZ"/>
        </w:rPr>
        <w:t xml:space="preserve">بالنسبة للجزائر فإنّ موضوع التنمية البيئية لم يكن من أولويات الجزائر المستقلّة  التي كانت أولا تبحث عن </w:t>
      </w:r>
      <w:proofErr w:type="spellStart"/>
      <w:r w:rsidR="00E2618E">
        <w:rPr>
          <w:rFonts w:asciiTheme="majorBidi" w:hAnsiTheme="majorBidi" w:cstheme="majorBidi" w:hint="cs"/>
          <w:sz w:val="28"/>
          <w:szCs w:val="28"/>
          <w:rtl/>
          <w:lang w:bidi="ar-DZ"/>
        </w:rPr>
        <w:t>الإستقرار</w:t>
      </w:r>
      <w:proofErr w:type="spellEnd"/>
      <w:r w:rsidR="00E2618E">
        <w:rPr>
          <w:rFonts w:asciiTheme="majorBidi" w:hAnsiTheme="majorBidi" w:cstheme="majorBidi" w:hint="cs"/>
          <w:sz w:val="28"/>
          <w:szCs w:val="28"/>
          <w:rtl/>
          <w:lang w:bidi="ar-DZ"/>
        </w:rPr>
        <w:t xml:space="preserve"> السياسي </w:t>
      </w:r>
      <w:proofErr w:type="spellStart"/>
      <w:r w:rsidR="00E2618E">
        <w:rPr>
          <w:rFonts w:asciiTheme="majorBidi" w:hAnsiTheme="majorBidi" w:cstheme="majorBidi" w:hint="cs"/>
          <w:sz w:val="28"/>
          <w:szCs w:val="28"/>
          <w:rtl/>
          <w:lang w:bidi="ar-DZ"/>
        </w:rPr>
        <w:t>والإنتعاش</w:t>
      </w:r>
      <w:proofErr w:type="spellEnd"/>
      <w:r w:rsidR="00E2618E">
        <w:rPr>
          <w:rFonts w:asciiTheme="majorBidi" w:hAnsiTheme="majorBidi" w:cstheme="majorBidi" w:hint="cs"/>
          <w:sz w:val="28"/>
          <w:szCs w:val="28"/>
          <w:rtl/>
          <w:lang w:bidi="ar-DZ"/>
        </w:rPr>
        <w:t xml:space="preserve"> </w:t>
      </w:r>
      <w:proofErr w:type="spellStart"/>
      <w:r w:rsidR="00E2618E">
        <w:rPr>
          <w:rFonts w:asciiTheme="majorBidi" w:hAnsiTheme="majorBidi" w:cstheme="majorBidi" w:hint="cs"/>
          <w:sz w:val="28"/>
          <w:szCs w:val="28"/>
          <w:rtl/>
          <w:lang w:bidi="ar-DZ"/>
        </w:rPr>
        <w:t>الإقتصادي</w:t>
      </w:r>
      <w:proofErr w:type="spellEnd"/>
      <w:r w:rsidR="00414282">
        <w:rPr>
          <w:rFonts w:asciiTheme="majorBidi" w:hAnsiTheme="majorBidi" w:cstheme="majorBidi" w:hint="cs"/>
          <w:sz w:val="28"/>
          <w:szCs w:val="28"/>
          <w:rtl/>
          <w:lang w:bidi="ar-DZ"/>
        </w:rPr>
        <w:t xml:space="preserve"> </w:t>
      </w:r>
      <w:r w:rsidR="00E2618E">
        <w:rPr>
          <w:rFonts w:asciiTheme="majorBidi" w:hAnsiTheme="majorBidi" w:cstheme="majorBidi" w:hint="cs"/>
          <w:sz w:val="28"/>
          <w:szCs w:val="28"/>
          <w:rtl/>
          <w:lang w:bidi="ar-DZ"/>
        </w:rPr>
        <w:t xml:space="preserve"> والعدالة الإجتماعية  وتأخر </w:t>
      </w:r>
      <w:proofErr w:type="spellStart"/>
      <w:r w:rsidR="00E2618E">
        <w:rPr>
          <w:rFonts w:asciiTheme="majorBidi" w:hAnsiTheme="majorBidi" w:cstheme="majorBidi" w:hint="cs"/>
          <w:sz w:val="28"/>
          <w:szCs w:val="28"/>
          <w:rtl/>
          <w:lang w:bidi="ar-DZ"/>
        </w:rPr>
        <w:t>الإهتمام</w:t>
      </w:r>
      <w:proofErr w:type="spellEnd"/>
      <w:r w:rsidR="00E2618E">
        <w:rPr>
          <w:rFonts w:asciiTheme="majorBidi" w:hAnsiTheme="majorBidi" w:cstheme="majorBidi" w:hint="cs"/>
          <w:sz w:val="28"/>
          <w:szCs w:val="28"/>
          <w:rtl/>
          <w:lang w:bidi="ar-DZ"/>
        </w:rPr>
        <w:t xml:space="preserve"> بالبيئة الذي بدأ محتشما في الثمانينات ثمّ ما </w:t>
      </w:r>
      <w:proofErr w:type="spellStart"/>
      <w:r w:rsidR="00E2618E">
        <w:rPr>
          <w:rFonts w:asciiTheme="majorBidi" w:hAnsiTheme="majorBidi" w:cstheme="majorBidi" w:hint="cs"/>
          <w:sz w:val="28"/>
          <w:szCs w:val="28"/>
          <w:rtl/>
          <w:lang w:bidi="ar-DZ"/>
        </w:rPr>
        <w:t>إنفّك</w:t>
      </w:r>
      <w:proofErr w:type="spellEnd"/>
      <w:r w:rsidR="00E2618E">
        <w:rPr>
          <w:rFonts w:asciiTheme="majorBidi" w:hAnsiTheme="majorBidi" w:cstheme="majorBidi" w:hint="cs"/>
          <w:sz w:val="28"/>
          <w:szCs w:val="28"/>
          <w:rtl/>
          <w:lang w:bidi="ar-DZ"/>
        </w:rPr>
        <w:t xml:space="preserve"> يلقى مزيدا من </w:t>
      </w:r>
      <w:proofErr w:type="spellStart"/>
      <w:r w:rsidR="00E2618E">
        <w:rPr>
          <w:rFonts w:asciiTheme="majorBidi" w:hAnsiTheme="majorBidi" w:cstheme="majorBidi" w:hint="cs"/>
          <w:sz w:val="28"/>
          <w:szCs w:val="28"/>
          <w:rtl/>
          <w:lang w:bidi="ar-DZ"/>
        </w:rPr>
        <w:t>الإهتمام</w:t>
      </w:r>
      <w:proofErr w:type="spellEnd"/>
      <w:r w:rsidR="00E2618E">
        <w:rPr>
          <w:rFonts w:asciiTheme="majorBidi" w:hAnsiTheme="majorBidi" w:cstheme="majorBidi" w:hint="cs"/>
          <w:sz w:val="28"/>
          <w:szCs w:val="28"/>
          <w:rtl/>
          <w:lang w:bidi="ar-DZ"/>
        </w:rPr>
        <w:t xml:space="preserve"> بعد معاهدتي " ريو </w:t>
      </w:r>
      <w:proofErr w:type="spellStart"/>
      <w:r w:rsidR="00E2618E">
        <w:rPr>
          <w:rFonts w:asciiTheme="majorBidi" w:hAnsiTheme="majorBidi" w:cstheme="majorBidi" w:hint="cs"/>
          <w:sz w:val="28"/>
          <w:szCs w:val="28"/>
          <w:rtl/>
          <w:lang w:bidi="ar-DZ"/>
        </w:rPr>
        <w:t>ديجانيرو</w:t>
      </w:r>
      <w:proofErr w:type="spellEnd"/>
      <w:r w:rsidR="00E2618E">
        <w:rPr>
          <w:rFonts w:asciiTheme="majorBidi" w:hAnsiTheme="majorBidi" w:cstheme="majorBidi" w:hint="cs"/>
          <w:sz w:val="28"/>
          <w:szCs w:val="28"/>
          <w:rtl/>
          <w:lang w:bidi="ar-DZ"/>
        </w:rPr>
        <w:t>" الأولى والثانية في سنتي 1992 ،2012 .</w:t>
      </w:r>
    </w:p>
    <w:p w:rsidR="0012707A" w:rsidRDefault="0084034D" w:rsidP="00E217AA">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proofErr w:type="gramStart"/>
      <w:r w:rsidR="0012707A">
        <w:rPr>
          <w:rFonts w:asciiTheme="majorBidi" w:hAnsiTheme="majorBidi" w:cstheme="majorBidi" w:hint="cs"/>
          <w:sz w:val="28"/>
          <w:szCs w:val="28"/>
          <w:rtl/>
          <w:lang w:bidi="ar-DZ"/>
        </w:rPr>
        <w:t>إنّ</w:t>
      </w:r>
      <w:proofErr w:type="gramEnd"/>
      <w:r w:rsidR="0012707A">
        <w:rPr>
          <w:rFonts w:asciiTheme="majorBidi" w:hAnsiTheme="majorBidi" w:cstheme="majorBidi" w:hint="cs"/>
          <w:sz w:val="28"/>
          <w:szCs w:val="28"/>
          <w:rtl/>
          <w:lang w:bidi="ar-DZ"/>
        </w:rPr>
        <w:t xml:space="preserve"> مسألة التنمية في الجزائر كما هو الحال في كثير من الدول النامية قد يكتنفها بعض الاختلال خاصة إذا قابلنا البعد البيئي للتنمية مع البعد الاقتصادي لها لاسيما في </w:t>
      </w:r>
      <w:r w:rsidR="00E217AA">
        <w:rPr>
          <w:rFonts w:asciiTheme="majorBidi" w:hAnsiTheme="majorBidi" w:cstheme="majorBidi" w:hint="cs"/>
          <w:sz w:val="28"/>
          <w:szCs w:val="28"/>
          <w:rtl/>
          <w:lang w:bidi="ar-DZ"/>
        </w:rPr>
        <w:t>القطاع</w:t>
      </w:r>
      <w:r w:rsidR="0012707A">
        <w:rPr>
          <w:rFonts w:asciiTheme="majorBidi" w:hAnsiTheme="majorBidi" w:cstheme="majorBidi" w:hint="cs"/>
          <w:sz w:val="28"/>
          <w:szCs w:val="28"/>
          <w:rtl/>
          <w:lang w:bidi="ar-DZ"/>
        </w:rPr>
        <w:t xml:space="preserve"> الصناعي و ما يسببه من تلوّث للبيئة.</w:t>
      </w:r>
    </w:p>
    <w:p w:rsidR="00AA2E23" w:rsidRDefault="0084034D" w:rsidP="00414282">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12707A">
        <w:rPr>
          <w:rFonts w:asciiTheme="majorBidi" w:hAnsiTheme="majorBidi" w:cstheme="majorBidi" w:hint="cs"/>
          <w:sz w:val="28"/>
          <w:szCs w:val="28"/>
          <w:rtl/>
          <w:lang w:bidi="ar-DZ"/>
        </w:rPr>
        <w:t>في إطار سعيها لتحقيق تنمية متوازنة على غرار كثيرا من الدول التي زاد تفطّنها بالبيئة كخيار استراتيجي من خيارات التنمية</w:t>
      </w:r>
      <w:r w:rsidR="00E217AA">
        <w:rPr>
          <w:rFonts w:asciiTheme="majorBidi" w:hAnsiTheme="majorBidi" w:cstheme="majorBidi" w:hint="cs"/>
          <w:sz w:val="28"/>
          <w:szCs w:val="28"/>
          <w:rtl/>
          <w:lang w:bidi="ar-DZ"/>
        </w:rPr>
        <w:t xml:space="preserve"> ،</w:t>
      </w:r>
      <w:r w:rsidR="0012707A">
        <w:rPr>
          <w:rFonts w:asciiTheme="majorBidi" w:hAnsiTheme="majorBidi" w:cstheme="majorBidi" w:hint="cs"/>
          <w:sz w:val="28"/>
          <w:szCs w:val="28"/>
          <w:rtl/>
          <w:lang w:bidi="ar-DZ"/>
        </w:rPr>
        <w:t xml:space="preserve"> أصبحت الجزائر تبذل جهودا لا تنْكر </w:t>
      </w:r>
      <w:r w:rsidR="00AA2E23">
        <w:rPr>
          <w:rFonts w:asciiTheme="majorBidi" w:hAnsiTheme="majorBidi" w:cstheme="majorBidi" w:hint="cs"/>
          <w:sz w:val="28"/>
          <w:szCs w:val="28"/>
          <w:rtl/>
          <w:lang w:bidi="ar-DZ"/>
        </w:rPr>
        <w:t xml:space="preserve">لأجل حماية وترقية البيئة منها </w:t>
      </w:r>
      <w:r w:rsidR="00E217AA">
        <w:rPr>
          <w:rFonts w:asciiTheme="majorBidi" w:hAnsiTheme="majorBidi" w:cstheme="majorBidi" w:hint="cs"/>
          <w:sz w:val="28"/>
          <w:szCs w:val="28"/>
          <w:rtl/>
          <w:lang w:bidi="ar-DZ"/>
        </w:rPr>
        <w:t>مشاركتها في</w:t>
      </w:r>
      <w:r w:rsidR="00AA2E23">
        <w:rPr>
          <w:rFonts w:asciiTheme="majorBidi" w:hAnsiTheme="majorBidi" w:cstheme="majorBidi" w:hint="cs"/>
          <w:sz w:val="28"/>
          <w:szCs w:val="28"/>
          <w:rtl/>
          <w:lang w:bidi="ar-DZ"/>
        </w:rPr>
        <w:t xml:space="preserve"> العديد من الندوات وأخذها بالتوصيات الصادرة عن المعاهدات .</w:t>
      </w:r>
    </w:p>
    <w:p w:rsidR="00AA2E23" w:rsidRDefault="00414282" w:rsidP="001528FC">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528FC">
        <w:rPr>
          <w:rFonts w:asciiTheme="majorBidi" w:hAnsiTheme="majorBidi" w:cstheme="majorBidi" w:hint="cs"/>
          <w:sz w:val="28"/>
          <w:szCs w:val="28"/>
          <w:rtl/>
          <w:lang w:bidi="ar-DZ"/>
        </w:rPr>
        <w:t xml:space="preserve"> </w:t>
      </w:r>
      <w:r w:rsidR="00AA2E23">
        <w:rPr>
          <w:rFonts w:asciiTheme="majorBidi" w:hAnsiTheme="majorBidi" w:cstheme="majorBidi" w:hint="cs"/>
          <w:sz w:val="28"/>
          <w:szCs w:val="28"/>
          <w:rtl/>
          <w:lang w:bidi="ar-DZ"/>
        </w:rPr>
        <w:t xml:space="preserve">بيْد أن المجهودات المبذولة في هذا الإطار ليست حكرا على السلطات المركزية و لا </w:t>
      </w:r>
      <w:proofErr w:type="spellStart"/>
      <w:r w:rsidR="00AA2E23">
        <w:rPr>
          <w:rFonts w:asciiTheme="majorBidi" w:hAnsiTheme="majorBidi" w:cstheme="majorBidi" w:hint="cs"/>
          <w:sz w:val="28"/>
          <w:szCs w:val="28"/>
          <w:rtl/>
          <w:lang w:bidi="ar-DZ"/>
        </w:rPr>
        <w:t>عب</w:t>
      </w:r>
      <w:r w:rsidR="00E217AA">
        <w:rPr>
          <w:rFonts w:asciiTheme="majorBidi" w:hAnsiTheme="majorBidi" w:cstheme="majorBidi" w:hint="cs"/>
          <w:sz w:val="28"/>
          <w:szCs w:val="28"/>
          <w:rtl/>
          <w:lang w:bidi="ar-DZ"/>
        </w:rPr>
        <w:t>ءًاً</w:t>
      </w:r>
      <w:proofErr w:type="spellEnd"/>
      <w:r w:rsidR="00AA2E23">
        <w:rPr>
          <w:rFonts w:asciiTheme="majorBidi" w:hAnsiTheme="majorBidi" w:cstheme="majorBidi" w:hint="cs"/>
          <w:sz w:val="28"/>
          <w:szCs w:val="28"/>
          <w:rtl/>
          <w:lang w:bidi="ar-DZ"/>
        </w:rPr>
        <w:t xml:space="preserve"> ملقى على عاتقها وحدها إذ لابدّ من تظافر الجهود المركزية للدولة مع الجهود المحلية والمجتمع المدني .</w:t>
      </w:r>
    </w:p>
    <w:p w:rsidR="0065067E" w:rsidRDefault="0084034D" w:rsidP="00B70E43">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AA2E23">
        <w:rPr>
          <w:rFonts w:asciiTheme="majorBidi" w:hAnsiTheme="majorBidi" w:cstheme="majorBidi" w:hint="cs"/>
          <w:sz w:val="28"/>
          <w:szCs w:val="28"/>
          <w:rtl/>
          <w:lang w:bidi="ar-DZ"/>
        </w:rPr>
        <w:t>من خلال هذا المنطلق تسعى الجزائر كغيرها من الدول إلى سنّ  التشريعات والإجراءات الوقائية  التي تخص حماية البيئة ،</w:t>
      </w:r>
      <w:r w:rsidR="00346705">
        <w:rPr>
          <w:rFonts w:asciiTheme="majorBidi" w:hAnsiTheme="majorBidi" w:cstheme="majorBidi" w:hint="cs"/>
          <w:sz w:val="28"/>
          <w:szCs w:val="28"/>
          <w:rtl/>
          <w:lang w:bidi="ar-DZ"/>
        </w:rPr>
        <w:t xml:space="preserve"> </w:t>
      </w:r>
      <w:proofErr w:type="spellStart"/>
      <w:r w:rsidR="00E217AA">
        <w:rPr>
          <w:rFonts w:asciiTheme="majorBidi" w:hAnsiTheme="majorBidi" w:cstheme="majorBidi" w:hint="cs"/>
          <w:sz w:val="28"/>
          <w:szCs w:val="28"/>
          <w:rtl/>
          <w:lang w:bidi="ar-DZ"/>
        </w:rPr>
        <w:t>ب</w:t>
      </w:r>
      <w:r w:rsidR="00752C21">
        <w:rPr>
          <w:rFonts w:asciiTheme="majorBidi" w:hAnsiTheme="majorBidi" w:cstheme="majorBidi" w:hint="cs"/>
          <w:sz w:val="28"/>
          <w:szCs w:val="28"/>
          <w:rtl/>
          <w:lang w:bidi="ar-DZ"/>
        </w:rPr>
        <w:t>إعتب</w:t>
      </w:r>
      <w:r w:rsidR="00E217AA">
        <w:rPr>
          <w:rFonts w:asciiTheme="majorBidi" w:hAnsiTheme="majorBidi" w:cstheme="majorBidi" w:hint="cs"/>
          <w:sz w:val="28"/>
          <w:szCs w:val="28"/>
          <w:rtl/>
          <w:lang w:bidi="ar-DZ"/>
        </w:rPr>
        <w:t>ا</w:t>
      </w:r>
      <w:r w:rsidR="00752C21">
        <w:rPr>
          <w:rFonts w:asciiTheme="majorBidi" w:hAnsiTheme="majorBidi" w:cstheme="majorBidi" w:hint="cs"/>
          <w:sz w:val="28"/>
          <w:szCs w:val="28"/>
          <w:rtl/>
          <w:lang w:bidi="ar-DZ"/>
        </w:rPr>
        <w:t>رها</w:t>
      </w:r>
      <w:proofErr w:type="spellEnd"/>
      <w:r w:rsidR="00752C21">
        <w:rPr>
          <w:rFonts w:asciiTheme="majorBidi" w:hAnsiTheme="majorBidi" w:cstheme="majorBidi" w:hint="cs"/>
          <w:sz w:val="28"/>
          <w:szCs w:val="28"/>
          <w:rtl/>
          <w:lang w:bidi="ar-DZ"/>
        </w:rPr>
        <w:t xml:space="preserve">  أولوية وطنية من خلال سعيها إلى إعادة </w:t>
      </w:r>
      <w:proofErr w:type="spellStart"/>
      <w:r w:rsidR="00752C21">
        <w:rPr>
          <w:rFonts w:asciiTheme="majorBidi" w:hAnsiTheme="majorBidi" w:cstheme="majorBidi" w:hint="cs"/>
          <w:sz w:val="28"/>
          <w:szCs w:val="28"/>
          <w:rtl/>
          <w:lang w:bidi="ar-DZ"/>
        </w:rPr>
        <w:t>الإعتبار</w:t>
      </w:r>
      <w:proofErr w:type="spellEnd"/>
      <w:r w:rsidR="00752C21">
        <w:rPr>
          <w:rFonts w:asciiTheme="majorBidi" w:hAnsiTheme="majorBidi" w:cstheme="majorBidi" w:hint="cs"/>
          <w:sz w:val="28"/>
          <w:szCs w:val="28"/>
          <w:rtl/>
          <w:lang w:bidi="ar-DZ"/>
        </w:rPr>
        <w:t xml:space="preserve"> للبيئة ومحاولة حلّ مشكلاتها والآثار السلبية التي تخلّ</w:t>
      </w:r>
      <w:r w:rsidR="00AE326E">
        <w:rPr>
          <w:rFonts w:asciiTheme="majorBidi" w:hAnsiTheme="majorBidi" w:cstheme="majorBidi" w:hint="cs"/>
          <w:sz w:val="28"/>
          <w:szCs w:val="28"/>
          <w:rtl/>
          <w:lang w:bidi="ar-DZ"/>
        </w:rPr>
        <w:t>ف</w:t>
      </w:r>
      <w:r w:rsidR="00752C21">
        <w:rPr>
          <w:rFonts w:asciiTheme="majorBidi" w:hAnsiTheme="majorBidi" w:cstheme="majorBidi" w:hint="cs"/>
          <w:sz w:val="28"/>
          <w:szCs w:val="28"/>
          <w:rtl/>
          <w:lang w:bidi="ar-DZ"/>
        </w:rPr>
        <w:t xml:space="preserve">ها </w:t>
      </w:r>
      <w:r w:rsidR="00AE326E">
        <w:rPr>
          <w:rFonts w:asciiTheme="majorBidi" w:hAnsiTheme="majorBidi" w:cstheme="majorBidi" w:hint="cs"/>
          <w:sz w:val="28"/>
          <w:szCs w:val="28"/>
          <w:rtl/>
          <w:lang w:bidi="ar-DZ"/>
        </w:rPr>
        <w:t xml:space="preserve">هذه المشاكل </w:t>
      </w:r>
      <w:r w:rsidR="00752C21">
        <w:rPr>
          <w:rFonts w:asciiTheme="majorBidi" w:hAnsiTheme="majorBidi" w:cstheme="majorBidi" w:hint="cs"/>
          <w:sz w:val="28"/>
          <w:szCs w:val="28"/>
          <w:rtl/>
          <w:lang w:bidi="ar-DZ"/>
        </w:rPr>
        <w:t xml:space="preserve">على رهانات التنمية الاقتصادية والاجتماعية فأصدرت مجموعة من النصوص القانونية تهدف إلى المحافظة على البيئة من جميع أنواع التلوث، </w:t>
      </w:r>
      <w:proofErr w:type="spellStart"/>
      <w:r w:rsidR="00752C21">
        <w:rPr>
          <w:rFonts w:asciiTheme="majorBidi" w:hAnsiTheme="majorBidi" w:cstheme="majorBidi" w:hint="cs"/>
          <w:sz w:val="28"/>
          <w:szCs w:val="28"/>
          <w:rtl/>
          <w:lang w:bidi="ar-DZ"/>
        </w:rPr>
        <w:t>وإستحدثت</w:t>
      </w:r>
      <w:proofErr w:type="spellEnd"/>
      <w:r w:rsidR="00752C21">
        <w:rPr>
          <w:rFonts w:asciiTheme="majorBidi" w:hAnsiTheme="majorBidi" w:cstheme="majorBidi" w:hint="cs"/>
          <w:sz w:val="28"/>
          <w:szCs w:val="28"/>
          <w:rtl/>
          <w:lang w:bidi="ar-DZ"/>
        </w:rPr>
        <w:t xml:space="preserve"> العديد من الهيئات والمؤسسات الإدارية المتخصصة في مجال حماية البيئة </w:t>
      </w:r>
      <w:r w:rsidR="00AE326E">
        <w:rPr>
          <w:rFonts w:asciiTheme="majorBidi" w:hAnsiTheme="majorBidi" w:cstheme="majorBidi" w:hint="cs"/>
          <w:sz w:val="28"/>
          <w:szCs w:val="28"/>
          <w:rtl/>
          <w:lang w:bidi="ar-DZ"/>
        </w:rPr>
        <w:t xml:space="preserve">حيث </w:t>
      </w:r>
      <w:r w:rsidR="00752C21">
        <w:rPr>
          <w:rFonts w:asciiTheme="majorBidi" w:hAnsiTheme="majorBidi" w:cstheme="majorBidi" w:hint="cs"/>
          <w:sz w:val="28"/>
          <w:szCs w:val="28"/>
          <w:rtl/>
          <w:lang w:bidi="ar-DZ"/>
        </w:rPr>
        <w:t xml:space="preserve">أوكلت هذه المهمّة إلى عدّة أجهزة مركزية في البداية ثمّ وسّعت نطاق حماية البيئة إلى المستوى المحلّي بغية تجسيد إرادة الدولة في حماية البيئة من أضرار وأخطار التلوّث </w:t>
      </w:r>
      <w:r w:rsidR="0065067E">
        <w:rPr>
          <w:rFonts w:asciiTheme="majorBidi" w:hAnsiTheme="majorBidi" w:cstheme="majorBidi" w:hint="cs"/>
          <w:sz w:val="28"/>
          <w:szCs w:val="28"/>
          <w:rtl/>
          <w:lang w:bidi="ar-DZ"/>
        </w:rPr>
        <w:t>على الصعيدين الوطني والمحلّي.</w:t>
      </w:r>
    </w:p>
    <w:p w:rsidR="006856B3" w:rsidRDefault="00AE326E" w:rsidP="00AE326E">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14282">
        <w:rPr>
          <w:rFonts w:asciiTheme="majorBidi" w:hAnsiTheme="majorBidi" w:cstheme="majorBidi" w:hint="cs"/>
          <w:sz w:val="28"/>
          <w:szCs w:val="28"/>
          <w:rtl/>
          <w:lang w:bidi="ar-DZ"/>
        </w:rPr>
        <w:t xml:space="preserve"> </w:t>
      </w:r>
      <w:r w:rsidR="00FD1697">
        <w:rPr>
          <w:rFonts w:asciiTheme="majorBidi" w:hAnsiTheme="majorBidi" w:cstheme="majorBidi" w:hint="cs"/>
          <w:sz w:val="28"/>
          <w:szCs w:val="28"/>
          <w:rtl/>
          <w:lang w:bidi="ar-DZ"/>
        </w:rPr>
        <w:t>رغم هذه الإجراءات والتدابير المتخّذة إلاّ أنّ أخطار التلوّث ما تزال تحوم بمدننا وأريافنا وتشكل تهديدا حقيقيا للبيئة في الجزائر ما يدفعنا إلى معرفة الدور الذي تقوم به  الجماعات المحلية في حماية البيئة</w:t>
      </w:r>
      <w:r>
        <w:rPr>
          <w:rFonts w:asciiTheme="majorBidi" w:hAnsiTheme="majorBidi" w:cstheme="majorBidi" w:hint="cs"/>
          <w:sz w:val="28"/>
          <w:szCs w:val="28"/>
          <w:rtl/>
          <w:lang w:bidi="ar-DZ"/>
        </w:rPr>
        <w:t>،</w:t>
      </w:r>
      <w:r w:rsidR="00FD1697">
        <w:rPr>
          <w:rFonts w:asciiTheme="majorBidi" w:hAnsiTheme="majorBidi" w:cstheme="majorBidi" w:hint="cs"/>
          <w:sz w:val="28"/>
          <w:szCs w:val="28"/>
          <w:rtl/>
          <w:lang w:bidi="ar-DZ"/>
        </w:rPr>
        <w:t xml:space="preserve"> ومن هنا تظهر جدوى معالجة هذا الموضوع </w:t>
      </w:r>
      <w:r w:rsidR="006856B3">
        <w:rPr>
          <w:rFonts w:asciiTheme="majorBidi" w:hAnsiTheme="majorBidi" w:cstheme="majorBidi" w:hint="cs"/>
          <w:sz w:val="28"/>
          <w:szCs w:val="28"/>
          <w:rtl/>
          <w:lang w:bidi="ar-DZ"/>
        </w:rPr>
        <w:t>.</w:t>
      </w:r>
    </w:p>
    <w:p w:rsidR="00F67881" w:rsidRDefault="0084034D" w:rsidP="00AE326E">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lastRenderedPageBreak/>
        <w:t xml:space="preserve">     </w:t>
      </w:r>
      <w:r w:rsidR="000C4024">
        <w:rPr>
          <w:rFonts w:asciiTheme="majorBidi" w:hAnsiTheme="majorBidi" w:cstheme="majorBidi" w:hint="cs"/>
          <w:sz w:val="28"/>
          <w:szCs w:val="28"/>
          <w:rtl/>
          <w:lang w:bidi="ar-DZ"/>
        </w:rPr>
        <w:t>إنّ أهمية هذه الدراسة تكمن في معالجة مسألة مصيرية تع</w:t>
      </w:r>
      <w:r w:rsidR="00F67881">
        <w:rPr>
          <w:rFonts w:asciiTheme="majorBidi" w:hAnsiTheme="majorBidi" w:cstheme="majorBidi" w:hint="cs"/>
          <w:sz w:val="28"/>
          <w:szCs w:val="28"/>
          <w:rtl/>
          <w:lang w:bidi="ar-DZ"/>
        </w:rPr>
        <w:t xml:space="preserve">ني الإنسانية ككل وتعني جميع الدول المتطورة والدول السائرة في طريق </w:t>
      </w:r>
      <w:proofErr w:type="gramStart"/>
      <w:r w:rsidR="00F67881">
        <w:rPr>
          <w:rFonts w:asciiTheme="majorBidi" w:hAnsiTheme="majorBidi" w:cstheme="majorBidi" w:hint="cs"/>
          <w:sz w:val="28"/>
          <w:szCs w:val="28"/>
          <w:rtl/>
          <w:lang w:bidi="ar-DZ"/>
        </w:rPr>
        <w:t>النمو ،</w:t>
      </w:r>
      <w:proofErr w:type="gramEnd"/>
      <w:r w:rsidR="00F67881">
        <w:rPr>
          <w:rFonts w:asciiTheme="majorBidi" w:hAnsiTheme="majorBidi" w:cstheme="majorBidi" w:hint="cs"/>
          <w:sz w:val="28"/>
          <w:szCs w:val="28"/>
          <w:rtl/>
          <w:lang w:bidi="ar-DZ"/>
        </w:rPr>
        <w:t xml:space="preserve"> ألا و هو حماية البيئة و المحافظة عليها .</w:t>
      </w:r>
    </w:p>
    <w:p w:rsidR="00B02C21" w:rsidRPr="00B02C21" w:rsidRDefault="0084034D" w:rsidP="00414282">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AF2278">
        <w:rPr>
          <w:rFonts w:asciiTheme="majorBidi" w:hAnsiTheme="majorBidi" w:cstheme="majorBidi" w:hint="cs"/>
          <w:sz w:val="28"/>
          <w:szCs w:val="28"/>
          <w:rtl/>
          <w:lang w:bidi="ar-DZ"/>
        </w:rPr>
        <w:t xml:space="preserve">فأهمية الموضوع تأتي من </w:t>
      </w:r>
      <w:proofErr w:type="spellStart"/>
      <w:r w:rsidR="00AF2278">
        <w:rPr>
          <w:rFonts w:asciiTheme="majorBidi" w:hAnsiTheme="majorBidi" w:cstheme="majorBidi" w:hint="cs"/>
          <w:sz w:val="28"/>
          <w:szCs w:val="28"/>
          <w:rtl/>
          <w:lang w:bidi="ar-DZ"/>
        </w:rPr>
        <w:t>الإهتمام</w:t>
      </w:r>
      <w:proofErr w:type="spellEnd"/>
      <w:r w:rsidR="00AF2278">
        <w:rPr>
          <w:rFonts w:asciiTheme="majorBidi" w:hAnsiTheme="majorBidi" w:cstheme="majorBidi" w:hint="cs"/>
          <w:sz w:val="28"/>
          <w:szCs w:val="28"/>
          <w:rtl/>
          <w:lang w:bidi="ar-DZ"/>
        </w:rPr>
        <w:t xml:space="preserve"> المتزايد بالبيئة على مستوى الحكومات و المنظمات الدولية ذات الصلة و</w:t>
      </w:r>
      <w:r w:rsidR="00AE326E">
        <w:rPr>
          <w:rFonts w:asciiTheme="majorBidi" w:hAnsiTheme="majorBidi" w:cstheme="majorBidi" w:hint="cs"/>
          <w:sz w:val="28"/>
          <w:szCs w:val="28"/>
          <w:rtl/>
          <w:lang w:bidi="ar-DZ"/>
        </w:rPr>
        <w:t>على المستوى</w:t>
      </w:r>
      <w:r w:rsidR="00AF2278">
        <w:rPr>
          <w:rFonts w:asciiTheme="majorBidi" w:hAnsiTheme="majorBidi" w:cstheme="majorBidi" w:hint="cs"/>
          <w:sz w:val="28"/>
          <w:szCs w:val="28"/>
          <w:rtl/>
          <w:lang w:bidi="ar-DZ"/>
        </w:rPr>
        <w:t xml:space="preserve"> الإعلام</w:t>
      </w:r>
      <w:r w:rsidR="00AE326E">
        <w:rPr>
          <w:rFonts w:asciiTheme="majorBidi" w:hAnsiTheme="majorBidi" w:cstheme="majorBidi" w:hint="cs"/>
          <w:sz w:val="28"/>
          <w:szCs w:val="28"/>
          <w:rtl/>
          <w:lang w:bidi="ar-DZ"/>
        </w:rPr>
        <w:t>ي</w:t>
      </w:r>
      <w:r w:rsidR="00AF2278">
        <w:rPr>
          <w:rFonts w:asciiTheme="majorBidi" w:hAnsiTheme="majorBidi" w:cstheme="majorBidi" w:hint="cs"/>
          <w:sz w:val="28"/>
          <w:szCs w:val="28"/>
          <w:rtl/>
          <w:lang w:bidi="ar-DZ"/>
        </w:rPr>
        <w:t xml:space="preserve"> والشعبي</w:t>
      </w:r>
      <w:r w:rsidR="00AE326E">
        <w:rPr>
          <w:rFonts w:asciiTheme="majorBidi" w:hAnsiTheme="majorBidi" w:cstheme="majorBidi" w:hint="cs"/>
          <w:sz w:val="28"/>
          <w:szCs w:val="28"/>
          <w:rtl/>
          <w:lang w:bidi="ar-DZ"/>
        </w:rPr>
        <w:t>،</w:t>
      </w:r>
      <w:r w:rsidR="00AF2278">
        <w:rPr>
          <w:rFonts w:asciiTheme="majorBidi" w:hAnsiTheme="majorBidi" w:cstheme="majorBidi" w:hint="cs"/>
          <w:sz w:val="28"/>
          <w:szCs w:val="28"/>
          <w:rtl/>
          <w:lang w:bidi="ar-DZ"/>
        </w:rPr>
        <w:t xml:space="preserve"> خاصة بعد الكوارث والأزمات البيئية التي برزت في العقود الأخيرة كظاهرة </w:t>
      </w:r>
      <w:proofErr w:type="spellStart"/>
      <w:r w:rsidR="00AF2278">
        <w:rPr>
          <w:rFonts w:asciiTheme="majorBidi" w:hAnsiTheme="majorBidi" w:cstheme="majorBidi" w:hint="cs"/>
          <w:sz w:val="28"/>
          <w:szCs w:val="28"/>
          <w:rtl/>
          <w:lang w:bidi="ar-DZ"/>
        </w:rPr>
        <w:t>الإحتباس</w:t>
      </w:r>
      <w:proofErr w:type="spellEnd"/>
      <w:r w:rsidR="00AF2278">
        <w:rPr>
          <w:rFonts w:asciiTheme="majorBidi" w:hAnsiTheme="majorBidi" w:cstheme="majorBidi" w:hint="cs"/>
          <w:sz w:val="28"/>
          <w:szCs w:val="28"/>
          <w:rtl/>
          <w:lang w:bidi="ar-DZ"/>
        </w:rPr>
        <w:t xml:space="preserve"> الحراري</w:t>
      </w:r>
      <w:r w:rsidR="00414282">
        <w:rPr>
          <w:rFonts w:asciiTheme="majorBidi" w:hAnsiTheme="majorBidi" w:cstheme="majorBidi" w:hint="cs"/>
          <w:sz w:val="28"/>
          <w:szCs w:val="28"/>
          <w:rtl/>
          <w:lang w:bidi="ar-DZ"/>
        </w:rPr>
        <w:t xml:space="preserve">، </w:t>
      </w:r>
      <w:r w:rsidR="00B02C21">
        <w:rPr>
          <w:rFonts w:asciiTheme="majorBidi" w:hAnsiTheme="majorBidi" w:cstheme="majorBidi" w:hint="cs"/>
          <w:sz w:val="28"/>
          <w:szCs w:val="28"/>
          <w:rtl/>
          <w:lang w:bidi="ar-DZ"/>
        </w:rPr>
        <w:t>كما تكمن أيضا هذه الأهمية في</w:t>
      </w:r>
      <w:r w:rsidR="00414282">
        <w:rPr>
          <w:rFonts w:asciiTheme="majorBidi" w:hAnsiTheme="majorBidi" w:cstheme="majorBidi" w:hint="cs"/>
          <w:sz w:val="28"/>
          <w:szCs w:val="28"/>
          <w:rtl/>
          <w:lang w:bidi="ar-DZ"/>
        </w:rPr>
        <w:t xml:space="preserve"> </w:t>
      </w:r>
      <w:r w:rsidR="00B02C21">
        <w:rPr>
          <w:rFonts w:asciiTheme="majorBidi" w:hAnsiTheme="majorBidi" w:cstheme="majorBidi" w:hint="cs"/>
          <w:sz w:val="28"/>
          <w:szCs w:val="28"/>
          <w:rtl/>
          <w:lang w:bidi="ar-DZ"/>
        </w:rPr>
        <w:t xml:space="preserve">إبراز المعالم التي ترتكز عليها السياسة البيئية في الجزائر خاصة على المستوى المحلي ومدى قدرة الجماعات المحلية على التكفل بالمشاكل البيئية المطروحة </w:t>
      </w:r>
      <w:r w:rsidR="00414282">
        <w:rPr>
          <w:rFonts w:asciiTheme="majorBidi" w:hAnsiTheme="majorBidi" w:cstheme="majorBidi" w:hint="cs"/>
          <w:sz w:val="28"/>
          <w:szCs w:val="28"/>
          <w:rtl/>
          <w:lang w:bidi="ar-DZ"/>
        </w:rPr>
        <w:t xml:space="preserve">خاصة أن </w:t>
      </w:r>
      <w:r w:rsidR="00B02C21">
        <w:rPr>
          <w:rFonts w:asciiTheme="majorBidi" w:hAnsiTheme="majorBidi" w:cstheme="majorBidi" w:hint="cs"/>
          <w:sz w:val="28"/>
          <w:szCs w:val="28"/>
          <w:rtl/>
          <w:lang w:bidi="ar-DZ"/>
        </w:rPr>
        <w:t xml:space="preserve">هذه الدراسة تتجه إلى موضوع لم يحظ بدراسات </w:t>
      </w:r>
      <w:r w:rsidR="00E84AE7">
        <w:rPr>
          <w:rFonts w:asciiTheme="majorBidi" w:hAnsiTheme="majorBidi" w:cstheme="majorBidi" w:hint="cs"/>
          <w:sz w:val="28"/>
          <w:szCs w:val="28"/>
          <w:rtl/>
          <w:lang w:bidi="ar-DZ"/>
        </w:rPr>
        <w:t>كثيرة</w:t>
      </w:r>
      <w:r w:rsidR="004675DF">
        <w:rPr>
          <w:rFonts w:asciiTheme="majorBidi" w:hAnsiTheme="majorBidi" w:cstheme="majorBidi" w:hint="cs"/>
          <w:sz w:val="28"/>
          <w:szCs w:val="28"/>
          <w:rtl/>
          <w:lang w:bidi="ar-DZ"/>
        </w:rPr>
        <w:t xml:space="preserve"> للبيئة </w:t>
      </w:r>
      <w:r w:rsidR="00E84AE7">
        <w:rPr>
          <w:rFonts w:asciiTheme="majorBidi" w:hAnsiTheme="majorBidi" w:cstheme="majorBidi" w:hint="cs"/>
          <w:sz w:val="28"/>
          <w:szCs w:val="28"/>
          <w:rtl/>
          <w:lang w:bidi="ar-DZ"/>
        </w:rPr>
        <w:t xml:space="preserve">على الصعيد المحلي مع العلم أن أي أساس للحفاظ على البيئة ينطلق من الجماعات المحلية </w:t>
      </w:r>
      <w:proofErr w:type="spellStart"/>
      <w:r w:rsidR="00E84AE7">
        <w:rPr>
          <w:rFonts w:asciiTheme="majorBidi" w:hAnsiTheme="majorBidi" w:cstheme="majorBidi" w:hint="cs"/>
          <w:sz w:val="28"/>
          <w:szCs w:val="28"/>
          <w:rtl/>
          <w:lang w:bidi="ar-DZ"/>
        </w:rPr>
        <w:t>بإعتبارها</w:t>
      </w:r>
      <w:proofErr w:type="spellEnd"/>
      <w:r w:rsidR="00E84AE7">
        <w:rPr>
          <w:rFonts w:asciiTheme="majorBidi" w:hAnsiTheme="majorBidi" w:cstheme="majorBidi" w:hint="cs"/>
          <w:sz w:val="28"/>
          <w:szCs w:val="28"/>
          <w:rtl/>
          <w:lang w:bidi="ar-DZ"/>
        </w:rPr>
        <w:t xml:space="preserve"> الأقرب والأعلم بالمشاكل البيئية لإقليمها</w:t>
      </w:r>
      <w:r w:rsidR="00414282">
        <w:rPr>
          <w:rFonts w:asciiTheme="majorBidi" w:hAnsiTheme="majorBidi" w:cstheme="majorBidi" w:hint="cs"/>
          <w:sz w:val="28"/>
          <w:szCs w:val="28"/>
          <w:rtl/>
          <w:lang w:bidi="ar-DZ"/>
        </w:rPr>
        <w:t>.</w:t>
      </w:r>
      <w:r w:rsidR="00E84AE7">
        <w:rPr>
          <w:rFonts w:asciiTheme="majorBidi" w:hAnsiTheme="majorBidi" w:cstheme="majorBidi" w:hint="cs"/>
          <w:sz w:val="28"/>
          <w:szCs w:val="28"/>
          <w:rtl/>
          <w:lang w:bidi="ar-DZ"/>
        </w:rPr>
        <w:t xml:space="preserve">  </w:t>
      </w:r>
    </w:p>
    <w:p w:rsidR="00FC7463" w:rsidRDefault="00414282" w:rsidP="00B70E43">
      <w:pPr>
        <w:pStyle w:val="Paragraphedeliste"/>
        <w:bidi/>
        <w:spacing w:after="0" w:line="360" w:lineRule="auto"/>
        <w:ind w:left="0"/>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D2471C">
        <w:rPr>
          <w:rFonts w:asciiTheme="majorBidi" w:hAnsiTheme="majorBidi" w:cstheme="majorBidi" w:hint="cs"/>
          <w:sz w:val="28"/>
          <w:szCs w:val="28"/>
          <w:rtl/>
          <w:lang w:bidi="ar-DZ"/>
        </w:rPr>
        <w:t>أما عن أسباب إختيار</w:t>
      </w:r>
      <w:r>
        <w:rPr>
          <w:rFonts w:asciiTheme="majorBidi" w:hAnsiTheme="majorBidi" w:cstheme="majorBidi" w:hint="cs"/>
          <w:sz w:val="28"/>
          <w:szCs w:val="28"/>
          <w:rtl/>
          <w:lang w:bidi="ar-DZ"/>
        </w:rPr>
        <w:t xml:space="preserve"> </w:t>
      </w:r>
      <w:r w:rsidR="00D2471C">
        <w:rPr>
          <w:rFonts w:asciiTheme="majorBidi" w:hAnsiTheme="majorBidi" w:cstheme="majorBidi" w:hint="cs"/>
          <w:sz w:val="28"/>
          <w:szCs w:val="28"/>
          <w:rtl/>
          <w:lang w:bidi="ar-DZ"/>
        </w:rPr>
        <w:t>هذا الموضوع</w:t>
      </w:r>
      <w:r>
        <w:rPr>
          <w:rFonts w:asciiTheme="majorBidi" w:hAnsiTheme="majorBidi" w:cstheme="majorBidi" w:hint="cs"/>
          <w:sz w:val="28"/>
          <w:szCs w:val="28"/>
          <w:rtl/>
          <w:lang w:bidi="ar-DZ"/>
        </w:rPr>
        <w:t xml:space="preserve"> فيعود إلى</w:t>
      </w:r>
      <w:r w:rsidR="00D2471C">
        <w:rPr>
          <w:rFonts w:asciiTheme="majorBidi" w:hAnsiTheme="majorBidi" w:cstheme="majorBidi" w:hint="cs"/>
          <w:sz w:val="28"/>
          <w:szCs w:val="28"/>
          <w:rtl/>
          <w:lang w:bidi="ar-DZ"/>
        </w:rPr>
        <w:t xml:space="preserve"> </w:t>
      </w:r>
      <w:r w:rsidR="00EC3BE7">
        <w:rPr>
          <w:rFonts w:asciiTheme="majorBidi" w:hAnsiTheme="majorBidi" w:cstheme="majorBidi" w:hint="cs"/>
          <w:sz w:val="28"/>
          <w:szCs w:val="28"/>
          <w:rtl/>
          <w:lang w:bidi="ar-DZ"/>
        </w:rPr>
        <w:t>أن</w:t>
      </w:r>
      <w:r>
        <w:rPr>
          <w:rFonts w:asciiTheme="majorBidi" w:hAnsiTheme="majorBidi" w:cstheme="majorBidi" w:hint="cs"/>
          <w:sz w:val="28"/>
          <w:szCs w:val="28"/>
          <w:rtl/>
          <w:lang w:bidi="ar-DZ"/>
        </w:rPr>
        <w:t>ه و</w:t>
      </w:r>
      <w:r w:rsidR="00EC3BE7">
        <w:rPr>
          <w:rFonts w:asciiTheme="majorBidi" w:hAnsiTheme="majorBidi" w:cstheme="majorBidi" w:hint="cs"/>
          <w:sz w:val="28"/>
          <w:szCs w:val="28"/>
          <w:rtl/>
          <w:lang w:bidi="ar-DZ"/>
        </w:rPr>
        <w:t xml:space="preserve">بالرغم من أن هناك ترسانة قانونية خاصة بحماية البيئة متوفرة لدى الجماعات المحلية إلا أننا نرصد تزايد التلوث الكمي والنوعي عبر مدننا وكذا الظواهر البيئية السلبية بشكل يومي كفوضى العمران مثلا، </w:t>
      </w:r>
      <w:r w:rsidR="004675DF">
        <w:rPr>
          <w:rFonts w:asciiTheme="majorBidi" w:hAnsiTheme="majorBidi" w:cstheme="majorBidi" w:hint="cs"/>
          <w:sz w:val="28"/>
          <w:szCs w:val="28"/>
          <w:rtl/>
          <w:lang w:bidi="ar-DZ"/>
        </w:rPr>
        <w:t xml:space="preserve">وهو ما </w:t>
      </w:r>
      <w:proofErr w:type="spellStart"/>
      <w:r w:rsidR="004675DF">
        <w:rPr>
          <w:rFonts w:asciiTheme="majorBidi" w:hAnsiTheme="majorBidi" w:cstheme="majorBidi" w:hint="cs"/>
          <w:sz w:val="28"/>
          <w:szCs w:val="28"/>
          <w:rtl/>
          <w:lang w:bidi="ar-DZ"/>
        </w:rPr>
        <w:t>إستدع</w:t>
      </w:r>
      <w:r>
        <w:rPr>
          <w:rFonts w:asciiTheme="majorBidi" w:hAnsiTheme="majorBidi" w:cstheme="majorBidi" w:hint="cs"/>
          <w:sz w:val="28"/>
          <w:szCs w:val="28"/>
          <w:rtl/>
          <w:lang w:bidi="ar-DZ"/>
        </w:rPr>
        <w:t>ى</w:t>
      </w:r>
      <w:proofErr w:type="spellEnd"/>
      <w:r w:rsidR="004675DF">
        <w:rPr>
          <w:rFonts w:asciiTheme="majorBidi" w:hAnsiTheme="majorBidi" w:cstheme="majorBidi" w:hint="cs"/>
          <w:sz w:val="28"/>
          <w:szCs w:val="28"/>
          <w:rtl/>
          <w:lang w:bidi="ar-DZ"/>
        </w:rPr>
        <w:t xml:space="preserve"> ل</w:t>
      </w:r>
      <w:r w:rsidR="00BE7E09">
        <w:rPr>
          <w:rFonts w:asciiTheme="majorBidi" w:hAnsiTheme="majorBidi" w:cstheme="majorBidi" w:hint="cs"/>
          <w:sz w:val="28"/>
          <w:szCs w:val="28"/>
          <w:rtl/>
          <w:lang w:bidi="ar-DZ"/>
        </w:rPr>
        <w:t xml:space="preserve">معرفة المهام الموّكلة للجماعات المحلية في مجال حماية البيئة ومدى قدرتها على التدخل </w:t>
      </w:r>
      <w:r>
        <w:rPr>
          <w:rFonts w:asciiTheme="majorBidi" w:hAnsiTheme="majorBidi" w:cstheme="majorBidi" w:hint="cs"/>
          <w:sz w:val="28"/>
          <w:szCs w:val="28"/>
          <w:rtl/>
          <w:lang w:bidi="ar-DZ"/>
        </w:rPr>
        <w:t>ل</w:t>
      </w:r>
      <w:r w:rsidR="00BE7E09">
        <w:rPr>
          <w:rFonts w:asciiTheme="majorBidi" w:hAnsiTheme="majorBidi" w:cstheme="majorBidi" w:hint="cs"/>
          <w:sz w:val="28"/>
          <w:szCs w:val="28"/>
          <w:rtl/>
          <w:lang w:bidi="ar-DZ"/>
        </w:rPr>
        <w:t>حل المشاكل البيئية وفق القوانين السارية.</w:t>
      </w:r>
    </w:p>
    <w:p w:rsidR="005A28DF" w:rsidRDefault="005A28DF" w:rsidP="00FC7463">
      <w:pPr>
        <w:pStyle w:val="Paragraphedeliste"/>
        <w:bidi/>
        <w:spacing w:after="0" w:line="360" w:lineRule="auto"/>
        <w:ind w:left="0"/>
        <w:jc w:val="both"/>
        <w:rPr>
          <w:rFonts w:asciiTheme="majorBidi" w:hAnsiTheme="majorBidi" w:cstheme="majorBidi"/>
          <w:b/>
          <w:bCs/>
          <w:sz w:val="32"/>
          <w:szCs w:val="32"/>
          <w:rtl/>
          <w:lang w:bidi="ar-DZ"/>
        </w:rPr>
      </w:pPr>
    </w:p>
    <w:p w:rsidR="00400FE9" w:rsidRPr="00400FE9" w:rsidRDefault="0084034D" w:rsidP="0055232F">
      <w:pPr>
        <w:bidi/>
        <w:spacing w:after="0" w:line="360" w:lineRule="auto"/>
        <w:jc w:val="both"/>
        <w:rPr>
          <w:rFonts w:asciiTheme="majorBidi" w:hAnsiTheme="majorBidi" w:cstheme="majorBidi"/>
          <w:sz w:val="28"/>
          <w:szCs w:val="28"/>
          <w:lang w:bidi="ar-DZ"/>
        </w:rPr>
      </w:pPr>
      <w:r w:rsidRPr="00400FE9">
        <w:rPr>
          <w:rFonts w:asciiTheme="majorBidi" w:hAnsiTheme="majorBidi" w:cstheme="majorBidi"/>
          <w:sz w:val="28"/>
          <w:szCs w:val="28"/>
          <w:lang w:bidi="ar-DZ"/>
        </w:rPr>
        <w:t xml:space="preserve">     </w:t>
      </w:r>
      <w:r w:rsidR="006926F1" w:rsidRPr="00400FE9">
        <w:rPr>
          <w:rFonts w:asciiTheme="majorBidi" w:hAnsiTheme="majorBidi" w:cstheme="majorBidi" w:hint="cs"/>
          <w:sz w:val="28"/>
          <w:szCs w:val="28"/>
          <w:rtl/>
          <w:lang w:bidi="ar-DZ"/>
        </w:rPr>
        <w:t xml:space="preserve">تبعا لما سبق ذكره تبرز لنا معالم الإشكالية التي تتمحور حول </w:t>
      </w:r>
      <w:r w:rsidR="006926F1" w:rsidRPr="00400FE9">
        <w:rPr>
          <w:rFonts w:asciiTheme="majorBidi" w:hAnsiTheme="majorBidi" w:cstheme="majorBidi" w:hint="cs"/>
          <w:b/>
          <w:bCs/>
          <w:sz w:val="28"/>
          <w:szCs w:val="28"/>
          <w:rtl/>
          <w:lang w:bidi="ar-DZ"/>
        </w:rPr>
        <w:t xml:space="preserve">فعاّلية دور الجماعات المحلية في حماية البيئة كأحد الفاعلين في هذا المجال  </w:t>
      </w:r>
      <w:r w:rsidR="006641E7" w:rsidRPr="00400FE9">
        <w:rPr>
          <w:rFonts w:asciiTheme="majorBidi" w:hAnsiTheme="majorBidi" w:cstheme="majorBidi" w:hint="cs"/>
          <w:sz w:val="28"/>
          <w:szCs w:val="28"/>
          <w:rtl/>
          <w:lang w:bidi="ar-DZ"/>
        </w:rPr>
        <w:t>من خلال معرفة المهام المنوطة بالجماعات المحلية واختصاصات المجالس الشعبية البلدية والولائية وصلاحياتها للمحافظة على البيئة و كذا الوسائل المتوفرة لديها ،</w:t>
      </w:r>
      <w:r w:rsidR="00400FE9" w:rsidRPr="00400FE9">
        <w:rPr>
          <w:rFonts w:asciiTheme="majorBidi" w:hAnsiTheme="majorBidi" w:cstheme="majorBidi" w:hint="cs"/>
          <w:sz w:val="28"/>
          <w:szCs w:val="28"/>
          <w:rtl/>
          <w:lang w:bidi="ar-DZ"/>
        </w:rPr>
        <w:t xml:space="preserve"> </w:t>
      </w:r>
      <w:r w:rsidR="006641E7" w:rsidRPr="00400FE9">
        <w:rPr>
          <w:rFonts w:asciiTheme="majorBidi" w:hAnsiTheme="majorBidi" w:cstheme="majorBidi" w:hint="cs"/>
          <w:sz w:val="28"/>
          <w:szCs w:val="28"/>
          <w:rtl/>
          <w:lang w:bidi="ar-DZ"/>
        </w:rPr>
        <w:t xml:space="preserve">وبالتبعية كيفية التصدي لما يقع على البيئة من جرائم </w:t>
      </w:r>
      <w:r w:rsidR="00400FE9" w:rsidRPr="00400FE9">
        <w:rPr>
          <w:rFonts w:asciiTheme="majorBidi" w:hAnsiTheme="majorBidi" w:cstheme="majorBidi" w:hint="cs"/>
          <w:sz w:val="28"/>
          <w:szCs w:val="28"/>
          <w:rtl/>
          <w:lang w:bidi="ar-DZ"/>
        </w:rPr>
        <w:t xml:space="preserve">، وهذا ما يستدعي بالضرورة دراسة توجهات الجزائر في مسألة حماية البيئة ومتابعة التشريعات التي صدرت في هذا الشأن والعمل على إيجاد الحلول وطرح </w:t>
      </w:r>
      <w:proofErr w:type="spellStart"/>
      <w:r w:rsidR="00400FE9" w:rsidRPr="00400FE9">
        <w:rPr>
          <w:rFonts w:asciiTheme="majorBidi" w:hAnsiTheme="majorBidi" w:cstheme="majorBidi" w:hint="cs"/>
          <w:sz w:val="28"/>
          <w:szCs w:val="28"/>
          <w:rtl/>
          <w:lang w:bidi="ar-DZ"/>
        </w:rPr>
        <w:t>الإقتراحات</w:t>
      </w:r>
      <w:proofErr w:type="spellEnd"/>
      <w:r w:rsidR="00400FE9" w:rsidRPr="00400FE9">
        <w:rPr>
          <w:rFonts w:asciiTheme="majorBidi" w:hAnsiTheme="majorBidi" w:cstheme="majorBidi" w:hint="cs"/>
          <w:sz w:val="28"/>
          <w:szCs w:val="28"/>
          <w:rtl/>
          <w:lang w:bidi="ar-DZ"/>
        </w:rPr>
        <w:t xml:space="preserve"> والتوصيات </w:t>
      </w:r>
      <w:r w:rsidR="00846746">
        <w:rPr>
          <w:rFonts w:asciiTheme="majorBidi" w:hAnsiTheme="majorBidi" w:cstheme="majorBidi" w:hint="cs"/>
          <w:sz w:val="28"/>
          <w:szCs w:val="28"/>
          <w:rtl/>
          <w:lang w:bidi="ar-DZ"/>
        </w:rPr>
        <w:t>المناسبة لهذا الغرض</w:t>
      </w:r>
      <w:r w:rsidR="00400FE9" w:rsidRPr="00400FE9">
        <w:rPr>
          <w:rFonts w:asciiTheme="majorBidi" w:hAnsiTheme="majorBidi" w:cstheme="majorBidi" w:hint="cs"/>
          <w:sz w:val="28"/>
          <w:szCs w:val="28"/>
          <w:rtl/>
          <w:lang w:bidi="ar-DZ"/>
        </w:rPr>
        <w:t>.</w:t>
      </w:r>
    </w:p>
    <w:p w:rsidR="006926F1" w:rsidRDefault="006926F1" w:rsidP="00400FE9">
      <w:pPr>
        <w:pStyle w:val="Paragraphedeliste"/>
        <w:bidi/>
        <w:spacing w:after="0" w:line="360" w:lineRule="auto"/>
        <w:ind w:left="0" w:firstLine="708"/>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وتمتد إشكالية الدراسة إلى أسئلة فرعية:</w:t>
      </w:r>
    </w:p>
    <w:p w:rsidR="006926F1" w:rsidRDefault="00846746" w:rsidP="000909F1">
      <w:pPr>
        <w:pStyle w:val="Paragraphedeliste"/>
        <w:numPr>
          <w:ilvl w:val="0"/>
          <w:numId w:val="36"/>
        </w:numPr>
        <w:bidi/>
        <w:spacing w:after="0" w:line="360" w:lineRule="auto"/>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ما</w:t>
      </w:r>
      <w:proofErr w:type="gramEnd"/>
      <w:r>
        <w:rPr>
          <w:rFonts w:asciiTheme="majorBidi" w:hAnsiTheme="majorBidi" w:cstheme="majorBidi" w:hint="cs"/>
          <w:sz w:val="28"/>
          <w:szCs w:val="28"/>
          <w:rtl/>
          <w:lang w:bidi="ar-DZ"/>
        </w:rPr>
        <w:t xml:space="preserve"> مدى أهمية موضوع البيئة في الجزائر من خلال النصوص القانونية ذات العلاقة به، لاسيما تلك المتعلقة بدور الجماعات المحلية </w:t>
      </w:r>
      <w:r w:rsidR="000909F1">
        <w:rPr>
          <w:rFonts w:asciiTheme="majorBidi" w:hAnsiTheme="majorBidi" w:cstheme="majorBidi" w:hint="cs"/>
          <w:sz w:val="28"/>
          <w:szCs w:val="28"/>
          <w:rtl/>
          <w:lang w:bidi="ar-DZ"/>
        </w:rPr>
        <w:t>في حماية البيئة ؟</w:t>
      </w:r>
    </w:p>
    <w:p w:rsidR="006926F1" w:rsidRDefault="006926F1" w:rsidP="006926F1">
      <w:pPr>
        <w:pStyle w:val="Paragraphedeliste"/>
        <w:numPr>
          <w:ilvl w:val="0"/>
          <w:numId w:val="36"/>
        </w:numPr>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هل أسهمت النصوص القانونية و التنظيمية </w:t>
      </w:r>
      <w:r w:rsidR="00974A23">
        <w:rPr>
          <w:rFonts w:asciiTheme="majorBidi" w:hAnsiTheme="majorBidi" w:cstheme="majorBidi" w:hint="cs"/>
          <w:sz w:val="28"/>
          <w:szCs w:val="28"/>
          <w:rtl/>
          <w:lang w:bidi="ar-DZ"/>
        </w:rPr>
        <w:t>التي حرصت الدولة على سنّها في جعل الجماعات المحلية مدركة لحجم المسؤولية الملقاة على عاتقها في مجال البيئة ؟</w:t>
      </w:r>
    </w:p>
    <w:p w:rsidR="00CE08FD" w:rsidRPr="000909F1" w:rsidRDefault="000909F1" w:rsidP="00974A23">
      <w:pPr>
        <w:pStyle w:val="Paragraphedeliste"/>
        <w:numPr>
          <w:ilvl w:val="0"/>
          <w:numId w:val="36"/>
        </w:numPr>
        <w:bidi/>
        <w:spacing w:after="0" w:line="360" w:lineRule="auto"/>
        <w:jc w:val="both"/>
        <w:rPr>
          <w:rFonts w:asciiTheme="majorBidi" w:hAnsiTheme="majorBidi" w:cstheme="majorBidi"/>
          <w:sz w:val="28"/>
          <w:szCs w:val="28"/>
          <w:lang w:bidi="ar-DZ"/>
        </w:rPr>
      </w:pPr>
      <w:r w:rsidRPr="000909F1">
        <w:rPr>
          <w:rFonts w:asciiTheme="majorBidi" w:hAnsiTheme="majorBidi" w:cstheme="majorBidi" w:hint="cs"/>
          <w:sz w:val="28"/>
          <w:szCs w:val="28"/>
          <w:rtl/>
          <w:lang w:bidi="ar-DZ"/>
        </w:rPr>
        <w:t xml:space="preserve">ماهي الآليات التي تمكّن الجماعات المحلية من </w:t>
      </w:r>
      <w:proofErr w:type="spellStart"/>
      <w:r w:rsidRPr="000909F1">
        <w:rPr>
          <w:rFonts w:asciiTheme="majorBidi" w:hAnsiTheme="majorBidi" w:cstheme="majorBidi" w:hint="cs"/>
          <w:sz w:val="28"/>
          <w:szCs w:val="28"/>
          <w:rtl/>
          <w:lang w:bidi="ar-DZ"/>
        </w:rPr>
        <w:t>الإضطلاع</w:t>
      </w:r>
      <w:proofErr w:type="spellEnd"/>
      <w:r w:rsidRPr="000909F1">
        <w:rPr>
          <w:rFonts w:asciiTheme="majorBidi" w:hAnsiTheme="majorBidi" w:cstheme="majorBidi" w:hint="cs"/>
          <w:sz w:val="28"/>
          <w:szCs w:val="28"/>
          <w:rtl/>
          <w:lang w:bidi="ar-DZ"/>
        </w:rPr>
        <w:t xml:space="preserve"> بدور فعّال في حماية البيئة في الجزائر </w:t>
      </w:r>
      <w:r w:rsidR="00974A23" w:rsidRPr="000909F1">
        <w:rPr>
          <w:rFonts w:asciiTheme="majorBidi" w:hAnsiTheme="majorBidi" w:cstheme="majorBidi" w:hint="cs"/>
          <w:sz w:val="28"/>
          <w:szCs w:val="28"/>
          <w:rtl/>
          <w:lang w:bidi="ar-DZ"/>
        </w:rPr>
        <w:t>؟</w:t>
      </w:r>
    </w:p>
    <w:p w:rsidR="006926F1" w:rsidRDefault="006926F1" w:rsidP="006926F1">
      <w:pPr>
        <w:pStyle w:val="Paragraphedeliste"/>
        <w:bidi/>
        <w:spacing w:after="0" w:line="360" w:lineRule="auto"/>
        <w:ind w:left="0"/>
        <w:jc w:val="both"/>
        <w:rPr>
          <w:rFonts w:asciiTheme="majorBidi" w:hAnsiTheme="majorBidi" w:cstheme="majorBidi"/>
          <w:b/>
          <w:bCs/>
          <w:sz w:val="32"/>
          <w:szCs w:val="32"/>
          <w:rtl/>
          <w:lang w:bidi="ar-DZ"/>
        </w:rPr>
      </w:pPr>
    </w:p>
    <w:p w:rsidR="00CE08FD" w:rsidRDefault="0084034D" w:rsidP="00AD0217">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sz w:val="28"/>
          <w:szCs w:val="28"/>
          <w:lang w:bidi="ar-DZ"/>
        </w:rPr>
        <w:lastRenderedPageBreak/>
        <w:t xml:space="preserve">      </w:t>
      </w:r>
      <w:r w:rsidR="00A1177E">
        <w:rPr>
          <w:rFonts w:asciiTheme="majorBidi" w:hAnsiTheme="majorBidi" w:cstheme="majorBidi" w:hint="cs"/>
          <w:sz w:val="28"/>
          <w:szCs w:val="28"/>
          <w:rtl/>
          <w:lang w:bidi="ar-DZ"/>
        </w:rPr>
        <w:t xml:space="preserve">إنّ طبيعة الموضوع </w:t>
      </w:r>
      <w:r w:rsidR="000909F1">
        <w:rPr>
          <w:rFonts w:asciiTheme="majorBidi" w:hAnsiTheme="majorBidi" w:cstheme="majorBidi" w:hint="cs"/>
          <w:sz w:val="28"/>
          <w:szCs w:val="28"/>
          <w:rtl/>
          <w:lang w:bidi="ar-DZ"/>
        </w:rPr>
        <w:t>الم</w:t>
      </w:r>
      <w:r w:rsidR="00A1177E">
        <w:rPr>
          <w:rFonts w:asciiTheme="majorBidi" w:hAnsiTheme="majorBidi" w:cstheme="majorBidi" w:hint="cs"/>
          <w:sz w:val="28"/>
          <w:szCs w:val="28"/>
          <w:rtl/>
          <w:lang w:bidi="ar-DZ"/>
        </w:rPr>
        <w:t xml:space="preserve">عالج ، </w:t>
      </w:r>
      <w:r w:rsidR="000909F1">
        <w:rPr>
          <w:rFonts w:asciiTheme="majorBidi" w:hAnsiTheme="majorBidi" w:cstheme="majorBidi" w:hint="cs"/>
          <w:sz w:val="28"/>
          <w:szCs w:val="28"/>
          <w:rtl/>
          <w:lang w:bidi="ar-DZ"/>
        </w:rPr>
        <w:t xml:space="preserve">يفرض </w:t>
      </w:r>
      <w:proofErr w:type="spellStart"/>
      <w:r w:rsidR="000909F1">
        <w:rPr>
          <w:rFonts w:asciiTheme="majorBidi" w:hAnsiTheme="majorBidi" w:cstheme="majorBidi" w:hint="cs"/>
          <w:sz w:val="28"/>
          <w:szCs w:val="28"/>
          <w:rtl/>
          <w:lang w:bidi="ar-DZ"/>
        </w:rPr>
        <w:t>إعتماد</w:t>
      </w:r>
      <w:proofErr w:type="spellEnd"/>
      <w:r w:rsidR="000909F1">
        <w:rPr>
          <w:rFonts w:asciiTheme="majorBidi" w:hAnsiTheme="majorBidi" w:cstheme="majorBidi" w:hint="cs"/>
          <w:sz w:val="28"/>
          <w:szCs w:val="28"/>
          <w:rtl/>
          <w:lang w:bidi="ar-DZ"/>
        </w:rPr>
        <w:t xml:space="preserve"> </w:t>
      </w:r>
      <w:r w:rsidR="00A1177E">
        <w:rPr>
          <w:rFonts w:asciiTheme="majorBidi" w:hAnsiTheme="majorBidi" w:cstheme="majorBidi" w:hint="cs"/>
          <w:sz w:val="28"/>
          <w:szCs w:val="28"/>
          <w:rtl/>
          <w:lang w:bidi="ar-DZ"/>
        </w:rPr>
        <w:t>منهج</w:t>
      </w:r>
      <w:r w:rsidR="00C160A8">
        <w:rPr>
          <w:rFonts w:asciiTheme="majorBidi" w:hAnsiTheme="majorBidi" w:cstheme="majorBidi" w:hint="cs"/>
          <w:sz w:val="28"/>
          <w:szCs w:val="28"/>
          <w:rtl/>
          <w:lang w:bidi="ar-DZ"/>
        </w:rPr>
        <w:t>ي</w:t>
      </w:r>
      <w:r w:rsidR="00A1177E">
        <w:rPr>
          <w:rFonts w:asciiTheme="majorBidi" w:hAnsiTheme="majorBidi" w:cstheme="majorBidi" w:hint="cs"/>
          <w:sz w:val="28"/>
          <w:szCs w:val="28"/>
          <w:rtl/>
          <w:lang w:bidi="ar-DZ"/>
        </w:rPr>
        <w:t xml:space="preserve"> </w:t>
      </w:r>
      <w:r w:rsidR="00C160A8">
        <w:rPr>
          <w:rFonts w:asciiTheme="majorBidi" w:hAnsiTheme="majorBidi" w:cstheme="majorBidi" w:hint="cs"/>
          <w:sz w:val="28"/>
          <w:szCs w:val="28"/>
          <w:rtl/>
          <w:lang w:bidi="ar-DZ"/>
        </w:rPr>
        <w:t>الوصف والتحليل</w:t>
      </w:r>
      <w:r w:rsidR="00A1177E">
        <w:rPr>
          <w:rFonts w:asciiTheme="majorBidi" w:hAnsiTheme="majorBidi" w:cstheme="majorBidi" w:hint="cs"/>
          <w:sz w:val="28"/>
          <w:szCs w:val="28"/>
          <w:rtl/>
          <w:lang w:bidi="ar-DZ"/>
        </w:rPr>
        <w:t xml:space="preserve"> </w:t>
      </w:r>
      <w:r w:rsidR="000909F1">
        <w:rPr>
          <w:rFonts w:asciiTheme="majorBidi" w:hAnsiTheme="majorBidi" w:cstheme="majorBidi" w:hint="cs"/>
          <w:sz w:val="28"/>
          <w:szCs w:val="28"/>
          <w:rtl/>
          <w:lang w:bidi="ar-DZ"/>
        </w:rPr>
        <w:t xml:space="preserve"> لأجل </w:t>
      </w:r>
      <w:proofErr w:type="spellStart"/>
      <w:r w:rsidR="000909F1">
        <w:rPr>
          <w:rFonts w:asciiTheme="majorBidi" w:hAnsiTheme="majorBidi" w:cstheme="majorBidi" w:hint="cs"/>
          <w:sz w:val="28"/>
          <w:szCs w:val="28"/>
          <w:rtl/>
          <w:lang w:bidi="ar-DZ"/>
        </w:rPr>
        <w:t>إستجلاء</w:t>
      </w:r>
      <w:proofErr w:type="spellEnd"/>
      <w:r w:rsidR="000909F1">
        <w:rPr>
          <w:rFonts w:asciiTheme="majorBidi" w:hAnsiTheme="majorBidi" w:cstheme="majorBidi" w:hint="cs"/>
          <w:sz w:val="28"/>
          <w:szCs w:val="28"/>
          <w:rtl/>
          <w:lang w:bidi="ar-DZ"/>
        </w:rPr>
        <w:t xml:space="preserve"> </w:t>
      </w:r>
      <w:r w:rsidR="00AD0217">
        <w:rPr>
          <w:rFonts w:asciiTheme="majorBidi" w:hAnsiTheme="majorBidi" w:cstheme="majorBidi" w:hint="cs"/>
          <w:sz w:val="28"/>
          <w:szCs w:val="28"/>
          <w:rtl/>
          <w:lang w:bidi="ar-DZ"/>
        </w:rPr>
        <w:t>أهمية موضوع البيئة والإحاطة ب</w:t>
      </w:r>
      <w:r w:rsidR="00C160A8">
        <w:rPr>
          <w:rFonts w:asciiTheme="majorBidi" w:hAnsiTheme="majorBidi" w:cstheme="majorBidi" w:hint="cs"/>
          <w:sz w:val="28"/>
          <w:szCs w:val="28"/>
          <w:rtl/>
          <w:lang w:bidi="ar-DZ"/>
        </w:rPr>
        <w:t>المشكلات التي تهددها ، وكذا تحليل النصوص القانونية المنظمة ل</w:t>
      </w:r>
      <w:r w:rsidR="00AD0217">
        <w:rPr>
          <w:rFonts w:asciiTheme="majorBidi" w:hAnsiTheme="majorBidi" w:cstheme="majorBidi" w:hint="cs"/>
          <w:sz w:val="28"/>
          <w:szCs w:val="28"/>
          <w:rtl/>
          <w:lang w:bidi="ar-DZ"/>
        </w:rPr>
        <w:t>دور</w:t>
      </w:r>
      <w:r w:rsidR="00C160A8">
        <w:rPr>
          <w:rFonts w:asciiTheme="majorBidi" w:hAnsiTheme="majorBidi" w:cstheme="majorBidi" w:hint="cs"/>
          <w:sz w:val="28"/>
          <w:szCs w:val="28"/>
          <w:rtl/>
          <w:lang w:bidi="ar-DZ"/>
        </w:rPr>
        <w:t xml:space="preserve"> الجماعات المحلية في</w:t>
      </w:r>
      <w:r w:rsidR="00AD0217">
        <w:rPr>
          <w:rFonts w:asciiTheme="majorBidi" w:hAnsiTheme="majorBidi" w:cstheme="majorBidi" w:hint="cs"/>
          <w:sz w:val="28"/>
          <w:szCs w:val="28"/>
          <w:rtl/>
          <w:lang w:bidi="ar-DZ"/>
        </w:rPr>
        <w:t xml:space="preserve"> هذا المجال</w:t>
      </w:r>
      <w:r w:rsidR="00C160A8">
        <w:rPr>
          <w:rFonts w:asciiTheme="majorBidi" w:hAnsiTheme="majorBidi" w:cstheme="majorBidi" w:hint="cs"/>
          <w:sz w:val="28"/>
          <w:szCs w:val="28"/>
          <w:rtl/>
          <w:lang w:bidi="ar-DZ"/>
        </w:rPr>
        <w:t xml:space="preserve"> .</w:t>
      </w:r>
    </w:p>
    <w:p w:rsidR="000F64DD" w:rsidRDefault="0084034D" w:rsidP="00B70E43">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C160A8">
        <w:rPr>
          <w:rFonts w:asciiTheme="majorBidi" w:hAnsiTheme="majorBidi" w:cstheme="majorBidi" w:hint="cs"/>
          <w:sz w:val="28"/>
          <w:szCs w:val="28"/>
          <w:rtl/>
          <w:lang w:bidi="ar-DZ"/>
        </w:rPr>
        <w:t xml:space="preserve">كما لم تخل الدراسة من </w:t>
      </w:r>
      <w:r w:rsidR="0060523D">
        <w:rPr>
          <w:rFonts w:asciiTheme="majorBidi" w:hAnsiTheme="majorBidi" w:cstheme="majorBidi" w:hint="cs"/>
          <w:sz w:val="28"/>
          <w:szCs w:val="28"/>
          <w:rtl/>
          <w:lang w:bidi="ar-DZ"/>
        </w:rPr>
        <w:t>استخدام</w:t>
      </w:r>
      <w:r w:rsidR="00C160A8">
        <w:rPr>
          <w:rFonts w:asciiTheme="majorBidi" w:hAnsiTheme="majorBidi" w:cstheme="majorBidi" w:hint="cs"/>
          <w:sz w:val="28"/>
          <w:szCs w:val="28"/>
          <w:rtl/>
          <w:lang w:bidi="ar-DZ"/>
        </w:rPr>
        <w:t xml:space="preserve"> المنهج المقارن لتحديد أوجه الاختلاف و</w:t>
      </w:r>
      <w:bookmarkStart w:id="0" w:name="_GoBack"/>
      <w:bookmarkEnd w:id="0"/>
      <w:r w:rsidR="00C160A8">
        <w:rPr>
          <w:rFonts w:asciiTheme="majorBidi" w:hAnsiTheme="majorBidi" w:cstheme="majorBidi" w:hint="cs"/>
          <w:sz w:val="28"/>
          <w:szCs w:val="28"/>
          <w:rtl/>
          <w:lang w:bidi="ar-DZ"/>
        </w:rPr>
        <w:t>الشبه في تشريعات وسياسات حماية البيئة في بعض البلدان المتوسطية</w:t>
      </w:r>
      <w:r w:rsidR="00AD0217">
        <w:rPr>
          <w:rFonts w:asciiTheme="majorBidi" w:hAnsiTheme="majorBidi" w:cstheme="majorBidi" w:hint="cs"/>
          <w:sz w:val="28"/>
          <w:szCs w:val="28"/>
          <w:rtl/>
          <w:lang w:bidi="ar-DZ"/>
        </w:rPr>
        <w:t xml:space="preserve"> </w:t>
      </w:r>
      <w:r w:rsidR="00C160A8">
        <w:rPr>
          <w:rFonts w:asciiTheme="majorBidi" w:hAnsiTheme="majorBidi" w:cstheme="majorBidi" w:hint="cs"/>
          <w:sz w:val="28"/>
          <w:szCs w:val="28"/>
          <w:rtl/>
          <w:lang w:bidi="ar-DZ"/>
        </w:rPr>
        <w:t xml:space="preserve"> والعربية ذات البيئات المماثلة للجزائر </w:t>
      </w:r>
      <w:r w:rsidR="000F64DD">
        <w:rPr>
          <w:rFonts w:asciiTheme="majorBidi" w:hAnsiTheme="majorBidi" w:cstheme="majorBidi" w:hint="cs"/>
          <w:sz w:val="28"/>
          <w:szCs w:val="28"/>
          <w:rtl/>
          <w:lang w:bidi="ar-DZ"/>
        </w:rPr>
        <w:t>بغرض معرفة الإيجابيات والسلبيات في تناولها للظواهر البيئية  التي تشترك فيها.</w:t>
      </w:r>
    </w:p>
    <w:p w:rsidR="00C160A8" w:rsidRPr="00CE08FD" w:rsidRDefault="0084034D" w:rsidP="00AD0217">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AD0217">
        <w:rPr>
          <w:rFonts w:asciiTheme="majorBidi" w:hAnsiTheme="majorBidi" w:cstheme="majorBidi" w:hint="cs"/>
          <w:sz w:val="28"/>
          <w:szCs w:val="28"/>
          <w:rtl/>
          <w:lang w:bidi="ar-DZ"/>
        </w:rPr>
        <w:t xml:space="preserve">  كما</w:t>
      </w:r>
      <w:r w:rsidR="000F64DD">
        <w:rPr>
          <w:rFonts w:asciiTheme="majorBidi" w:hAnsiTheme="majorBidi" w:cstheme="majorBidi" w:hint="cs"/>
          <w:sz w:val="28"/>
          <w:szCs w:val="28"/>
          <w:rtl/>
          <w:lang w:bidi="ar-DZ"/>
        </w:rPr>
        <w:t xml:space="preserve"> </w:t>
      </w:r>
      <w:r w:rsidR="0060523D">
        <w:rPr>
          <w:rFonts w:asciiTheme="majorBidi" w:hAnsiTheme="majorBidi" w:cstheme="majorBidi" w:hint="cs"/>
          <w:sz w:val="28"/>
          <w:szCs w:val="28"/>
          <w:rtl/>
          <w:lang w:bidi="ar-DZ"/>
        </w:rPr>
        <w:t>تم</w:t>
      </w:r>
      <w:r w:rsidR="00AD0217">
        <w:rPr>
          <w:rFonts w:asciiTheme="majorBidi" w:hAnsiTheme="majorBidi" w:cstheme="majorBidi" w:hint="cs"/>
          <w:sz w:val="28"/>
          <w:szCs w:val="28"/>
          <w:rtl/>
          <w:lang w:bidi="ar-DZ"/>
        </w:rPr>
        <w:t>ّت</w:t>
      </w:r>
      <w:r w:rsidR="0060523D">
        <w:rPr>
          <w:rFonts w:asciiTheme="majorBidi" w:hAnsiTheme="majorBidi" w:cstheme="majorBidi" w:hint="cs"/>
          <w:sz w:val="28"/>
          <w:szCs w:val="28"/>
          <w:rtl/>
          <w:lang w:bidi="ar-DZ"/>
        </w:rPr>
        <w:t xml:space="preserve"> الاستعانة بال</w:t>
      </w:r>
      <w:r w:rsidR="00AD0217">
        <w:rPr>
          <w:rFonts w:asciiTheme="majorBidi" w:hAnsiTheme="majorBidi" w:cstheme="majorBidi" w:hint="cs"/>
          <w:sz w:val="28"/>
          <w:szCs w:val="28"/>
          <w:rtl/>
          <w:lang w:bidi="ar-DZ"/>
        </w:rPr>
        <w:t xml:space="preserve">مقاربة </w:t>
      </w:r>
      <w:r w:rsidR="0060523D">
        <w:rPr>
          <w:rFonts w:asciiTheme="majorBidi" w:hAnsiTheme="majorBidi" w:cstheme="majorBidi" w:hint="cs"/>
          <w:sz w:val="28"/>
          <w:szCs w:val="28"/>
          <w:rtl/>
          <w:lang w:bidi="ar-DZ"/>
        </w:rPr>
        <w:t>المؤسسي</w:t>
      </w:r>
      <w:r w:rsidR="00AD0217">
        <w:rPr>
          <w:rFonts w:asciiTheme="majorBidi" w:hAnsiTheme="majorBidi" w:cstheme="majorBidi" w:hint="cs"/>
          <w:sz w:val="28"/>
          <w:szCs w:val="28"/>
          <w:rtl/>
          <w:lang w:bidi="ar-DZ"/>
        </w:rPr>
        <w:t>ّة</w:t>
      </w:r>
      <w:r w:rsidR="0060523D">
        <w:rPr>
          <w:rFonts w:asciiTheme="majorBidi" w:hAnsiTheme="majorBidi" w:cstheme="majorBidi" w:hint="cs"/>
          <w:sz w:val="28"/>
          <w:szCs w:val="28"/>
          <w:rtl/>
          <w:lang w:bidi="ar-DZ"/>
        </w:rPr>
        <w:t xml:space="preserve"> وهذا أثناء تتبع مسار الوزارات المعنية بحماية البيئة وكذا التطرق إلى هياكل وزارة التهيئة العمرانية </w:t>
      </w:r>
      <w:proofErr w:type="gramStart"/>
      <w:r w:rsidR="0060523D">
        <w:rPr>
          <w:rFonts w:asciiTheme="majorBidi" w:hAnsiTheme="majorBidi" w:cstheme="majorBidi" w:hint="cs"/>
          <w:sz w:val="28"/>
          <w:szCs w:val="28"/>
          <w:rtl/>
          <w:lang w:bidi="ar-DZ"/>
        </w:rPr>
        <w:t>والبيئة</w:t>
      </w:r>
      <w:proofErr w:type="gramEnd"/>
      <w:r w:rsidR="00FA1014">
        <w:rPr>
          <w:rFonts w:asciiTheme="majorBidi" w:hAnsiTheme="majorBidi" w:cstheme="majorBidi" w:hint="cs"/>
          <w:sz w:val="28"/>
          <w:szCs w:val="28"/>
          <w:rtl/>
          <w:lang w:bidi="ar-DZ"/>
        </w:rPr>
        <w:t>.</w:t>
      </w:r>
    </w:p>
    <w:p w:rsidR="00CE464A" w:rsidRDefault="00FA1014" w:rsidP="00AD0217">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D0217">
        <w:rPr>
          <w:rFonts w:asciiTheme="majorBidi" w:hAnsiTheme="majorBidi" w:cstheme="majorBidi" w:hint="cs"/>
          <w:sz w:val="28"/>
          <w:szCs w:val="28"/>
          <w:rtl/>
          <w:lang w:bidi="ar-DZ"/>
        </w:rPr>
        <w:t>لأجل ما تقدمّ تمّ</w:t>
      </w:r>
      <w:r w:rsidR="00CE464A">
        <w:rPr>
          <w:rFonts w:asciiTheme="majorBidi" w:hAnsiTheme="majorBidi" w:cstheme="majorBidi" w:hint="cs"/>
          <w:sz w:val="28"/>
          <w:szCs w:val="28"/>
          <w:rtl/>
          <w:lang w:bidi="ar-DZ"/>
        </w:rPr>
        <w:t xml:space="preserve"> تقسيم</w:t>
      </w:r>
      <w:r w:rsidR="00AD0217">
        <w:rPr>
          <w:rFonts w:asciiTheme="majorBidi" w:hAnsiTheme="majorBidi" w:cstheme="majorBidi" w:hint="cs"/>
          <w:sz w:val="28"/>
          <w:szCs w:val="28"/>
          <w:rtl/>
          <w:lang w:bidi="ar-DZ"/>
        </w:rPr>
        <w:t xml:space="preserve"> البحث</w:t>
      </w:r>
      <w:r w:rsidR="00CE464A">
        <w:rPr>
          <w:rFonts w:asciiTheme="majorBidi" w:hAnsiTheme="majorBidi" w:cstheme="majorBidi" w:hint="cs"/>
          <w:sz w:val="28"/>
          <w:szCs w:val="28"/>
          <w:rtl/>
          <w:lang w:bidi="ar-DZ"/>
        </w:rPr>
        <w:t xml:space="preserve"> إلى فصلين: </w:t>
      </w:r>
    </w:p>
    <w:p w:rsidR="00CE464A" w:rsidRDefault="0069065F" w:rsidP="0055232F">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A1014">
        <w:rPr>
          <w:rFonts w:asciiTheme="majorBidi" w:hAnsiTheme="majorBidi" w:cstheme="majorBidi" w:hint="cs"/>
          <w:sz w:val="28"/>
          <w:szCs w:val="28"/>
          <w:rtl/>
          <w:lang w:bidi="ar-DZ"/>
        </w:rPr>
        <w:t xml:space="preserve">تناول في الفصل الأول مفهوم البيئة </w:t>
      </w:r>
      <w:r w:rsidR="0055232F">
        <w:rPr>
          <w:rFonts w:asciiTheme="majorBidi" w:hAnsiTheme="majorBidi" w:cstheme="majorBidi" w:hint="cs"/>
          <w:sz w:val="28"/>
          <w:szCs w:val="28"/>
          <w:rtl/>
          <w:lang w:bidi="ar-DZ"/>
        </w:rPr>
        <w:t xml:space="preserve"> </w:t>
      </w:r>
      <w:r w:rsidR="00FA1014">
        <w:rPr>
          <w:rFonts w:asciiTheme="majorBidi" w:hAnsiTheme="majorBidi" w:cstheme="majorBidi" w:hint="cs"/>
          <w:sz w:val="28"/>
          <w:szCs w:val="28"/>
          <w:rtl/>
          <w:lang w:bidi="ar-DZ"/>
        </w:rPr>
        <w:t>والاطار القانوني لحمايتها على المستوى المحلي</w:t>
      </w:r>
      <w:r w:rsidR="00136632">
        <w:rPr>
          <w:rFonts w:asciiTheme="majorBidi" w:hAnsiTheme="majorBidi" w:cstheme="majorBidi" w:hint="cs"/>
          <w:sz w:val="28"/>
          <w:szCs w:val="28"/>
          <w:rtl/>
          <w:lang w:bidi="ar-DZ"/>
        </w:rPr>
        <w:t>،</w:t>
      </w:r>
      <w:r w:rsidR="00FA1014">
        <w:rPr>
          <w:rFonts w:asciiTheme="majorBidi" w:hAnsiTheme="majorBidi" w:cstheme="majorBidi" w:hint="cs"/>
          <w:sz w:val="28"/>
          <w:szCs w:val="28"/>
          <w:rtl/>
          <w:lang w:bidi="ar-DZ"/>
        </w:rPr>
        <w:t xml:space="preserve"> </w:t>
      </w:r>
      <w:r w:rsidR="0055232F">
        <w:rPr>
          <w:rFonts w:asciiTheme="majorBidi" w:hAnsiTheme="majorBidi" w:cstheme="majorBidi" w:hint="cs"/>
          <w:sz w:val="28"/>
          <w:szCs w:val="28"/>
          <w:rtl/>
          <w:lang w:bidi="ar-DZ"/>
        </w:rPr>
        <w:t>من خلال طرح موضوع البيئة</w:t>
      </w:r>
      <w:r w:rsidR="00136632">
        <w:rPr>
          <w:rFonts w:asciiTheme="majorBidi" w:hAnsiTheme="majorBidi" w:cstheme="majorBidi" w:hint="cs"/>
          <w:sz w:val="28"/>
          <w:szCs w:val="28"/>
          <w:rtl/>
          <w:lang w:bidi="ar-DZ"/>
        </w:rPr>
        <w:t xml:space="preserve"> </w:t>
      </w:r>
      <w:r w:rsidR="0055232F">
        <w:rPr>
          <w:rFonts w:asciiTheme="majorBidi" w:hAnsiTheme="majorBidi" w:cstheme="majorBidi" w:hint="cs"/>
          <w:sz w:val="28"/>
          <w:szCs w:val="28"/>
          <w:rtl/>
          <w:lang w:bidi="ar-DZ"/>
        </w:rPr>
        <w:t xml:space="preserve">كموضوع يحظى </w:t>
      </w:r>
      <w:proofErr w:type="spellStart"/>
      <w:r w:rsidR="0055232F">
        <w:rPr>
          <w:rFonts w:asciiTheme="majorBidi" w:hAnsiTheme="majorBidi" w:cstheme="majorBidi" w:hint="cs"/>
          <w:sz w:val="28"/>
          <w:szCs w:val="28"/>
          <w:rtl/>
          <w:lang w:bidi="ar-DZ"/>
        </w:rPr>
        <w:t>بإهتمام</w:t>
      </w:r>
      <w:proofErr w:type="spellEnd"/>
      <w:r w:rsidR="0055232F">
        <w:rPr>
          <w:rFonts w:asciiTheme="majorBidi" w:hAnsiTheme="majorBidi" w:cstheme="majorBidi" w:hint="cs"/>
          <w:sz w:val="28"/>
          <w:szCs w:val="28"/>
          <w:rtl/>
          <w:lang w:bidi="ar-DZ"/>
        </w:rPr>
        <w:t xml:space="preserve"> بالغ </w:t>
      </w:r>
      <w:r w:rsidR="00136632">
        <w:rPr>
          <w:rFonts w:asciiTheme="majorBidi" w:hAnsiTheme="majorBidi" w:cstheme="majorBidi" w:hint="cs"/>
          <w:sz w:val="28"/>
          <w:szCs w:val="28"/>
          <w:rtl/>
          <w:lang w:bidi="ar-DZ"/>
        </w:rPr>
        <w:t xml:space="preserve"> و</w:t>
      </w:r>
      <w:r w:rsidR="0055232F">
        <w:rPr>
          <w:rFonts w:asciiTheme="majorBidi" w:hAnsiTheme="majorBidi" w:cstheme="majorBidi" w:hint="cs"/>
          <w:sz w:val="28"/>
          <w:szCs w:val="28"/>
          <w:rtl/>
          <w:lang w:bidi="ar-DZ"/>
        </w:rPr>
        <w:t xml:space="preserve">طرح </w:t>
      </w:r>
      <w:r w:rsidR="00136632">
        <w:rPr>
          <w:rFonts w:asciiTheme="majorBidi" w:hAnsiTheme="majorBidi" w:cstheme="majorBidi" w:hint="cs"/>
          <w:sz w:val="28"/>
          <w:szCs w:val="28"/>
          <w:rtl/>
          <w:lang w:bidi="ar-DZ"/>
        </w:rPr>
        <w:t xml:space="preserve"> تطور اهتمام المشرع بحمايتها ومن ثم التطرق إلى الاطار القانوني للجماعات المحلية لهاته الحماية </w:t>
      </w:r>
      <w:r w:rsidR="00CE464A">
        <w:rPr>
          <w:rFonts w:asciiTheme="majorBidi" w:hAnsiTheme="majorBidi" w:cstheme="majorBidi" w:hint="cs"/>
          <w:sz w:val="28"/>
          <w:szCs w:val="28"/>
          <w:rtl/>
          <w:lang w:bidi="ar-DZ"/>
        </w:rPr>
        <w:t xml:space="preserve"> .</w:t>
      </w:r>
    </w:p>
    <w:p w:rsidR="00CE464A" w:rsidRPr="00CE464A" w:rsidRDefault="0069065F" w:rsidP="00CE464A">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E464A">
        <w:rPr>
          <w:rFonts w:asciiTheme="majorBidi" w:hAnsiTheme="majorBidi" w:cstheme="majorBidi" w:hint="cs"/>
          <w:sz w:val="28"/>
          <w:szCs w:val="28"/>
          <w:rtl/>
          <w:lang w:bidi="ar-DZ"/>
        </w:rPr>
        <w:t>وفي الفصل الثاني وسائل تدخل الجماعات المحلية في مجال حماية البيئة</w:t>
      </w:r>
      <w:r w:rsidR="00136632">
        <w:rPr>
          <w:rFonts w:asciiTheme="majorBidi" w:hAnsiTheme="majorBidi" w:cstheme="majorBidi" w:hint="cs"/>
          <w:sz w:val="28"/>
          <w:szCs w:val="28"/>
          <w:rtl/>
          <w:lang w:bidi="ar-DZ"/>
        </w:rPr>
        <w:t xml:space="preserve">  بالتعرض إلى الضبط الاداري في مجال البيئة </w:t>
      </w:r>
      <w:r>
        <w:rPr>
          <w:rFonts w:asciiTheme="majorBidi" w:hAnsiTheme="majorBidi" w:cstheme="majorBidi" w:hint="cs"/>
          <w:sz w:val="28"/>
          <w:szCs w:val="28"/>
          <w:rtl/>
          <w:lang w:bidi="ar-DZ"/>
        </w:rPr>
        <w:t>والتخطيط البيئي المحلي ثم دور المرفق العام في حماية البيئة .</w:t>
      </w:r>
      <w:r w:rsidR="00CE464A">
        <w:rPr>
          <w:rFonts w:asciiTheme="majorBidi" w:hAnsiTheme="majorBidi" w:cstheme="majorBidi" w:hint="cs"/>
          <w:sz w:val="28"/>
          <w:szCs w:val="28"/>
          <w:rtl/>
          <w:lang w:bidi="ar-DZ"/>
        </w:rPr>
        <w:t xml:space="preserve"> </w:t>
      </w:r>
    </w:p>
    <w:p w:rsidR="00131A2E" w:rsidRPr="00131A2E" w:rsidRDefault="00131A2E" w:rsidP="00CE464A">
      <w:pPr>
        <w:pStyle w:val="Paragraphedeliste"/>
        <w:tabs>
          <w:tab w:val="left" w:pos="1665"/>
        </w:tabs>
        <w:bidi/>
        <w:spacing w:line="360" w:lineRule="auto"/>
        <w:rPr>
          <w:sz w:val="28"/>
          <w:szCs w:val="28"/>
          <w:lang w:bidi="ar-DZ"/>
        </w:rPr>
      </w:pPr>
    </w:p>
    <w:sectPr w:rsidR="00131A2E" w:rsidRPr="00131A2E" w:rsidSect="0090578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8E6" w:rsidRDefault="006B48E6" w:rsidP="00E22903">
      <w:pPr>
        <w:spacing w:after="0" w:line="240" w:lineRule="auto"/>
      </w:pPr>
      <w:r>
        <w:separator/>
      </w:r>
    </w:p>
  </w:endnote>
  <w:endnote w:type="continuationSeparator" w:id="0">
    <w:p w:rsidR="006B48E6" w:rsidRDefault="006B48E6" w:rsidP="00E2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DB" w:rsidRDefault="00FA7BD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9697"/>
      <w:docPartObj>
        <w:docPartGallery w:val="Page Numbers (Bottom of Page)"/>
        <w:docPartUnique/>
      </w:docPartObj>
    </w:sdtPr>
    <w:sdtEndPr/>
    <w:sdtContent>
      <w:p w:rsidR="00B13A6A" w:rsidRDefault="0079357C">
        <w:pPr>
          <w:pStyle w:val="Pieddepage"/>
        </w:pPr>
        <w:r>
          <w:rPr>
            <w:rFonts w:asciiTheme="majorHAnsi" w:hAnsiTheme="majorHAnsi"/>
            <w:noProof/>
            <w:sz w:val="28"/>
            <w:szCs w:val="28"/>
            <w:lang w:eastAsia="fr-FR"/>
          </w:rPr>
          <mc:AlternateContent>
            <mc:Choice Requires="wps">
              <w:drawing>
                <wp:anchor distT="0" distB="0" distL="114300" distR="114300" simplePos="0" relativeHeight="251660288" behindDoc="0" locked="0" layoutInCell="1" allowOverlap="1" wp14:anchorId="170D6C72" wp14:editId="79060AE2">
                  <wp:simplePos x="0" y="0"/>
                  <wp:positionH relativeFrom="margin">
                    <wp:align>center</wp:align>
                  </wp:positionH>
                  <wp:positionV relativeFrom="bottomMargin">
                    <wp:align>center</wp:align>
                  </wp:positionV>
                  <wp:extent cx="1282700" cy="343535"/>
                  <wp:effectExtent l="9525" t="9525" r="1270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B13A6A" w:rsidRDefault="00785C09">
                              <w:pPr>
                                <w:jc w:val="center"/>
                              </w:pPr>
                              <w:r>
                                <w:fldChar w:fldCharType="begin"/>
                              </w:r>
                              <w:r>
                                <w:instrText xml:space="preserve"> PAGE    \* MERGEFORMAT </w:instrText>
                              </w:r>
                              <w:r>
                                <w:fldChar w:fldCharType="separate"/>
                              </w:r>
                              <w:r w:rsidR="00B70E43" w:rsidRPr="00B70E43">
                                <w:rPr>
                                  <w:noProof/>
                                  <w:color w:val="808080" w:themeColor="text1" w:themeTint="7F"/>
                                </w:rPr>
                                <w:t>3</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4" o:spid="_x0000_s1026" type="#_x0000_t23" style="position:absolute;left:0;text-align:left;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" adj="845" filled="f" fillcolor="#17365d [2415]" strokecolor="#a5a5a5 [2092]">
                  <v:textbox>
                    <w:txbxContent>
                      <w:p w:rsidR="00B13A6A" w:rsidRDefault="00785C09">
                        <w:pPr>
                          <w:jc w:val="center"/>
                        </w:pPr>
                        <w:r>
                          <w:fldChar w:fldCharType="begin"/>
                        </w:r>
                        <w:r>
                          <w:instrText xml:space="preserve"> PAGE    \* MERGEFORMAT </w:instrText>
                        </w:r>
                        <w:r>
                          <w:fldChar w:fldCharType="separate"/>
                        </w:r>
                        <w:r w:rsidR="00B70E43" w:rsidRPr="00B70E43">
                          <w:rPr>
                            <w:noProof/>
                            <w:color w:val="808080" w:themeColor="text1" w:themeTint="7F"/>
                          </w:rPr>
                          <w:t>3</w:t>
                        </w:r>
                        <w:r>
                          <w:rPr>
                            <w:noProof/>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DB" w:rsidRDefault="00FA7B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8E6" w:rsidRDefault="006B48E6" w:rsidP="00E22903">
      <w:pPr>
        <w:spacing w:after="0" w:line="240" w:lineRule="auto"/>
      </w:pPr>
      <w:r>
        <w:separator/>
      </w:r>
    </w:p>
  </w:footnote>
  <w:footnote w:type="continuationSeparator" w:id="0">
    <w:p w:rsidR="006B48E6" w:rsidRDefault="006B48E6" w:rsidP="00E22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DB" w:rsidRDefault="00FA7BD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A6A" w:rsidRPr="00E14765" w:rsidRDefault="0079357C" w:rsidP="00FA7BDB">
    <w:pPr>
      <w:pStyle w:val="En-tte"/>
      <w:bidi/>
      <w:jc w:val="center"/>
      <w:rPr>
        <w:rFonts w:asciiTheme="majorBidi" w:hAnsiTheme="majorBidi" w:cstheme="majorBidi"/>
        <w:b/>
        <w:bCs/>
        <w:sz w:val="32"/>
        <w:szCs w:val="32"/>
        <w:rtl/>
        <w:lang w:bidi="ar-DZ"/>
      </w:rPr>
    </w:pPr>
    <w:r>
      <w:rPr>
        <w:noProof/>
        <w:lang w:eastAsia="fr-FR"/>
      </w:rPr>
      <mc:AlternateContent>
        <mc:Choice Requires="wps">
          <w:drawing>
            <wp:anchor distT="0" distB="0" distL="114300" distR="114300" simplePos="0" relativeHeight="251658240" behindDoc="0" locked="0" layoutInCell="1" allowOverlap="1" wp14:anchorId="2B144591" wp14:editId="43BD88AB">
              <wp:simplePos x="0" y="0"/>
              <wp:positionH relativeFrom="column">
                <wp:posOffset>-90805</wp:posOffset>
              </wp:positionH>
              <wp:positionV relativeFrom="paragraph">
                <wp:posOffset>283210</wp:posOffset>
              </wp:positionV>
              <wp:extent cx="5638800" cy="0"/>
              <wp:effectExtent l="33020" t="35560" r="33655" b="406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0"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5pt;margin-top:22.3pt;width:444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" strokecolor="#c0504d [3205]" strokeweight="5pt">
              <v:shadow color="#868686"/>
            </v:shape>
          </w:pict>
        </mc:Fallback>
      </mc:AlternateContent>
    </w:r>
    <w:r w:rsidR="00E14765">
      <w:rPr>
        <w:rFonts w:asciiTheme="majorBidi" w:hAnsiTheme="majorBidi" w:cstheme="majorBidi" w:hint="cs"/>
        <w:b/>
        <w:bCs/>
        <w:sz w:val="32"/>
        <w:szCs w:val="32"/>
        <w:rtl/>
        <w:lang w:bidi="ar-DZ"/>
      </w:rPr>
      <w:t>مقدمـــــــــــــــــة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DB" w:rsidRDefault="00FA7BD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257"/>
    <w:multiLevelType w:val="hybridMultilevel"/>
    <w:tmpl w:val="8E0A7E48"/>
    <w:lvl w:ilvl="0" w:tplc="B0B6ABC0">
      <w:numFmt w:val="bullet"/>
      <w:lvlText w:val="-"/>
      <w:lvlJc w:val="left"/>
      <w:pPr>
        <w:ind w:left="720" w:hanging="360"/>
      </w:pPr>
      <w:rPr>
        <w:rFonts w:ascii="Simplified Arabic" w:eastAsiaTheme="minorHAnsi" w:hAnsi="Simplified Arabic" w:cs="Simplified Arabic" w:hint="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682833"/>
    <w:multiLevelType w:val="hybridMultilevel"/>
    <w:tmpl w:val="24BA3D68"/>
    <w:lvl w:ilvl="0" w:tplc="0D689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1A11DA9"/>
    <w:multiLevelType w:val="hybridMultilevel"/>
    <w:tmpl w:val="4B1E34CC"/>
    <w:lvl w:ilvl="0" w:tplc="FD5EA8DA">
      <w:start w:val="1"/>
      <w:numFmt w:val="arabicAlpha"/>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DB433F"/>
    <w:multiLevelType w:val="hybridMultilevel"/>
    <w:tmpl w:val="25E40DF4"/>
    <w:lvl w:ilvl="0" w:tplc="5F3E4B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35926C4"/>
    <w:multiLevelType w:val="hybridMultilevel"/>
    <w:tmpl w:val="EEBC5884"/>
    <w:lvl w:ilvl="0" w:tplc="12EC40F8">
      <w:start w:val="1"/>
      <w:numFmt w:val="arabicAlpha"/>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nsid w:val="04B657EC"/>
    <w:multiLevelType w:val="hybridMultilevel"/>
    <w:tmpl w:val="6988E6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5B29EC"/>
    <w:multiLevelType w:val="hybridMultilevel"/>
    <w:tmpl w:val="9634DC36"/>
    <w:lvl w:ilvl="0" w:tplc="1166F362">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5902409"/>
    <w:multiLevelType w:val="hybridMultilevel"/>
    <w:tmpl w:val="338E3EE8"/>
    <w:lvl w:ilvl="0" w:tplc="0680DB36">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9CD2CF3"/>
    <w:multiLevelType w:val="hybridMultilevel"/>
    <w:tmpl w:val="46F6ABB8"/>
    <w:lvl w:ilvl="0" w:tplc="B0B6ABC0">
      <w:numFmt w:val="bullet"/>
      <w:lvlText w:val="-"/>
      <w:lvlJc w:val="left"/>
      <w:pPr>
        <w:ind w:left="643" w:hanging="360"/>
      </w:pPr>
      <w:rPr>
        <w:rFonts w:ascii="Simplified Arabic" w:eastAsiaTheme="minorHAnsi" w:hAnsi="Simplified Arabic" w:cs="Simplified Arabic" w:hint="cs"/>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502"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0BB0217A"/>
    <w:multiLevelType w:val="hybridMultilevel"/>
    <w:tmpl w:val="EF4E0634"/>
    <w:lvl w:ilvl="0" w:tplc="C9CE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BD75CE2"/>
    <w:multiLevelType w:val="hybridMultilevel"/>
    <w:tmpl w:val="D8500C42"/>
    <w:lvl w:ilvl="0" w:tplc="966061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55873B8"/>
    <w:multiLevelType w:val="hybridMultilevel"/>
    <w:tmpl w:val="3044E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D26242"/>
    <w:multiLevelType w:val="hybridMultilevel"/>
    <w:tmpl w:val="C0F0330A"/>
    <w:lvl w:ilvl="0" w:tplc="F6D26478">
      <w:numFmt w:val="bullet"/>
      <w:lvlText w:val="-"/>
      <w:lvlJc w:val="left"/>
      <w:pPr>
        <w:ind w:left="643" w:hanging="360"/>
      </w:pPr>
      <w:rPr>
        <w:rFonts w:asciiTheme="minorHAnsi" w:eastAsiaTheme="minorHAnsi" w:hAnsiTheme="minorHAnsi" w:cs="Simplified Arabic" w:hint="default"/>
      </w:rPr>
    </w:lvl>
    <w:lvl w:ilvl="1" w:tplc="040C0003">
      <w:start w:val="1"/>
      <w:numFmt w:val="bullet"/>
      <w:lvlText w:val="o"/>
      <w:lvlJc w:val="left"/>
      <w:pPr>
        <w:ind w:left="1290" w:hanging="360"/>
      </w:pPr>
      <w:rPr>
        <w:rFonts w:ascii="Courier New" w:hAnsi="Courier New" w:hint="default"/>
      </w:rPr>
    </w:lvl>
    <w:lvl w:ilvl="2" w:tplc="040C0005">
      <w:start w:val="1"/>
      <w:numFmt w:val="bullet"/>
      <w:lvlText w:val=""/>
      <w:lvlJc w:val="left"/>
      <w:pPr>
        <w:ind w:left="2010" w:hanging="360"/>
      </w:pPr>
      <w:rPr>
        <w:rFonts w:ascii="Wingdings" w:hAnsi="Wingdings" w:hint="default"/>
      </w:rPr>
    </w:lvl>
    <w:lvl w:ilvl="3" w:tplc="040C0001">
      <w:start w:val="1"/>
      <w:numFmt w:val="bullet"/>
      <w:lvlText w:val=""/>
      <w:lvlJc w:val="left"/>
      <w:pPr>
        <w:ind w:left="2730" w:hanging="360"/>
      </w:pPr>
      <w:rPr>
        <w:rFonts w:ascii="Symbol" w:hAnsi="Symbol" w:hint="default"/>
      </w:rPr>
    </w:lvl>
    <w:lvl w:ilvl="4" w:tplc="040C0003">
      <w:start w:val="1"/>
      <w:numFmt w:val="bullet"/>
      <w:lvlText w:val="o"/>
      <w:lvlJc w:val="left"/>
      <w:pPr>
        <w:ind w:left="3450" w:hanging="360"/>
      </w:pPr>
      <w:rPr>
        <w:rFonts w:ascii="Courier New" w:hAnsi="Courier New" w:hint="default"/>
      </w:rPr>
    </w:lvl>
    <w:lvl w:ilvl="5" w:tplc="040C0005">
      <w:start w:val="1"/>
      <w:numFmt w:val="bullet"/>
      <w:lvlText w:val=""/>
      <w:lvlJc w:val="left"/>
      <w:pPr>
        <w:ind w:left="4170" w:hanging="360"/>
      </w:pPr>
      <w:rPr>
        <w:rFonts w:ascii="Wingdings" w:hAnsi="Wingdings" w:hint="default"/>
      </w:rPr>
    </w:lvl>
    <w:lvl w:ilvl="6" w:tplc="040C0001">
      <w:start w:val="1"/>
      <w:numFmt w:val="bullet"/>
      <w:lvlText w:val=""/>
      <w:lvlJc w:val="left"/>
      <w:pPr>
        <w:ind w:left="4890" w:hanging="360"/>
      </w:pPr>
      <w:rPr>
        <w:rFonts w:ascii="Symbol" w:hAnsi="Symbol" w:hint="default"/>
      </w:rPr>
    </w:lvl>
    <w:lvl w:ilvl="7" w:tplc="040C0003">
      <w:start w:val="1"/>
      <w:numFmt w:val="bullet"/>
      <w:lvlText w:val="o"/>
      <w:lvlJc w:val="left"/>
      <w:pPr>
        <w:ind w:left="5610" w:hanging="360"/>
      </w:pPr>
      <w:rPr>
        <w:rFonts w:ascii="Courier New" w:hAnsi="Courier New" w:hint="default"/>
      </w:rPr>
    </w:lvl>
    <w:lvl w:ilvl="8" w:tplc="040C0005">
      <w:start w:val="1"/>
      <w:numFmt w:val="bullet"/>
      <w:lvlText w:val=""/>
      <w:lvlJc w:val="left"/>
      <w:pPr>
        <w:ind w:left="6330" w:hanging="360"/>
      </w:pPr>
      <w:rPr>
        <w:rFonts w:ascii="Wingdings" w:hAnsi="Wingdings" w:hint="default"/>
      </w:rPr>
    </w:lvl>
  </w:abstractNum>
  <w:abstractNum w:abstractNumId="13">
    <w:nsid w:val="203840C0"/>
    <w:multiLevelType w:val="hybridMultilevel"/>
    <w:tmpl w:val="3EE686E4"/>
    <w:lvl w:ilvl="0" w:tplc="A18AD774">
      <w:numFmt w:val="bullet"/>
      <w:lvlText w:val=""/>
      <w:lvlJc w:val="left"/>
      <w:pPr>
        <w:ind w:left="720" w:hanging="360"/>
      </w:pPr>
      <w:rPr>
        <w:rFonts w:ascii="Symbol" w:eastAsiaTheme="minorHAnsi" w:hAnsi="Symbol" w:cs="Simplified Arabic"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AA3128"/>
    <w:multiLevelType w:val="hybridMultilevel"/>
    <w:tmpl w:val="B1DCD44A"/>
    <w:lvl w:ilvl="0" w:tplc="C4267C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E484F6D"/>
    <w:multiLevelType w:val="hybridMultilevel"/>
    <w:tmpl w:val="D362DDEE"/>
    <w:lvl w:ilvl="0" w:tplc="8ED4F29C">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480437F"/>
    <w:multiLevelType w:val="hybridMultilevel"/>
    <w:tmpl w:val="58A2DBCE"/>
    <w:lvl w:ilvl="0" w:tplc="B0B6ABC0">
      <w:numFmt w:val="bullet"/>
      <w:lvlText w:val="-"/>
      <w:lvlJc w:val="left"/>
      <w:pPr>
        <w:ind w:left="785" w:hanging="360"/>
      </w:pPr>
      <w:rPr>
        <w:rFonts w:ascii="Simplified Arabic" w:eastAsiaTheme="minorHAnsi" w:hAnsi="Simplified Arabic" w:cs="Simplified Arabic" w:hint="cs"/>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nsid w:val="35AD7E4F"/>
    <w:multiLevelType w:val="hybridMultilevel"/>
    <w:tmpl w:val="29DAE69C"/>
    <w:lvl w:ilvl="0" w:tplc="21145AD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BE0967"/>
    <w:multiLevelType w:val="hybridMultilevel"/>
    <w:tmpl w:val="6AC6CB16"/>
    <w:lvl w:ilvl="0" w:tplc="C9CE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CE13EFF"/>
    <w:multiLevelType w:val="hybridMultilevel"/>
    <w:tmpl w:val="D1985AB0"/>
    <w:lvl w:ilvl="0" w:tplc="2DD4926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3D9E19E3"/>
    <w:multiLevelType w:val="hybridMultilevel"/>
    <w:tmpl w:val="AE30E586"/>
    <w:lvl w:ilvl="0" w:tplc="C396C282">
      <w:start w:val="1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4B6868"/>
    <w:multiLevelType w:val="hybridMultilevel"/>
    <w:tmpl w:val="3FB2E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701817"/>
    <w:multiLevelType w:val="hybridMultilevel"/>
    <w:tmpl w:val="CC4886E4"/>
    <w:lvl w:ilvl="0" w:tplc="B0B6ABC0">
      <w:numFmt w:val="bullet"/>
      <w:lvlText w:val="-"/>
      <w:lvlJc w:val="left"/>
      <w:pPr>
        <w:ind w:left="1080" w:hanging="360"/>
      </w:pPr>
      <w:rPr>
        <w:rFonts w:ascii="Simplified Arabic" w:eastAsiaTheme="minorHAnsi" w:hAnsi="Simplified Arabic" w:cs="Simplified Arabic" w:hint="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4C45232"/>
    <w:multiLevelType w:val="hybridMultilevel"/>
    <w:tmpl w:val="AB6CB8C0"/>
    <w:lvl w:ilvl="0" w:tplc="2956560E">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F07288"/>
    <w:multiLevelType w:val="hybridMultilevel"/>
    <w:tmpl w:val="208CFACE"/>
    <w:lvl w:ilvl="0" w:tplc="B0B6ABC0">
      <w:numFmt w:val="bullet"/>
      <w:lvlText w:val="-"/>
      <w:lvlJc w:val="left"/>
      <w:pPr>
        <w:ind w:left="720" w:hanging="360"/>
      </w:pPr>
      <w:rPr>
        <w:rFonts w:ascii="Simplified Arabic" w:eastAsiaTheme="minorHAnsi" w:hAnsi="Simplified Arabic" w:cs="Simplified Arabic" w:hint="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671BC7"/>
    <w:multiLevelType w:val="hybridMultilevel"/>
    <w:tmpl w:val="1242C1D6"/>
    <w:lvl w:ilvl="0" w:tplc="B8B6A39E">
      <w:start w:val="1"/>
      <w:numFmt w:val="decimal"/>
      <w:lvlText w:val="%1-"/>
      <w:lvlJc w:val="left"/>
      <w:pPr>
        <w:ind w:left="720" w:hanging="360"/>
      </w:pPr>
      <w:rPr>
        <w:rFonts w:hint="default"/>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AB427BA"/>
    <w:multiLevelType w:val="hybridMultilevel"/>
    <w:tmpl w:val="5A8E546A"/>
    <w:lvl w:ilvl="0" w:tplc="C9CE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6C3862"/>
    <w:multiLevelType w:val="hybridMultilevel"/>
    <w:tmpl w:val="169827D8"/>
    <w:lvl w:ilvl="0" w:tplc="069856C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B87AF4"/>
    <w:multiLevelType w:val="hybridMultilevel"/>
    <w:tmpl w:val="A85A2C08"/>
    <w:lvl w:ilvl="0" w:tplc="BA62AFB4">
      <w:numFmt w:val="bullet"/>
      <w:lvlText w:val=""/>
      <w:lvlJc w:val="left"/>
      <w:pPr>
        <w:ind w:left="36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EC2248"/>
    <w:multiLevelType w:val="hybridMultilevel"/>
    <w:tmpl w:val="90BAD826"/>
    <w:lvl w:ilvl="0" w:tplc="B17A3652">
      <w:numFmt w:val="bullet"/>
      <w:lvlText w:val="-"/>
      <w:lvlJc w:val="left"/>
      <w:pPr>
        <w:ind w:left="720" w:hanging="360"/>
      </w:pPr>
      <w:rPr>
        <w:rFonts w:asciiTheme="minorHAnsi" w:eastAsiaTheme="minorHAnsi" w:hAnsiTheme="minorHAnsi"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621013"/>
    <w:multiLevelType w:val="hybridMultilevel"/>
    <w:tmpl w:val="A3FED9B2"/>
    <w:lvl w:ilvl="0" w:tplc="68040052">
      <w:start w:val="2014"/>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FA33678"/>
    <w:multiLevelType w:val="hybridMultilevel"/>
    <w:tmpl w:val="F09C128C"/>
    <w:lvl w:ilvl="0" w:tplc="031EDC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08B7ACF"/>
    <w:multiLevelType w:val="hybridMultilevel"/>
    <w:tmpl w:val="737238C6"/>
    <w:lvl w:ilvl="0" w:tplc="510A544E">
      <w:numFmt w:val="bullet"/>
      <w:lvlText w:val="-"/>
      <w:lvlJc w:val="left"/>
      <w:pPr>
        <w:ind w:left="720" w:hanging="360"/>
      </w:pPr>
      <w:rPr>
        <w:rFonts w:ascii="Arial" w:eastAsiaTheme="minorHAnsi" w:hAnsi="Arial" w:cs="Arial" w:hint="default"/>
        <w:sz w:val="28"/>
        <w:szCs w:val="28"/>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B67E4F"/>
    <w:multiLevelType w:val="hybridMultilevel"/>
    <w:tmpl w:val="E47E481C"/>
    <w:lvl w:ilvl="0" w:tplc="B0B6ABC0">
      <w:numFmt w:val="bullet"/>
      <w:lvlText w:val="-"/>
      <w:lvlJc w:val="left"/>
      <w:pPr>
        <w:ind w:left="720" w:hanging="360"/>
      </w:pPr>
      <w:rPr>
        <w:rFonts w:ascii="Simplified Arabic" w:eastAsiaTheme="minorHAnsi" w:hAnsi="Simplified Arabic" w:cs="Simplified Arabic" w:hint="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43872D4"/>
    <w:multiLevelType w:val="hybridMultilevel"/>
    <w:tmpl w:val="63308396"/>
    <w:lvl w:ilvl="0" w:tplc="D99E1C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FE60ABB"/>
    <w:multiLevelType w:val="hybridMultilevel"/>
    <w:tmpl w:val="810664D0"/>
    <w:lvl w:ilvl="0" w:tplc="50AE796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0A41F7D"/>
    <w:multiLevelType w:val="hybridMultilevel"/>
    <w:tmpl w:val="591E51B6"/>
    <w:lvl w:ilvl="0" w:tplc="A80C79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2E34D8E"/>
    <w:multiLevelType w:val="hybridMultilevel"/>
    <w:tmpl w:val="40C65B7C"/>
    <w:lvl w:ilvl="0" w:tplc="BDA88F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7FF544B"/>
    <w:multiLevelType w:val="hybridMultilevel"/>
    <w:tmpl w:val="6838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86620CD"/>
    <w:multiLevelType w:val="hybridMultilevel"/>
    <w:tmpl w:val="C76E6688"/>
    <w:lvl w:ilvl="0" w:tplc="1CCC130A">
      <w:start w:val="2"/>
      <w:numFmt w:val="decimal"/>
      <w:lvlText w:val="%1"/>
      <w:lvlJc w:val="left"/>
      <w:pPr>
        <w:ind w:left="720" w:hanging="360"/>
      </w:pPr>
      <w:rPr>
        <w:rFonts w:asciiTheme="minorHAnsi" w:hAnsiTheme="minorHAnsi" w:cs="Simplified Arabic"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A8335A4"/>
    <w:multiLevelType w:val="hybridMultilevel"/>
    <w:tmpl w:val="D62A9CFE"/>
    <w:lvl w:ilvl="0" w:tplc="3F2845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AD46316"/>
    <w:multiLevelType w:val="hybridMultilevel"/>
    <w:tmpl w:val="2112FEA8"/>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36"/>
  </w:num>
  <w:num w:numId="2">
    <w:abstractNumId w:val="30"/>
  </w:num>
  <w:num w:numId="3">
    <w:abstractNumId w:val="2"/>
  </w:num>
  <w:num w:numId="4">
    <w:abstractNumId w:val="13"/>
  </w:num>
  <w:num w:numId="5">
    <w:abstractNumId w:val="3"/>
  </w:num>
  <w:num w:numId="6">
    <w:abstractNumId w:val="31"/>
  </w:num>
  <w:num w:numId="7">
    <w:abstractNumId w:val="23"/>
  </w:num>
  <w:num w:numId="8">
    <w:abstractNumId w:val="41"/>
  </w:num>
  <w:num w:numId="9">
    <w:abstractNumId w:val="14"/>
  </w:num>
  <w:num w:numId="10">
    <w:abstractNumId w:val="5"/>
  </w:num>
  <w:num w:numId="11">
    <w:abstractNumId w:val="39"/>
  </w:num>
  <w:num w:numId="12">
    <w:abstractNumId w:val="25"/>
  </w:num>
  <w:num w:numId="13">
    <w:abstractNumId w:val="37"/>
  </w:num>
  <w:num w:numId="14">
    <w:abstractNumId w:val="1"/>
  </w:num>
  <w:num w:numId="15">
    <w:abstractNumId w:val="12"/>
  </w:num>
  <w:num w:numId="16">
    <w:abstractNumId w:val="8"/>
  </w:num>
  <w:num w:numId="17">
    <w:abstractNumId w:val="33"/>
  </w:num>
  <w:num w:numId="18">
    <w:abstractNumId w:val="24"/>
  </w:num>
  <w:num w:numId="19">
    <w:abstractNumId w:val="20"/>
  </w:num>
  <w:num w:numId="20">
    <w:abstractNumId w:val="21"/>
  </w:num>
  <w:num w:numId="21">
    <w:abstractNumId w:val="16"/>
  </w:num>
  <w:num w:numId="22">
    <w:abstractNumId w:val="22"/>
  </w:num>
  <w:num w:numId="23">
    <w:abstractNumId w:val="0"/>
  </w:num>
  <w:num w:numId="24">
    <w:abstractNumId w:val="40"/>
  </w:num>
  <w:num w:numId="25">
    <w:abstractNumId w:val="6"/>
  </w:num>
  <w:num w:numId="26">
    <w:abstractNumId w:val="15"/>
  </w:num>
  <w:num w:numId="27">
    <w:abstractNumId w:val="4"/>
  </w:num>
  <w:num w:numId="28">
    <w:abstractNumId w:val="32"/>
  </w:num>
  <w:num w:numId="29">
    <w:abstractNumId w:val="19"/>
  </w:num>
  <w:num w:numId="30">
    <w:abstractNumId w:val="10"/>
  </w:num>
  <w:num w:numId="31">
    <w:abstractNumId w:val="29"/>
  </w:num>
  <w:num w:numId="32">
    <w:abstractNumId w:val="28"/>
  </w:num>
  <w:num w:numId="33">
    <w:abstractNumId w:val="11"/>
  </w:num>
  <w:num w:numId="34">
    <w:abstractNumId w:val="34"/>
  </w:num>
  <w:num w:numId="35">
    <w:abstractNumId w:val="35"/>
  </w:num>
  <w:num w:numId="36">
    <w:abstractNumId w:val="17"/>
  </w:num>
  <w:num w:numId="37">
    <w:abstractNumId w:val="18"/>
  </w:num>
  <w:num w:numId="38">
    <w:abstractNumId w:val="9"/>
  </w:num>
  <w:num w:numId="39">
    <w:abstractNumId w:val="26"/>
  </w:num>
  <w:num w:numId="40">
    <w:abstractNumId w:val="38"/>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03"/>
    <w:rsid w:val="0000122F"/>
    <w:rsid w:val="00002AD6"/>
    <w:rsid w:val="00013FEB"/>
    <w:rsid w:val="00021FFD"/>
    <w:rsid w:val="00024ECB"/>
    <w:rsid w:val="00024EF8"/>
    <w:rsid w:val="00027184"/>
    <w:rsid w:val="00030FDF"/>
    <w:rsid w:val="00046B2C"/>
    <w:rsid w:val="00063B2A"/>
    <w:rsid w:val="0006648D"/>
    <w:rsid w:val="00081440"/>
    <w:rsid w:val="000909F1"/>
    <w:rsid w:val="00096D36"/>
    <w:rsid w:val="000A4DE5"/>
    <w:rsid w:val="000C4024"/>
    <w:rsid w:val="000E0829"/>
    <w:rsid w:val="000E1275"/>
    <w:rsid w:val="000E6FE5"/>
    <w:rsid w:val="000E7E60"/>
    <w:rsid w:val="000F4E7E"/>
    <w:rsid w:val="000F64DD"/>
    <w:rsid w:val="0012707A"/>
    <w:rsid w:val="00131A2E"/>
    <w:rsid w:val="00132AB1"/>
    <w:rsid w:val="00136632"/>
    <w:rsid w:val="00147D11"/>
    <w:rsid w:val="001528FC"/>
    <w:rsid w:val="00167FB3"/>
    <w:rsid w:val="00180166"/>
    <w:rsid w:val="001B36BE"/>
    <w:rsid w:val="001E28CC"/>
    <w:rsid w:val="00211D6F"/>
    <w:rsid w:val="00215F2A"/>
    <w:rsid w:val="002274A0"/>
    <w:rsid w:val="00271886"/>
    <w:rsid w:val="002A6BBB"/>
    <w:rsid w:val="002B060D"/>
    <w:rsid w:val="002C254F"/>
    <w:rsid w:val="002E0B40"/>
    <w:rsid w:val="002F2713"/>
    <w:rsid w:val="002F784B"/>
    <w:rsid w:val="003010EC"/>
    <w:rsid w:val="003101A6"/>
    <w:rsid w:val="00317FC4"/>
    <w:rsid w:val="003406D1"/>
    <w:rsid w:val="00346705"/>
    <w:rsid w:val="003578B9"/>
    <w:rsid w:val="00383431"/>
    <w:rsid w:val="00385EF0"/>
    <w:rsid w:val="003877B8"/>
    <w:rsid w:val="00390A96"/>
    <w:rsid w:val="003A7536"/>
    <w:rsid w:val="003C1E4B"/>
    <w:rsid w:val="003E1626"/>
    <w:rsid w:val="003E3032"/>
    <w:rsid w:val="003E7205"/>
    <w:rsid w:val="00400FE9"/>
    <w:rsid w:val="00414282"/>
    <w:rsid w:val="00435002"/>
    <w:rsid w:val="004601E9"/>
    <w:rsid w:val="004675DF"/>
    <w:rsid w:val="00467BF6"/>
    <w:rsid w:val="00471129"/>
    <w:rsid w:val="00481E9A"/>
    <w:rsid w:val="0048249C"/>
    <w:rsid w:val="00484A27"/>
    <w:rsid w:val="0049419F"/>
    <w:rsid w:val="004A5051"/>
    <w:rsid w:val="004B40D9"/>
    <w:rsid w:val="004C2FD7"/>
    <w:rsid w:val="004C4B73"/>
    <w:rsid w:val="004F0B12"/>
    <w:rsid w:val="004F2B80"/>
    <w:rsid w:val="0050496A"/>
    <w:rsid w:val="005146B7"/>
    <w:rsid w:val="00516CBF"/>
    <w:rsid w:val="00524F07"/>
    <w:rsid w:val="00530B52"/>
    <w:rsid w:val="0053486F"/>
    <w:rsid w:val="00535C38"/>
    <w:rsid w:val="0055232F"/>
    <w:rsid w:val="005546A9"/>
    <w:rsid w:val="00575667"/>
    <w:rsid w:val="00591822"/>
    <w:rsid w:val="0059635C"/>
    <w:rsid w:val="005A28DF"/>
    <w:rsid w:val="005A453D"/>
    <w:rsid w:val="005A56A0"/>
    <w:rsid w:val="005B0585"/>
    <w:rsid w:val="005C28E1"/>
    <w:rsid w:val="005C3657"/>
    <w:rsid w:val="005C70E6"/>
    <w:rsid w:val="005D345D"/>
    <w:rsid w:val="005E03E1"/>
    <w:rsid w:val="005F2949"/>
    <w:rsid w:val="0060523D"/>
    <w:rsid w:val="00607EBF"/>
    <w:rsid w:val="00611F1E"/>
    <w:rsid w:val="006211C1"/>
    <w:rsid w:val="006342DB"/>
    <w:rsid w:val="00637C18"/>
    <w:rsid w:val="006500C7"/>
    <w:rsid w:val="0065067E"/>
    <w:rsid w:val="00653F8F"/>
    <w:rsid w:val="006641E7"/>
    <w:rsid w:val="00666179"/>
    <w:rsid w:val="006702F8"/>
    <w:rsid w:val="00682C5F"/>
    <w:rsid w:val="006844C1"/>
    <w:rsid w:val="006856B3"/>
    <w:rsid w:val="0068627F"/>
    <w:rsid w:val="00686AF7"/>
    <w:rsid w:val="0069037F"/>
    <w:rsid w:val="0069065F"/>
    <w:rsid w:val="00691565"/>
    <w:rsid w:val="00692384"/>
    <w:rsid w:val="006926F1"/>
    <w:rsid w:val="006946D0"/>
    <w:rsid w:val="006B48E6"/>
    <w:rsid w:val="006B494A"/>
    <w:rsid w:val="006D302C"/>
    <w:rsid w:val="006E1631"/>
    <w:rsid w:val="006E192D"/>
    <w:rsid w:val="006E6DF7"/>
    <w:rsid w:val="006F5F71"/>
    <w:rsid w:val="0070333C"/>
    <w:rsid w:val="007069CF"/>
    <w:rsid w:val="007118F5"/>
    <w:rsid w:val="00713405"/>
    <w:rsid w:val="00727A7C"/>
    <w:rsid w:val="00731909"/>
    <w:rsid w:val="00732A2A"/>
    <w:rsid w:val="00740479"/>
    <w:rsid w:val="00746FB7"/>
    <w:rsid w:val="00752C21"/>
    <w:rsid w:val="00762627"/>
    <w:rsid w:val="00763E21"/>
    <w:rsid w:val="00765212"/>
    <w:rsid w:val="0077207D"/>
    <w:rsid w:val="00774DA2"/>
    <w:rsid w:val="00785C09"/>
    <w:rsid w:val="0078740E"/>
    <w:rsid w:val="0079357C"/>
    <w:rsid w:val="007A0D24"/>
    <w:rsid w:val="007A1048"/>
    <w:rsid w:val="007A3FCA"/>
    <w:rsid w:val="007A4CAF"/>
    <w:rsid w:val="007A5AA8"/>
    <w:rsid w:val="007C1040"/>
    <w:rsid w:val="007C4E09"/>
    <w:rsid w:val="007C6984"/>
    <w:rsid w:val="007D4DFF"/>
    <w:rsid w:val="008035B3"/>
    <w:rsid w:val="00806DDE"/>
    <w:rsid w:val="008208FB"/>
    <w:rsid w:val="0082223B"/>
    <w:rsid w:val="00826E20"/>
    <w:rsid w:val="00827F2E"/>
    <w:rsid w:val="00836B8E"/>
    <w:rsid w:val="0084034D"/>
    <w:rsid w:val="00846746"/>
    <w:rsid w:val="00851373"/>
    <w:rsid w:val="00860B84"/>
    <w:rsid w:val="00883B19"/>
    <w:rsid w:val="008924AF"/>
    <w:rsid w:val="008A2E59"/>
    <w:rsid w:val="008A4A63"/>
    <w:rsid w:val="008C0D38"/>
    <w:rsid w:val="00905788"/>
    <w:rsid w:val="00920387"/>
    <w:rsid w:val="00925A04"/>
    <w:rsid w:val="009408C9"/>
    <w:rsid w:val="00942BD2"/>
    <w:rsid w:val="00974A23"/>
    <w:rsid w:val="00982E7D"/>
    <w:rsid w:val="0099151C"/>
    <w:rsid w:val="00995C30"/>
    <w:rsid w:val="00996DA4"/>
    <w:rsid w:val="009A7DC5"/>
    <w:rsid w:val="009B4F7C"/>
    <w:rsid w:val="009E49AC"/>
    <w:rsid w:val="009F7EFC"/>
    <w:rsid w:val="00A062C1"/>
    <w:rsid w:val="00A1177E"/>
    <w:rsid w:val="00A15855"/>
    <w:rsid w:val="00A218FD"/>
    <w:rsid w:val="00A21E83"/>
    <w:rsid w:val="00A42B65"/>
    <w:rsid w:val="00A5050C"/>
    <w:rsid w:val="00A70D9F"/>
    <w:rsid w:val="00A76CBF"/>
    <w:rsid w:val="00A830FA"/>
    <w:rsid w:val="00A839B8"/>
    <w:rsid w:val="00A8402F"/>
    <w:rsid w:val="00A97455"/>
    <w:rsid w:val="00AA076E"/>
    <w:rsid w:val="00AA2E23"/>
    <w:rsid w:val="00AA7465"/>
    <w:rsid w:val="00AD0217"/>
    <w:rsid w:val="00AE326E"/>
    <w:rsid w:val="00AE50D5"/>
    <w:rsid w:val="00AF0A6C"/>
    <w:rsid w:val="00AF2278"/>
    <w:rsid w:val="00AF6FE6"/>
    <w:rsid w:val="00B02C21"/>
    <w:rsid w:val="00B13A6A"/>
    <w:rsid w:val="00B153F5"/>
    <w:rsid w:val="00B26E58"/>
    <w:rsid w:val="00B5586A"/>
    <w:rsid w:val="00B67F96"/>
    <w:rsid w:val="00B70E43"/>
    <w:rsid w:val="00B71DEF"/>
    <w:rsid w:val="00B81E62"/>
    <w:rsid w:val="00B94F75"/>
    <w:rsid w:val="00BA3DE0"/>
    <w:rsid w:val="00BA6423"/>
    <w:rsid w:val="00BA6B5E"/>
    <w:rsid w:val="00BD05B9"/>
    <w:rsid w:val="00BD235E"/>
    <w:rsid w:val="00BE46CA"/>
    <w:rsid w:val="00BE5DA8"/>
    <w:rsid w:val="00BE7E09"/>
    <w:rsid w:val="00C01E23"/>
    <w:rsid w:val="00C11E36"/>
    <w:rsid w:val="00C160A8"/>
    <w:rsid w:val="00C33872"/>
    <w:rsid w:val="00C40996"/>
    <w:rsid w:val="00C41BF2"/>
    <w:rsid w:val="00C434B0"/>
    <w:rsid w:val="00C44867"/>
    <w:rsid w:val="00C476E2"/>
    <w:rsid w:val="00C61B13"/>
    <w:rsid w:val="00C803DB"/>
    <w:rsid w:val="00C8069E"/>
    <w:rsid w:val="00C852FD"/>
    <w:rsid w:val="00C96131"/>
    <w:rsid w:val="00C97437"/>
    <w:rsid w:val="00CB45CC"/>
    <w:rsid w:val="00CB796E"/>
    <w:rsid w:val="00CC0509"/>
    <w:rsid w:val="00CC1674"/>
    <w:rsid w:val="00CC1BE6"/>
    <w:rsid w:val="00CC64A8"/>
    <w:rsid w:val="00CE08FD"/>
    <w:rsid w:val="00CE464A"/>
    <w:rsid w:val="00CF7487"/>
    <w:rsid w:val="00D019CC"/>
    <w:rsid w:val="00D01D0D"/>
    <w:rsid w:val="00D10613"/>
    <w:rsid w:val="00D14400"/>
    <w:rsid w:val="00D1758C"/>
    <w:rsid w:val="00D22795"/>
    <w:rsid w:val="00D2471C"/>
    <w:rsid w:val="00D25105"/>
    <w:rsid w:val="00D33448"/>
    <w:rsid w:val="00D61C9C"/>
    <w:rsid w:val="00D76445"/>
    <w:rsid w:val="00D85DE6"/>
    <w:rsid w:val="00DB6633"/>
    <w:rsid w:val="00DC53A9"/>
    <w:rsid w:val="00DC5697"/>
    <w:rsid w:val="00DC7EE9"/>
    <w:rsid w:val="00DF5E30"/>
    <w:rsid w:val="00E14765"/>
    <w:rsid w:val="00E14801"/>
    <w:rsid w:val="00E217AA"/>
    <w:rsid w:val="00E22903"/>
    <w:rsid w:val="00E230DC"/>
    <w:rsid w:val="00E2618E"/>
    <w:rsid w:val="00E4343E"/>
    <w:rsid w:val="00E66C91"/>
    <w:rsid w:val="00E84AE7"/>
    <w:rsid w:val="00E927B7"/>
    <w:rsid w:val="00E944E2"/>
    <w:rsid w:val="00EA0A13"/>
    <w:rsid w:val="00EB6EF0"/>
    <w:rsid w:val="00EC3BE7"/>
    <w:rsid w:val="00EC4D6E"/>
    <w:rsid w:val="00ED28FC"/>
    <w:rsid w:val="00EE1EEA"/>
    <w:rsid w:val="00F01E54"/>
    <w:rsid w:val="00F2297C"/>
    <w:rsid w:val="00F417FC"/>
    <w:rsid w:val="00F43334"/>
    <w:rsid w:val="00F54448"/>
    <w:rsid w:val="00F67881"/>
    <w:rsid w:val="00F70E4F"/>
    <w:rsid w:val="00F8019B"/>
    <w:rsid w:val="00F84784"/>
    <w:rsid w:val="00F938E3"/>
    <w:rsid w:val="00F94BBF"/>
    <w:rsid w:val="00F963CD"/>
    <w:rsid w:val="00FA1014"/>
    <w:rsid w:val="00FA61FD"/>
    <w:rsid w:val="00FA6C61"/>
    <w:rsid w:val="00FA7BDB"/>
    <w:rsid w:val="00FB2B01"/>
    <w:rsid w:val="00FB3110"/>
    <w:rsid w:val="00FC57BA"/>
    <w:rsid w:val="00FC7463"/>
    <w:rsid w:val="00FD1697"/>
    <w:rsid w:val="00FE019C"/>
    <w:rsid w:val="00FE6810"/>
    <w:rsid w:val="00FE721F"/>
    <w:rsid w:val="00FE7545"/>
    <w:rsid w:val="00FF73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DF"/>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903"/>
    <w:pPr>
      <w:tabs>
        <w:tab w:val="center" w:pos="4153"/>
        <w:tab w:val="right" w:pos="8306"/>
      </w:tabs>
      <w:spacing w:after="0" w:line="240" w:lineRule="auto"/>
    </w:pPr>
  </w:style>
  <w:style w:type="character" w:customStyle="1" w:styleId="En-tteCar">
    <w:name w:val="En-tête Car"/>
    <w:basedOn w:val="Policepardfaut"/>
    <w:link w:val="En-tte"/>
    <w:uiPriority w:val="99"/>
    <w:rsid w:val="00E22903"/>
  </w:style>
  <w:style w:type="paragraph" w:styleId="Pieddepage">
    <w:name w:val="footer"/>
    <w:basedOn w:val="Normal"/>
    <w:link w:val="PieddepageCar"/>
    <w:uiPriority w:val="99"/>
    <w:unhideWhenUsed/>
    <w:rsid w:val="00E2290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22903"/>
  </w:style>
  <w:style w:type="paragraph" w:styleId="Notedebasdepage">
    <w:name w:val="footnote text"/>
    <w:basedOn w:val="Normal"/>
    <w:link w:val="NotedebasdepageCar"/>
    <w:uiPriority w:val="99"/>
    <w:unhideWhenUsed/>
    <w:rsid w:val="00E22903"/>
    <w:pPr>
      <w:spacing w:after="0" w:line="240" w:lineRule="auto"/>
    </w:pPr>
    <w:rPr>
      <w:sz w:val="20"/>
      <w:szCs w:val="20"/>
    </w:rPr>
  </w:style>
  <w:style w:type="character" w:customStyle="1" w:styleId="NotedebasdepageCar">
    <w:name w:val="Note de bas de page Car"/>
    <w:basedOn w:val="Policepardfaut"/>
    <w:link w:val="Notedebasdepage"/>
    <w:uiPriority w:val="99"/>
    <w:rsid w:val="00E22903"/>
    <w:rPr>
      <w:sz w:val="20"/>
      <w:szCs w:val="20"/>
    </w:rPr>
  </w:style>
  <w:style w:type="character" w:styleId="Appelnotedebasdep">
    <w:name w:val="footnote reference"/>
    <w:basedOn w:val="Policepardfaut"/>
    <w:uiPriority w:val="99"/>
    <w:semiHidden/>
    <w:unhideWhenUsed/>
    <w:rsid w:val="00E22903"/>
    <w:rPr>
      <w:vertAlign w:val="superscript"/>
    </w:rPr>
  </w:style>
  <w:style w:type="character" w:styleId="Lienhypertexte">
    <w:name w:val="Hyperlink"/>
    <w:basedOn w:val="Policepardfaut"/>
    <w:uiPriority w:val="99"/>
    <w:unhideWhenUsed/>
    <w:rsid w:val="00C33872"/>
    <w:rPr>
      <w:color w:val="0000FF" w:themeColor="hyperlink"/>
      <w:u w:val="single"/>
    </w:rPr>
  </w:style>
  <w:style w:type="paragraph" w:styleId="Textedebulles">
    <w:name w:val="Balloon Text"/>
    <w:basedOn w:val="Normal"/>
    <w:link w:val="TextedebullesCar"/>
    <w:uiPriority w:val="99"/>
    <w:semiHidden/>
    <w:unhideWhenUsed/>
    <w:rsid w:val="00F2297C"/>
    <w:pPr>
      <w:spacing w:after="0" w:line="240" w:lineRule="auto"/>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97C"/>
    <w:rPr>
      <w:rFonts w:ascii="Tahoma" w:hAnsi="Tahoma" w:cs="Tahoma"/>
      <w:sz w:val="16"/>
      <w:szCs w:val="16"/>
    </w:rPr>
  </w:style>
  <w:style w:type="paragraph" w:styleId="Paragraphedeliste">
    <w:name w:val="List Paragraph"/>
    <w:basedOn w:val="Normal"/>
    <w:uiPriority w:val="34"/>
    <w:qFormat/>
    <w:rsid w:val="007A0D24"/>
    <w:pPr>
      <w:ind w:left="720"/>
      <w:contextualSpacing/>
      <w:jc w:val="left"/>
    </w:pPr>
  </w:style>
  <w:style w:type="table" w:styleId="Grilledutableau">
    <w:name w:val="Table Grid"/>
    <w:basedOn w:val="TableauNormal"/>
    <w:uiPriority w:val="59"/>
    <w:rsid w:val="00684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DF"/>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903"/>
    <w:pPr>
      <w:tabs>
        <w:tab w:val="center" w:pos="4153"/>
        <w:tab w:val="right" w:pos="8306"/>
      </w:tabs>
      <w:spacing w:after="0" w:line="240" w:lineRule="auto"/>
    </w:pPr>
  </w:style>
  <w:style w:type="character" w:customStyle="1" w:styleId="En-tteCar">
    <w:name w:val="En-tête Car"/>
    <w:basedOn w:val="Policepardfaut"/>
    <w:link w:val="En-tte"/>
    <w:uiPriority w:val="99"/>
    <w:rsid w:val="00E22903"/>
  </w:style>
  <w:style w:type="paragraph" w:styleId="Pieddepage">
    <w:name w:val="footer"/>
    <w:basedOn w:val="Normal"/>
    <w:link w:val="PieddepageCar"/>
    <w:uiPriority w:val="99"/>
    <w:unhideWhenUsed/>
    <w:rsid w:val="00E2290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22903"/>
  </w:style>
  <w:style w:type="paragraph" w:styleId="Notedebasdepage">
    <w:name w:val="footnote text"/>
    <w:basedOn w:val="Normal"/>
    <w:link w:val="NotedebasdepageCar"/>
    <w:uiPriority w:val="99"/>
    <w:unhideWhenUsed/>
    <w:rsid w:val="00E22903"/>
    <w:pPr>
      <w:spacing w:after="0" w:line="240" w:lineRule="auto"/>
    </w:pPr>
    <w:rPr>
      <w:sz w:val="20"/>
      <w:szCs w:val="20"/>
    </w:rPr>
  </w:style>
  <w:style w:type="character" w:customStyle="1" w:styleId="NotedebasdepageCar">
    <w:name w:val="Note de bas de page Car"/>
    <w:basedOn w:val="Policepardfaut"/>
    <w:link w:val="Notedebasdepage"/>
    <w:uiPriority w:val="99"/>
    <w:rsid w:val="00E22903"/>
    <w:rPr>
      <w:sz w:val="20"/>
      <w:szCs w:val="20"/>
    </w:rPr>
  </w:style>
  <w:style w:type="character" w:styleId="Appelnotedebasdep">
    <w:name w:val="footnote reference"/>
    <w:basedOn w:val="Policepardfaut"/>
    <w:uiPriority w:val="99"/>
    <w:semiHidden/>
    <w:unhideWhenUsed/>
    <w:rsid w:val="00E22903"/>
    <w:rPr>
      <w:vertAlign w:val="superscript"/>
    </w:rPr>
  </w:style>
  <w:style w:type="character" w:styleId="Lienhypertexte">
    <w:name w:val="Hyperlink"/>
    <w:basedOn w:val="Policepardfaut"/>
    <w:uiPriority w:val="99"/>
    <w:unhideWhenUsed/>
    <w:rsid w:val="00C33872"/>
    <w:rPr>
      <w:color w:val="0000FF" w:themeColor="hyperlink"/>
      <w:u w:val="single"/>
    </w:rPr>
  </w:style>
  <w:style w:type="paragraph" w:styleId="Textedebulles">
    <w:name w:val="Balloon Text"/>
    <w:basedOn w:val="Normal"/>
    <w:link w:val="TextedebullesCar"/>
    <w:uiPriority w:val="99"/>
    <w:semiHidden/>
    <w:unhideWhenUsed/>
    <w:rsid w:val="00F2297C"/>
    <w:pPr>
      <w:spacing w:after="0" w:line="240" w:lineRule="auto"/>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97C"/>
    <w:rPr>
      <w:rFonts w:ascii="Tahoma" w:hAnsi="Tahoma" w:cs="Tahoma"/>
      <w:sz w:val="16"/>
      <w:szCs w:val="16"/>
    </w:rPr>
  </w:style>
  <w:style w:type="paragraph" w:styleId="Paragraphedeliste">
    <w:name w:val="List Paragraph"/>
    <w:basedOn w:val="Normal"/>
    <w:uiPriority w:val="34"/>
    <w:qFormat/>
    <w:rsid w:val="007A0D24"/>
    <w:pPr>
      <w:ind w:left="720"/>
      <w:contextualSpacing/>
      <w:jc w:val="left"/>
    </w:pPr>
  </w:style>
  <w:style w:type="table" w:styleId="Grilledutableau">
    <w:name w:val="Table Grid"/>
    <w:basedOn w:val="TableauNormal"/>
    <w:uiPriority w:val="59"/>
    <w:rsid w:val="00684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87755">
      <w:bodyDiv w:val="1"/>
      <w:marLeft w:val="0"/>
      <w:marRight w:val="0"/>
      <w:marTop w:val="0"/>
      <w:marBottom w:val="0"/>
      <w:divBdr>
        <w:top w:val="none" w:sz="0" w:space="0" w:color="auto"/>
        <w:left w:val="none" w:sz="0" w:space="0" w:color="auto"/>
        <w:bottom w:val="none" w:sz="0" w:space="0" w:color="auto"/>
        <w:right w:val="none" w:sz="0" w:space="0" w:color="auto"/>
      </w:divBdr>
    </w:div>
    <w:div w:id="11419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ABC54-7845-4862-BC50-8C062A51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3</Pages>
  <Words>821</Words>
  <Characters>4517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nacer</cp:lastModifiedBy>
  <cp:revision>27</cp:revision>
  <cp:lastPrinted>2015-06-30T08:58:00Z</cp:lastPrinted>
  <dcterms:created xsi:type="dcterms:W3CDTF">2014-12-01T08:10:00Z</dcterms:created>
  <dcterms:modified xsi:type="dcterms:W3CDTF">2015-06-30T08:58:00Z</dcterms:modified>
</cp:coreProperties>
</file>